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5B1F08" w14:textId="1FFC48AA" w:rsidR="00B82AFE" w:rsidRPr="00C87194" w:rsidRDefault="00B82AFE" w:rsidP="00985DE5">
      <w:pPr>
        <w:tabs>
          <w:tab w:val="center" w:pos="4536"/>
          <w:tab w:val="right" w:pos="7938"/>
          <w:tab w:val="right" w:pos="9639"/>
        </w:tabs>
        <w:spacing w:after="0"/>
        <w:ind w:right="2"/>
        <w:rPr>
          <w:rFonts w:ascii="Arial" w:eastAsia="SimSun" w:hAnsi="Arial" w:cs="Arial"/>
          <w:b/>
          <w:bCs/>
          <w:sz w:val="28"/>
          <w:lang w:eastAsia="zh-CN"/>
        </w:rPr>
      </w:pPr>
      <w:bookmarkStart w:id="0" w:name="_Hlk145670493"/>
      <w:bookmarkStart w:id="1" w:name="OLE_LINK3"/>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w:t>
      </w:r>
      <w:r w:rsidR="00C87194">
        <w:rPr>
          <w:rFonts w:ascii="Arial" w:eastAsia="SimSun" w:hAnsi="Arial" w:cs="Arial" w:hint="eastAsia"/>
          <w:b/>
          <w:bCs/>
          <w:sz w:val="28"/>
          <w:lang w:eastAsia="zh-CN"/>
        </w:rPr>
        <w:t>08776</w:t>
      </w:r>
    </w:p>
    <w:p w14:paraId="22C26E18" w14:textId="77777777" w:rsidR="00B82AFE" w:rsidRPr="009513AC" w:rsidRDefault="00B82AFE" w:rsidP="00985DE5">
      <w:pPr>
        <w:tabs>
          <w:tab w:val="center" w:pos="4536"/>
          <w:tab w:val="right" w:pos="9072"/>
        </w:tabs>
        <w:spacing w:after="0"/>
        <w:rPr>
          <w:rFonts w:ascii="Arial" w:eastAsia="ＭＳ 明朝" w:hAnsi="Arial" w:cs="Arial"/>
          <w:b/>
          <w:bCs/>
          <w:sz w:val="28"/>
        </w:rPr>
      </w:pPr>
      <w:r>
        <w:rPr>
          <w:rFonts w:ascii="Arial" w:eastAsia="ＭＳ 明朝" w:hAnsi="Arial" w:cs="Arial"/>
          <w:b/>
          <w:bCs/>
          <w:sz w:val="28"/>
        </w:rPr>
        <w:t>Hefei</w:t>
      </w:r>
      <w:r w:rsidRPr="000C64B4">
        <w:rPr>
          <w:rFonts w:ascii="Arial" w:eastAsia="ＭＳ 明朝" w:hAnsi="Arial" w:cs="Arial"/>
          <w:b/>
          <w:bCs/>
          <w:sz w:val="28"/>
        </w:rPr>
        <w:t xml:space="preserve">, </w:t>
      </w:r>
      <w:r>
        <w:rPr>
          <w:rFonts w:ascii="Arial" w:eastAsia="ＭＳ 明朝" w:hAnsi="Arial" w:cs="Arial"/>
          <w:b/>
          <w:bCs/>
          <w:sz w:val="28"/>
        </w:rPr>
        <w:t>China, October 14</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ＭＳ 明朝" w:hAnsi="Arial" w:cs="Arial"/>
          <w:b/>
          <w:bCs/>
          <w:sz w:val="28"/>
        </w:rPr>
        <w:t>, 2024</w:t>
      </w:r>
    </w:p>
    <w:bookmarkEnd w:id="0"/>
    <w:p w14:paraId="62313D13" w14:textId="77777777" w:rsidR="00ED1DAD" w:rsidRPr="00B82AFE" w:rsidRDefault="00ED1DAD" w:rsidP="00985DE5">
      <w:pPr>
        <w:tabs>
          <w:tab w:val="center" w:pos="4536"/>
          <w:tab w:val="right" w:pos="9072"/>
        </w:tabs>
        <w:spacing w:after="0"/>
        <w:jc w:val="left"/>
        <w:rPr>
          <w:rFonts w:ascii="Arial" w:hAnsi="Arial" w:cs="Arial"/>
          <w:b/>
          <w:bCs/>
          <w:sz w:val="28"/>
        </w:rPr>
      </w:pPr>
    </w:p>
    <w:p w14:paraId="5DA26DD2" w14:textId="77777777" w:rsidR="00ED55BD" w:rsidRPr="00AF0A0C" w:rsidRDefault="00ED55BD" w:rsidP="00985DE5">
      <w:pPr>
        <w:pStyle w:val="a8"/>
        <w:spacing w:after="0"/>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1"/>
    <w:p w14:paraId="3B5BF193" w14:textId="0BA73DB8" w:rsidR="00ED55BD" w:rsidRPr="00AF0A0C" w:rsidRDefault="00ED55BD" w:rsidP="00985DE5">
      <w:pPr>
        <w:pStyle w:val="a8"/>
        <w:spacing w:after="0"/>
        <w:ind w:left="1800" w:hanging="1800"/>
        <w:rPr>
          <w:rFonts w:eastAsiaTheme="minorEastAsia"/>
          <w:sz w:val="24"/>
          <w:lang w:val="en-US" w:eastAsia="ja-JP"/>
        </w:rPr>
      </w:pPr>
      <w:r w:rsidRPr="00AF0A0C">
        <w:rPr>
          <w:sz w:val="24"/>
          <w:lang w:val="en-US"/>
        </w:rPr>
        <w:t>Title:</w:t>
      </w:r>
      <w:r w:rsidRPr="00AF0A0C">
        <w:rPr>
          <w:sz w:val="24"/>
          <w:lang w:val="en-US"/>
        </w:rPr>
        <w:tab/>
      </w:r>
      <w:bookmarkStart w:id="2" w:name="OLE_LINK8"/>
      <w:bookmarkStart w:id="3" w:name="OLE_LINK9"/>
      <w:bookmarkStart w:id="4" w:name="OLE_LINK21"/>
      <w:bookmarkStart w:id="5" w:name="OLE_LINK22"/>
      <w:r w:rsidR="00250A88" w:rsidRPr="00AF0A0C">
        <w:rPr>
          <w:rFonts w:cs="Arial"/>
          <w:sz w:val="24"/>
        </w:rPr>
        <w:t>Discussion on AI/ML for CSI</w:t>
      </w:r>
      <w:r w:rsidR="006509D3" w:rsidRPr="00AF0A0C">
        <w:rPr>
          <w:rFonts w:cs="Arial"/>
          <w:sz w:val="24"/>
        </w:rPr>
        <w:t xml:space="preserve"> compression</w:t>
      </w:r>
    </w:p>
    <w:bookmarkEnd w:id="2"/>
    <w:bookmarkEnd w:id="3"/>
    <w:bookmarkEnd w:id="4"/>
    <w:bookmarkEnd w:id="5"/>
    <w:p w14:paraId="514F578A" w14:textId="1A253B26" w:rsidR="00ED55BD" w:rsidRPr="006338F5" w:rsidRDefault="00ED55BD" w:rsidP="00985DE5">
      <w:pPr>
        <w:pStyle w:val="a8"/>
        <w:tabs>
          <w:tab w:val="left" w:pos="1800"/>
        </w:tabs>
        <w:spacing w:after="0"/>
        <w:ind w:left="1800" w:hanging="1800"/>
        <w:rPr>
          <w:rFonts w:eastAsia="SimSun"/>
          <w:sz w:val="24"/>
          <w:lang w:val="en-US" w:eastAsia="zh-CN"/>
        </w:rPr>
      </w:pPr>
      <w:r w:rsidRPr="00AF0A0C">
        <w:rPr>
          <w:sz w:val="24"/>
          <w:lang w:val="en-US"/>
        </w:rPr>
        <w:t>Agenda Item:</w:t>
      </w:r>
      <w:bookmarkStart w:id="6" w:name="Source"/>
      <w:bookmarkEnd w:id="6"/>
      <w:r w:rsidRPr="00AF0A0C">
        <w:rPr>
          <w:sz w:val="24"/>
          <w:lang w:val="en-US"/>
        </w:rPr>
        <w:tab/>
      </w:r>
      <w:r w:rsidR="00250A88" w:rsidRPr="00AF0A0C">
        <w:rPr>
          <w:sz w:val="24"/>
          <w:lang w:val="en-US" w:eastAsia="ja-JP"/>
        </w:rPr>
        <w:t>9</w:t>
      </w:r>
      <w:r w:rsidRPr="00AF0A0C">
        <w:rPr>
          <w:sz w:val="24"/>
          <w:lang w:val="en-US" w:eastAsia="ja-JP"/>
        </w:rPr>
        <w:t>.</w:t>
      </w:r>
      <w:r w:rsidR="00660AE5" w:rsidRPr="00AF0A0C">
        <w:rPr>
          <w:sz w:val="24"/>
          <w:lang w:val="en-US" w:eastAsia="ja-JP"/>
        </w:rPr>
        <w:t>1.</w:t>
      </w:r>
      <w:r w:rsidR="006338F5">
        <w:rPr>
          <w:rFonts w:eastAsia="SimSun" w:hint="eastAsia"/>
          <w:sz w:val="24"/>
          <w:lang w:val="en-US" w:eastAsia="zh-CN"/>
        </w:rPr>
        <w:t>4.1</w:t>
      </w:r>
    </w:p>
    <w:p w14:paraId="1D6BDF21" w14:textId="5F3E1C93" w:rsidR="00ED55BD" w:rsidRPr="00AF0A0C" w:rsidRDefault="00ED55BD" w:rsidP="00985DE5">
      <w:pPr>
        <w:pBdr>
          <w:bottom w:val="single" w:sz="6" w:space="1" w:color="auto"/>
        </w:pBdr>
        <w:spacing w:after="0"/>
        <w:ind w:left="1800" w:hanging="1800"/>
        <w:rPr>
          <w:rFonts w:ascii="Arial" w:hAnsi="Arial"/>
          <w:b/>
          <w:lang w:val="en-US"/>
        </w:rPr>
      </w:pPr>
      <w:r w:rsidRPr="00AF0A0C">
        <w:rPr>
          <w:rFonts w:ascii="Arial" w:hAnsi="Arial"/>
          <w:b/>
          <w:lang w:val="en-US"/>
        </w:rPr>
        <w:t>Document for:</w:t>
      </w:r>
      <w:bookmarkStart w:id="7" w:name="DocumentFor"/>
      <w:bookmarkEnd w:id="7"/>
      <w:r w:rsidRPr="00AF0A0C">
        <w:rPr>
          <w:rFonts w:ascii="Arial" w:hAnsi="Arial"/>
          <w:b/>
          <w:lang w:val="en-US"/>
        </w:rPr>
        <w:t xml:space="preserve"> </w:t>
      </w:r>
      <w:r w:rsidRPr="00AF0A0C">
        <w:rPr>
          <w:rFonts w:ascii="Arial" w:hAnsi="Arial"/>
          <w:b/>
          <w:lang w:val="en-US"/>
        </w:rPr>
        <w:tab/>
        <w:t>Discussion and Decision</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ＭＳ 明朝"/>
          <w:b/>
          <w:bCs/>
          <w:szCs w:val="24"/>
          <w:lang w:val="en-US"/>
        </w:rPr>
      </w:pPr>
      <w:r w:rsidRPr="00AF0A0C">
        <w:rPr>
          <w:rFonts w:eastAsia="ＭＳ 明朝" w:hint="eastAsia"/>
          <w:b/>
          <w:bCs/>
          <w:szCs w:val="24"/>
          <w:lang w:val="en-US"/>
        </w:rPr>
        <w:t>Introduction</w:t>
      </w:r>
    </w:p>
    <w:p w14:paraId="75F888AB" w14:textId="41653D89" w:rsidR="00250A88" w:rsidRPr="00AF0A0C" w:rsidRDefault="00250A88" w:rsidP="00B942D4">
      <w:pPr>
        <w:spacing w:afterLines="50"/>
        <w:rPr>
          <w:rFonts w:eastAsia="ＭＳ 明朝"/>
          <w:sz w:val="22"/>
        </w:rPr>
      </w:pPr>
      <w:r w:rsidRPr="00AF0A0C">
        <w:rPr>
          <w:rFonts w:eastAsia="ＭＳ 明朝"/>
          <w:sz w:val="22"/>
        </w:rPr>
        <w:t xml:space="preserve">At </w:t>
      </w:r>
      <w:r w:rsidR="005467C7" w:rsidRPr="00AF0A0C">
        <w:rPr>
          <w:rFonts w:eastAsia="ＭＳ 明朝"/>
          <w:sz w:val="22"/>
        </w:rPr>
        <w:t xml:space="preserve">the </w:t>
      </w:r>
      <w:r w:rsidRPr="00AF0A0C">
        <w:rPr>
          <w:rFonts w:eastAsia="ＭＳ 明朝"/>
          <w:sz w:val="22"/>
        </w:rPr>
        <w:t>RAN</w:t>
      </w:r>
      <w:r w:rsidR="00BE386F">
        <w:rPr>
          <w:rFonts w:eastAsia="SimSun" w:hint="eastAsia"/>
          <w:sz w:val="22"/>
          <w:lang w:eastAsia="zh-CN"/>
        </w:rPr>
        <w:t xml:space="preserve"> Plenary</w:t>
      </w:r>
      <w:r w:rsidR="00AE7B2C">
        <w:rPr>
          <w:rFonts w:eastAsia="SimSun" w:hint="eastAsia"/>
          <w:sz w:val="22"/>
          <w:lang w:eastAsia="zh-CN"/>
        </w:rPr>
        <w:t xml:space="preserve"> </w:t>
      </w:r>
      <w:r w:rsidRPr="00AF0A0C">
        <w:rPr>
          <w:rFonts w:eastAsia="ＭＳ 明朝"/>
          <w:sz w:val="22"/>
        </w:rPr>
        <w:t>#</w:t>
      </w:r>
      <w:r w:rsidR="00543392" w:rsidRPr="00AF0A0C">
        <w:rPr>
          <w:rFonts w:eastAsia="ＭＳ 明朝"/>
          <w:sz w:val="22"/>
        </w:rPr>
        <w:t>10</w:t>
      </w:r>
      <w:r w:rsidR="005D4CA3">
        <w:rPr>
          <w:rFonts w:eastAsia="SimSun" w:hint="eastAsia"/>
          <w:sz w:val="22"/>
          <w:lang w:eastAsia="zh-CN"/>
        </w:rPr>
        <w:t>5</w:t>
      </w:r>
      <w:r w:rsidRPr="00AF0A0C">
        <w:rPr>
          <w:rFonts w:eastAsia="ＭＳ 明朝"/>
          <w:sz w:val="22"/>
        </w:rPr>
        <w:t xml:space="preserve"> meeting, </w:t>
      </w:r>
      <w:r w:rsidR="00543392" w:rsidRPr="00AF0A0C">
        <w:rPr>
          <w:rFonts w:eastAsia="ＭＳ 明朝"/>
          <w:sz w:val="22"/>
        </w:rPr>
        <w:t>the WID</w:t>
      </w:r>
      <w:r w:rsidRPr="00AF0A0C">
        <w:rPr>
          <w:rFonts w:eastAsia="ＭＳ 明朝"/>
          <w:sz w:val="22"/>
        </w:rPr>
        <w:t xml:space="preserve"> on “</w:t>
      </w:r>
      <w:r w:rsidR="00AB424E" w:rsidRPr="00AF0A0C">
        <w:rPr>
          <w:rFonts w:eastAsia="ＭＳ 明朝"/>
          <w:sz w:val="22"/>
        </w:rPr>
        <w:t xml:space="preserve">Artificial Intelligence (AI)/Machine Learning (ML) for NR Air </w:t>
      </w:r>
      <w:proofErr w:type="gramStart"/>
      <w:r w:rsidR="00AB424E" w:rsidRPr="00AF0A0C">
        <w:rPr>
          <w:rFonts w:eastAsia="ＭＳ 明朝"/>
          <w:sz w:val="22"/>
        </w:rPr>
        <w:t>Interface</w:t>
      </w:r>
      <w:r w:rsidRPr="00AF0A0C">
        <w:rPr>
          <w:rFonts w:eastAsia="ＭＳ 明朝"/>
          <w:sz w:val="22"/>
        </w:rPr>
        <w:t>”</w:t>
      </w:r>
      <w:r w:rsidR="00BC046D" w:rsidRPr="00AF0A0C">
        <w:rPr>
          <w:rFonts w:eastAsia="ＭＳ 明朝"/>
          <w:sz w:val="22"/>
        </w:rPr>
        <w:t>[</w:t>
      </w:r>
      <w:proofErr w:type="gramEnd"/>
      <w:r w:rsidR="00BC046D" w:rsidRPr="00AF0A0C">
        <w:rPr>
          <w:rFonts w:eastAsia="ＭＳ 明朝"/>
          <w:sz w:val="22"/>
        </w:rPr>
        <w:t>1]</w:t>
      </w:r>
      <w:r w:rsidRPr="00AF0A0C">
        <w:rPr>
          <w:rFonts w:eastAsia="ＭＳ 明朝"/>
          <w:sz w:val="22"/>
        </w:rPr>
        <w:t xml:space="preserve"> was</w:t>
      </w:r>
      <w:r w:rsidR="00E12355">
        <w:rPr>
          <w:rFonts w:eastAsia="SimSun" w:hint="eastAsia"/>
          <w:sz w:val="22"/>
          <w:lang w:eastAsia="zh-CN"/>
        </w:rPr>
        <w:t xml:space="preserve"> updated</w:t>
      </w:r>
      <w:r w:rsidRPr="00AF0A0C">
        <w:rPr>
          <w:rFonts w:eastAsia="ＭＳ 明朝"/>
          <w:sz w:val="22"/>
        </w:rPr>
        <w:t>.</w:t>
      </w:r>
      <w:r w:rsidR="00AB424E" w:rsidRPr="00AF0A0C">
        <w:rPr>
          <w:rFonts w:eastAsia="ＭＳ 明朝"/>
          <w:sz w:val="22"/>
        </w:rPr>
        <w:t xml:space="preserve"> The </w:t>
      </w:r>
      <w:r w:rsidR="00CA39CA">
        <w:rPr>
          <w:rFonts w:eastAsia="SimSun" w:hint="eastAsia"/>
          <w:sz w:val="22"/>
          <w:lang w:eastAsia="zh-CN"/>
        </w:rPr>
        <w:t>updated version</w:t>
      </w:r>
      <w:r w:rsidR="00AB424E" w:rsidRPr="00AF0A0C">
        <w:rPr>
          <w:rFonts w:eastAsia="ＭＳ 明朝"/>
          <w:sz w:val="22"/>
        </w:rPr>
        <w:t xml:space="preserve"> describes </w:t>
      </w:r>
      <w:r w:rsidR="007307EA">
        <w:rPr>
          <w:rFonts w:eastAsia="ＭＳ 明朝"/>
          <w:sz w:val="22"/>
        </w:rPr>
        <w:t>further studies on the CSI feedback enhancement </w:t>
      </w:r>
      <w:r w:rsidR="00D869FF" w:rsidRPr="00AF0A0C">
        <w:rPr>
          <w:rFonts w:eastAsia="ＭＳ 明朝"/>
          <w:sz w:val="22"/>
        </w:rPr>
        <w:t>below</w:t>
      </w:r>
      <w:r w:rsidR="005467C7" w:rsidRPr="00AF0A0C">
        <w:rPr>
          <w:rFonts w:eastAsia="ＭＳ 明朝"/>
          <w:sz w:val="22"/>
        </w:rPr>
        <w:t>.</w:t>
      </w:r>
    </w:p>
    <w:p w14:paraId="5AA00BD8" w14:textId="77777777" w:rsidR="00250A88" w:rsidRPr="00AF0A0C" w:rsidRDefault="00250A88" w:rsidP="00250A88">
      <w:pPr>
        <w:spacing w:afterLines="50"/>
        <w:jc w:val="center"/>
        <w:rPr>
          <w:rFonts w:eastAsia="ＭＳ 明朝"/>
          <w:sz w:val="22"/>
        </w:rPr>
      </w:pPr>
      <w:r w:rsidRPr="00AF0A0C">
        <w:rPr>
          <w:rFonts w:eastAsia="SimSun"/>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850C699" w14:textId="2C23015E" w:rsidR="00CA39CA" w:rsidRPr="00CA39CA" w:rsidRDefault="00CA39CA" w:rsidP="00CA39CA">
                            <w:pPr>
                              <w:spacing w:after="0"/>
                              <w:rPr>
                                <w:bCs/>
                                <w:sz w:val="22"/>
                                <w:szCs w:val="22"/>
                              </w:rPr>
                            </w:pPr>
                            <w:r w:rsidRPr="00CA39CA">
                              <w:rPr>
                                <w:bCs/>
                                <w:sz w:val="22"/>
                                <w:szCs w:val="22"/>
                              </w:rPr>
                              <w:t>Study objectives:</w:t>
                            </w:r>
                          </w:p>
                          <w:p w14:paraId="7DDFC407" w14:textId="77777777" w:rsidR="00CA39CA" w:rsidRPr="00CA39CA" w:rsidRDefault="00CA39CA" w:rsidP="00CA39CA">
                            <w:pPr>
                              <w:numPr>
                                <w:ilvl w:val="0"/>
                                <w:numId w:val="26"/>
                              </w:numPr>
                              <w:overflowPunct w:val="0"/>
                              <w:autoSpaceDE w:val="0"/>
                              <w:autoSpaceDN w:val="0"/>
                              <w:adjustRightInd w:val="0"/>
                              <w:spacing w:after="0"/>
                              <w:jc w:val="left"/>
                              <w:textAlignment w:val="baseline"/>
                              <w:rPr>
                                <w:bCs/>
                                <w:sz w:val="22"/>
                                <w:szCs w:val="22"/>
                              </w:rPr>
                            </w:pPr>
                            <w:r w:rsidRPr="00CA39CA">
                              <w:rPr>
                                <w:bCs/>
                                <w:sz w:val="22"/>
                                <w:szCs w:val="22"/>
                              </w:rPr>
                              <w:t xml:space="preserve">CSI feedback enhancement [RAN1]: </w:t>
                            </w:r>
                          </w:p>
                          <w:p w14:paraId="0C7048B1" w14:textId="77777777" w:rsidR="00CA39CA" w:rsidRPr="00CA39CA" w:rsidRDefault="00CA39CA" w:rsidP="00CA39CA">
                            <w:pPr>
                              <w:numPr>
                                <w:ilvl w:val="1"/>
                                <w:numId w:val="26"/>
                              </w:numPr>
                              <w:overflowPunct w:val="0"/>
                              <w:autoSpaceDE w:val="0"/>
                              <w:autoSpaceDN w:val="0"/>
                              <w:adjustRightInd w:val="0"/>
                              <w:spacing w:after="0"/>
                              <w:jc w:val="left"/>
                              <w:textAlignment w:val="baseline"/>
                              <w:rPr>
                                <w:bCs/>
                                <w:sz w:val="22"/>
                                <w:szCs w:val="22"/>
                              </w:rPr>
                            </w:pPr>
                            <w:r w:rsidRPr="00CA39CA">
                              <w:rPr>
                                <w:bCs/>
                                <w:sz w:val="22"/>
                                <w:szCs w:val="22"/>
                              </w:rPr>
                              <w:t>For CSI compression (two-sided model), further study ways to:</w:t>
                            </w:r>
                          </w:p>
                          <w:p w14:paraId="4AA1636D" w14:textId="77777777" w:rsidR="00CA39CA" w:rsidRPr="00CA39CA" w:rsidRDefault="00CA39CA" w:rsidP="00CA39CA">
                            <w:pPr>
                              <w:numPr>
                                <w:ilvl w:val="2"/>
                                <w:numId w:val="26"/>
                              </w:numPr>
                              <w:overflowPunct w:val="0"/>
                              <w:autoSpaceDE w:val="0"/>
                              <w:autoSpaceDN w:val="0"/>
                              <w:adjustRightInd w:val="0"/>
                              <w:spacing w:after="0"/>
                              <w:jc w:val="left"/>
                              <w:textAlignment w:val="baseline"/>
                              <w:rPr>
                                <w:bCs/>
                                <w:sz w:val="22"/>
                                <w:szCs w:val="22"/>
                              </w:rPr>
                            </w:pPr>
                            <w:r w:rsidRPr="00CA39CA">
                              <w:rPr>
                                <w:bCs/>
                                <w:sz w:val="22"/>
                                <w:szCs w:val="22"/>
                              </w:rPr>
                              <w:t>Improve trade-off between performance and complexity/overhead</w:t>
                            </w:r>
                          </w:p>
                          <w:p w14:paraId="2C701E1F" w14:textId="77777777" w:rsidR="00CA39CA" w:rsidRPr="00CA39CA" w:rsidRDefault="00CA39CA" w:rsidP="00CA39CA">
                            <w:pPr>
                              <w:numPr>
                                <w:ilvl w:val="3"/>
                                <w:numId w:val="26"/>
                              </w:numPr>
                              <w:overflowPunct w:val="0"/>
                              <w:autoSpaceDE w:val="0"/>
                              <w:autoSpaceDN w:val="0"/>
                              <w:adjustRightInd w:val="0"/>
                              <w:spacing w:after="0"/>
                              <w:jc w:val="left"/>
                              <w:textAlignment w:val="baseline"/>
                              <w:rPr>
                                <w:bCs/>
                                <w:sz w:val="22"/>
                                <w:szCs w:val="22"/>
                              </w:rPr>
                            </w:pPr>
                            <w:r w:rsidRPr="00CA39CA">
                              <w:rPr>
                                <w:bCs/>
                                <w:sz w:val="22"/>
                                <w:szCs w:val="22"/>
                              </w:rPr>
                              <w:t>e.g., considering extending the spatial/frequency compression to spatial/temporal/frequency compression, cell/site specific models, CSI compression plus prediction (compared to Rel-18 non-AI/ML based approach), etc.</w:t>
                            </w:r>
                          </w:p>
                          <w:p w14:paraId="644056B6" w14:textId="77777777" w:rsidR="00CA39CA" w:rsidRPr="00CA39CA" w:rsidRDefault="00CA39CA" w:rsidP="00CA39CA">
                            <w:pPr>
                              <w:numPr>
                                <w:ilvl w:val="2"/>
                                <w:numId w:val="26"/>
                              </w:numPr>
                              <w:overflowPunct w:val="0"/>
                              <w:autoSpaceDE w:val="0"/>
                              <w:autoSpaceDN w:val="0"/>
                              <w:adjustRightInd w:val="0"/>
                              <w:spacing w:after="0"/>
                              <w:jc w:val="left"/>
                              <w:textAlignment w:val="baseline"/>
                              <w:rPr>
                                <w:bCs/>
                                <w:sz w:val="22"/>
                                <w:szCs w:val="22"/>
                              </w:rPr>
                            </w:pPr>
                            <w:r w:rsidRPr="00CA39CA">
                              <w:rPr>
                                <w:bCs/>
                                <w:sz w:val="22"/>
                                <w:szCs w:val="22"/>
                              </w:rPr>
                              <w:t>Alleviate/resolve issues related to inter-vendor training collaboration.</w:t>
                            </w:r>
                          </w:p>
                          <w:p w14:paraId="1F40047A" w14:textId="7E82FCE0" w:rsidR="00250A88" w:rsidRPr="00CA39CA" w:rsidRDefault="00CA39CA" w:rsidP="00CA39CA">
                            <w:pPr>
                              <w:spacing w:after="0"/>
                              <w:ind w:left="1440"/>
                              <w:rPr>
                                <w:rFonts w:eastAsia="Malgun Gothic"/>
                                <w:bCs/>
                                <w:sz w:val="22"/>
                                <w:szCs w:val="22"/>
                                <w:lang w:eastAsia="en-GB"/>
                              </w:rPr>
                            </w:pPr>
                            <w:r w:rsidRPr="00CA39CA">
                              <w:rPr>
                                <w:bCs/>
                                <w:sz w:val="22"/>
                                <w:szCs w:val="22"/>
                              </w:rPr>
                              <w:t xml:space="preserve">while addressing necessary specification impact analysis, </w:t>
                            </w:r>
                            <w:proofErr w:type="gramStart"/>
                            <w:r w:rsidRPr="00CA39CA">
                              <w:rPr>
                                <w:bCs/>
                                <w:sz w:val="22"/>
                                <w:szCs w:val="22"/>
                              </w:rPr>
                              <w:t>as well as,</w:t>
                            </w:r>
                            <w:proofErr w:type="gramEnd"/>
                            <w:r w:rsidRPr="00CA39CA">
                              <w:rPr>
                                <w:bCs/>
                                <w:sz w:val="22"/>
                                <w:szCs w:val="22"/>
                              </w:rPr>
                              <w:t xml:space="preserve"> other aspects requiring further study/conclusion as captured in the conclusions section of the TR 38.843. </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6850C699" w14:textId="2C23015E" w:rsidR="00CA39CA" w:rsidRPr="00CA39CA" w:rsidRDefault="00CA39CA" w:rsidP="00CA39CA">
                      <w:pPr>
                        <w:spacing w:after="0"/>
                        <w:rPr>
                          <w:bCs/>
                          <w:sz w:val="22"/>
                          <w:szCs w:val="22"/>
                        </w:rPr>
                      </w:pPr>
                      <w:r w:rsidRPr="00CA39CA">
                        <w:rPr>
                          <w:bCs/>
                          <w:sz w:val="22"/>
                          <w:szCs w:val="22"/>
                        </w:rPr>
                        <w:t>Study objectives:</w:t>
                      </w:r>
                    </w:p>
                    <w:p w14:paraId="7DDFC407" w14:textId="77777777" w:rsidR="00CA39CA" w:rsidRPr="00CA39CA" w:rsidRDefault="00CA39CA" w:rsidP="00CA39CA">
                      <w:pPr>
                        <w:numPr>
                          <w:ilvl w:val="0"/>
                          <w:numId w:val="26"/>
                        </w:numPr>
                        <w:overflowPunct w:val="0"/>
                        <w:autoSpaceDE w:val="0"/>
                        <w:autoSpaceDN w:val="0"/>
                        <w:adjustRightInd w:val="0"/>
                        <w:spacing w:after="0"/>
                        <w:jc w:val="left"/>
                        <w:textAlignment w:val="baseline"/>
                        <w:rPr>
                          <w:bCs/>
                          <w:sz w:val="22"/>
                          <w:szCs w:val="22"/>
                        </w:rPr>
                      </w:pPr>
                      <w:r w:rsidRPr="00CA39CA">
                        <w:rPr>
                          <w:bCs/>
                          <w:sz w:val="22"/>
                          <w:szCs w:val="22"/>
                        </w:rPr>
                        <w:t xml:space="preserve">CSI feedback enhancement [RAN1]: </w:t>
                      </w:r>
                    </w:p>
                    <w:p w14:paraId="0C7048B1" w14:textId="77777777" w:rsidR="00CA39CA" w:rsidRPr="00CA39CA" w:rsidRDefault="00CA39CA" w:rsidP="00CA39CA">
                      <w:pPr>
                        <w:numPr>
                          <w:ilvl w:val="1"/>
                          <w:numId w:val="26"/>
                        </w:numPr>
                        <w:overflowPunct w:val="0"/>
                        <w:autoSpaceDE w:val="0"/>
                        <w:autoSpaceDN w:val="0"/>
                        <w:adjustRightInd w:val="0"/>
                        <w:spacing w:after="0"/>
                        <w:jc w:val="left"/>
                        <w:textAlignment w:val="baseline"/>
                        <w:rPr>
                          <w:bCs/>
                          <w:sz w:val="22"/>
                          <w:szCs w:val="22"/>
                        </w:rPr>
                      </w:pPr>
                      <w:r w:rsidRPr="00CA39CA">
                        <w:rPr>
                          <w:bCs/>
                          <w:sz w:val="22"/>
                          <w:szCs w:val="22"/>
                        </w:rPr>
                        <w:t>For CSI compression (two-sided model), further study ways to:</w:t>
                      </w:r>
                    </w:p>
                    <w:p w14:paraId="4AA1636D" w14:textId="77777777" w:rsidR="00CA39CA" w:rsidRPr="00CA39CA" w:rsidRDefault="00CA39CA" w:rsidP="00CA39CA">
                      <w:pPr>
                        <w:numPr>
                          <w:ilvl w:val="2"/>
                          <w:numId w:val="26"/>
                        </w:numPr>
                        <w:overflowPunct w:val="0"/>
                        <w:autoSpaceDE w:val="0"/>
                        <w:autoSpaceDN w:val="0"/>
                        <w:adjustRightInd w:val="0"/>
                        <w:spacing w:after="0"/>
                        <w:jc w:val="left"/>
                        <w:textAlignment w:val="baseline"/>
                        <w:rPr>
                          <w:bCs/>
                          <w:sz w:val="22"/>
                          <w:szCs w:val="22"/>
                        </w:rPr>
                      </w:pPr>
                      <w:r w:rsidRPr="00CA39CA">
                        <w:rPr>
                          <w:bCs/>
                          <w:sz w:val="22"/>
                          <w:szCs w:val="22"/>
                        </w:rPr>
                        <w:t>Improve trade-off between performance and complexity/overhead</w:t>
                      </w:r>
                    </w:p>
                    <w:p w14:paraId="2C701E1F" w14:textId="77777777" w:rsidR="00CA39CA" w:rsidRPr="00CA39CA" w:rsidRDefault="00CA39CA" w:rsidP="00CA39CA">
                      <w:pPr>
                        <w:numPr>
                          <w:ilvl w:val="3"/>
                          <w:numId w:val="26"/>
                        </w:numPr>
                        <w:overflowPunct w:val="0"/>
                        <w:autoSpaceDE w:val="0"/>
                        <w:autoSpaceDN w:val="0"/>
                        <w:adjustRightInd w:val="0"/>
                        <w:spacing w:after="0"/>
                        <w:jc w:val="left"/>
                        <w:textAlignment w:val="baseline"/>
                        <w:rPr>
                          <w:bCs/>
                          <w:sz w:val="22"/>
                          <w:szCs w:val="22"/>
                        </w:rPr>
                      </w:pPr>
                      <w:r w:rsidRPr="00CA39CA">
                        <w:rPr>
                          <w:bCs/>
                          <w:sz w:val="22"/>
                          <w:szCs w:val="22"/>
                        </w:rPr>
                        <w:t>e.g., considering extending the spatial/frequency compression to spatial/temporal/frequency compression, cell/site specific models, CSI compression plus prediction (compared to Rel-18 non-AI/ML based approach), etc.</w:t>
                      </w:r>
                    </w:p>
                    <w:p w14:paraId="644056B6" w14:textId="77777777" w:rsidR="00CA39CA" w:rsidRPr="00CA39CA" w:rsidRDefault="00CA39CA" w:rsidP="00CA39CA">
                      <w:pPr>
                        <w:numPr>
                          <w:ilvl w:val="2"/>
                          <w:numId w:val="26"/>
                        </w:numPr>
                        <w:overflowPunct w:val="0"/>
                        <w:autoSpaceDE w:val="0"/>
                        <w:autoSpaceDN w:val="0"/>
                        <w:adjustRightInd w:val="0"/>
                        <w:spacing w:after="0"/>
                        <w:jc w:val="left"/>
                        <w:textAlignment w:val="baseline"/>
                        <w:rPr>
                          <w:bCs/>
                          <w:sz w:val="22"/>
                          <w:szCs w:val="22"/>
                        </w:rPr>
                      </w:pPr>
                      <w:r w:rsidRPr="00CA39CA">
                        <w:rPr>
                          <w:bCs/>
                          <w:sz w:val="22"/>
                          <w:szCs w:val="22"/>
                        </w:rPr>
                        <w:t>Alleviate/resolve issues related to inter-vendor training collaboration.</w:t>
                      </w:r>
                    </w:p>
                    <w:p w14:paraId="1F40047A" w14:textId="7E82FCE0" w:rsidR="00250A88" w:rsidRPr="00CA39CA" w:rsidRDefault="00CA39CA" w:rsidP="00CA39CA">
                      <w:pPr>
                        <w:spacing w:after="0"/>
                        <w:ind w:left="1440"/>
                        <w:rPr>
                          <w:rFonts w:eastAsia="Malgun Gothic" w:hint="eastAsia"/>
                          <w:bCs/>
                          <w:sz w:val="22"/>
                          <w:szCs w:val="22"/>
                          <w:lang w:eastAsia="en-GB"/>
                        </w:rPr>
                      </w:pPr>
                      <w:r w:rsidRPr="00CA39CA">
                        <w:rPr>
                          <w:bCs/>
                          <w:sz w:val="22"/>
                          <w:szCs w:val="22"/>
                        </w:rPr>
                        <w:t xml:space="preserve">while addressing necessary specification impact analysis, </w:t>
                      </w:r>
                      <w:proofErr w:type="gramStart"/>
                      <w:r w:rsidRPr="00CA39CA">
                        <w:rPr>
                          <w:bCs/>
                          <w:sz w:val="22"/>
                          <w:szCs w:val="22"/>
                        </w:rPr>
                        <w:t>as well as,</w:t>
                      </w:r>
                      <w:proofErr w:type="gramEnd"/>
                      <w:r w:rsidRPr="00CA39CA">
                        <w:rPr>
                          <w:bCs/>
                          <w:sz w:val="22"/>
                          <w:szCs w:val="22"/>
                        </w:rPr>
                        <w:t xml:space="preserve"> other aspects requiring further study/conclusion as captured in the conclusions section of the TR 38.843. </w:t>
                      </w:r>
                    </w:p>
                  </w:txbxContent>
                </v:textbox>
                <w10:anchorlock/>
              </v:shape>
            </w:pict>
          </mc:Fallback>
        </mc:AlternateContent>
      </w:r>
    </w:p>
    <w:p w14:paraId="3B5AAC42" w14:textId="34969BD2" w:rsidR="005B4611" w:rsidRPr="00AF0A0C" w:rsidRDefault="00EB52B1" w:rsidP="005B4611">
      <w:pPr>
        <w:spacing w:afterLines="50"/>
        <w:rPr>
          <w:rFonts w:eastAsia="SimSun"/>
          <w:sz w:val="22"/>
          <w:szCs w:val="22"/>
          <w:lang w:eastAsia="zh-CN"/>
        </w:rPr>
      </w:pPr>
      <w:r w:rsidRPr="00AF0A0C">
        <w:rPr>
          <w:rFonts w:eastAsia="SimSun"/>
          <w:sz w:val="22"/>
          <w:szCs w:val="22"/>
          <w:lang w:eastAsia="zh-CN"/>
        </w:rPr>
        <w:t>This paper discusses the</w:t>
      </w:r>
      <w:r w:rsidR="00D17645">
        <w:rPr>
          <w:rFonts w:eastAsia="SimSun" w:hint="eastAsia"/>
          <w:sz w:val="22"/>
          <w:szCs w:val="22"/>
          <w:lang w:eastAsia="zh-CN"/>
        </w:rPr>
        <w:t xml:space="preserve"> inter-vendor collaboration </w:t>
      </w:r>
      <w:r w:rsidR="00A81AB3">
        <w:rPr>
          <w:rFonts w:eastAsia="SimSun" w:hint="eastAsia"/>
          <w:sz w:val="22"/>
          <w:szCs w:val="22"/>
          <w:lang w:eastAsia="zh-CN"/>
        </w:rPr>
        <w:t>schemes for two-sided models</w:t>
      </w:r>
      <w:r w:rsidR="00435D5C">
        <w:rPr>
          <w:rFonts w:eastAsia="SimSun" w:hint="eastAsia"/>
          <w:sz w:val="22"/>
          <w:szCs w:val="22"/>
          <w:lang w:eastAsia="zh-CN"/>
        </w:rPr>
        <w:t xml:space="preserve"> and </w:t>
      </w:r>
      <w:r w:rsidR="00400C83">
        <w:rPr>
          <w:rFonts w:eastAsia="SimSun" w:hint="eastAsia"/>
          <w:sz w:val="22"/>
          <w:szCs w:val="22"/>
          <w:lang w:eastAsia="zh-CN"/>
        </w:rPr>
        <w:t>model monitoring</w:t>
      </w:r>
      <w:r w:rsidRPr="00AF0A0C">
        <w:rPr>
          <w:rFonts w:eastAsia="SimSun"/>
          <w:sz w:val="22"/>
          <w:szCs w:val="22"/>
          <w:lang w:eastAsia="zh-CN"/>
        </w:rPr>
        <w:t>.</w:t>
      </w:r>
    </w:p>
    <w:p w14:paraId="4BC53EE8" w14:textId="5CC93586" w:rsidR="007E353F" w:rsidRDefault="007E353F" w:rsidP="005B4611">
      <w:pPr>
        <w:pStyle w:val="1"/>
        <w:numPr>
          <w:ilvl w:val="0"/>
          <w:numId w:val="5"/>
        </w:numPr>
        <w:tabs>
          <w:tab w:val="num" w:pos="425"/>
        </w:tabs>
        <w:spacing w:before="180" w:after="120"/>
        <w:ind w:left="0" w:firstLine="0"/>
        <w:rPr>
          <w:rFonts w:eastAsia="SimSun"/>
          <w:b/>
          <w:bCs/>
          <w:szCs w:val="24"/>
          <w:lang w:val="en-US" w:eastAsia="zh-CN"/>
        </w:rPr>
      </w:pPr>
      <w:r w:rsidRPr="00AF0A0C">
        <w:rPr>
          <w:rFonts w:eastAsia="SimSun"/>
          <w:b/>
          <w:bCs/>
          <w:szCs w:val="24"/>
          <w:lang w:val="en-US" w:eastAsia="zh-CN"/>
        </w:rPr>
        <w:t>Discussions on the inter-vendor training collaboration</w:t>
      </w:r>
    </w:p>
    <w:p w14:paraId="22DDD9BE" w14:textId="34EFE92C" w:rsidR="0083404D" w:rsidRPr="0083404D" w:rsidRDefault="0083404D" w:rsidP="00B942D4">
      <w:pPr>
        <w:pStyle w:val="aff6"/>
        <w:numPr>
          <w:ilvl w:val="1"/>
          <w:numId w:val="5"/>
        </w:numPr>
        <w:ind w:leftChars="0"/>
        <w:rPr>
          <w:rFonts w:eastAsia="SimSun"/>
          <w:b/>
          <w:bCs/>
          <w:sz w:val="22"/>
          <w:szCs w:val="22"/>
          <w:lang w:val="en-US" w:eastAsia="zh-CN"/>
        </w:rPr>
      </w:pPr>
      <w:r>
        <w:rPr>
          <w:rFonts w:eastAsia="SimSun" w:hint="eastAsia"/>
          <w:b/>
          <w:bCs/>
          <w:sz w:val="22"/>
          <w:szCs w:val="22"/>
          <w:lang w:val="en-US" w:eastAsia="zh-CN"/>
        </w:rPr>
        <w:t>State of the art</w:t>
      </w:r>
    </w:p>
    <w:p w14:paraId="14351499" w14:textId="7C35467B" w:rsidR="005D1045" w:rsidRDefault="005D1045" w:rsidP="00B942D4">
      <w:pPr>
        <w:rPr>
          <w:rFonts w:eastAsia="SimSun"/>
          <w:sz w:val="22"/>
          <w:szCs w:val="22"/>
          <w:lang w:val="en-US" w:eastAsia="zh-CN"/>
        </w:rPr>
      </w:pPr>
      <w:r w:rsidRPr="005D1045">
        <w:rPr>
          <w:rFonts w:eastAsia="SimSun" w:hint="eastAsia"/>
          <w:sz w:val="22"/>
          <w:szCs w:val="22"/>
          <w:lang w:val="en-US" w:eastAsia="zh-CN"/>
        </w:rPr>
        <w:t xml:space="preserve">At </w:t>
      </w:r>
      <w:r w:rsidR="00AD5A02">
        <w:rPr>
          <w:rFonts w:eastAsia="SimSun"/>
          <w:sz w:val="22"/>
          <w:szCs w:val="22"/>
          <w:lang w:val="en-US" w:eastAsia="zh-CN"/>
        </w:rPr>
        <w:t xml:space="preserve">the </w:t>
      </w:r>
      <w:r w:rsidRPr="005D1045">
        <w:rPr>
          <w:rFonts w:eastAsia="SimSun" w:hint="eastAsia"/>
          <w:sz w:val="22"/>
          <w:szCs w:val="22"/>
          <w:lang w:val="en-US" w:eastAsia="zh-CN"/>
        </w:rPr>
        <w:t>RAN1 #116</w:t>
      </w:r>
      <w:r w:rsidR="00C13DBD">
        <w:rPr>
          <w:rFonts w:eastAsia="SimSun" w:hint="eastAsia"/>
          <w:sz w:val="22"/>
          <w:szCs w:val="22"/>
          <w:lang w:val="en-US" w:eastAsia="zh-CN"/>
        </w:rPr>
        <w:t>bis</w:t>
      </w:r>
      <w:r w:rsidRPr="005D1045">
        <w:rPr>
          <w:rFonts w:eastAsia="SimSun" w:hint="eastAsia"/>
          <w:sz w:val="22"/>
          <w:szCs w:val="22"/>
          <w:lang w:val="en-US" w:eastAsia="zh-CN"/>
        </w:rPr>
        <w:t xml:space="preserve"> meeting, </w:t>
      </w:r>
      <w:r>
        <w:rPr>
          <w:rFonts w:eastAsia="SimSun" w:hint="eastAsia"/>
          <w:sz w:val="22"/>
          <w:szCs w:val="22"/>
          <w:lang w:val="en-US" w:eastAsia="zh-CN"/>
        </w:rPr>
        <w:t xml:space="preserve">the </w:t>
      </w:r>
      <w:r w:rsidR="00985128">
        <w:rPr>
          <w:rFonts w:eastAsia="SimSun" w:hint="eastAsia"/>
          <w:sz w:val="22"/>
          <w:szCs w:val="22"/>
          <w:lang w:val="en-US" w:eastAsia="zh-CN"/>
        </w:rPr>
        <w:t xml:space="preserve">details about the </w:t>
      </w:r>
      <w:r>
        <w:rPr>
          <w:rFonts w:eastAsia="SimSun" w:hint="eastAsia"/>
          <w:sz w:val="22"/>
          <w:szCs w:val="22"/>
          <w:lang w:val="en-US" w:eastAsia="zh-CN"/>
        </w:rPr>
        <w:t xml:space="preserve">options </w:t>
      </w:r>
      <w:r w:rsidR="00993615">
        <w:rPr>
          <w:rFonts w:eastAsia="SimSun"/>
          <w:sz w:val="22"/>
          <w:szCs w:val="22"/>
          <w:lang w:val="en-US" w:eastAsia="zh-CN"/>
        </w:rPr>
        <w:t>for the inter-vendor collaboration schemes were discussed, and the following was agreed</w:t>
      </w:r>
      <w:r w:rsidR="00993615">
        <w:rPr>
          <w:rFonts w:eastAsia="SimSun" w:hint="eastAsia"/>
          <w:sz w:val="22"/>
          <w:szCs w:val="22"/>
          <w:lang w:val="en-US" w:eastAsia="zh-CN"/>
        </w:rPr>
        <w:t xml:space="preserve"> </w:t>
      </w:r>
      <w:r w:rsidR="007527DB">
        <w:rPr>
          <w:rFonts w:eastAsia="SimSun" w:hint="eastAsia"/>
          <w:sz w:val="22"/>
          <w:szCs w:val="22"/>
          <w:lang w:val="en-US" w:eastAsia="zh-CN"/>
        </w:rPr>
        <w:t>[</w:t>
      </w:r>
      <w:r w:rsidR="001B35C0">
        <w:rPr>
          <w:rFonts w:eastAsia="SimSun" w:hint="eastAsia"/>
          <w:sz w:val="22"/>
          <w:szCs w:val="22"/>
          <w:lang w:val="en-US" w:eastAsia="zh-CN"/>
        </w:rPr>
        <w:t>3</w:t>
      </w:r>
      <w:r w:rsidR="007527DB">
        <w:rPr>
          <w:rFonts w:eastAsia="SimSun" w:hint="eastAsia"/>
          <w:sz w:val="22"/>
          <w:szCs w:val="22"/>
          <w:lang w:val="en-US" w:eastAsia="zh-CN"/>
        </w:rPr>
        <w:t>]</w:t>
      </w:r>
      <w:r w:rsidR="00706BCF">
        <w:rPr>
          <w:rFonts w:eastAsia="SimSun" w:hint="eastAsia"/>
          <w:sz w:val="22"/>
          <w:szCs w:val="22"/>
          <w:lang w:val="en-US" w:eastAsia="zh-CN"/>
        </w:rPr>
        <w:t>. For Option 1 and Option 2, the agreements are</w:t>
      </w:r>
      <w:r w:rsidR="00F51420">
        <w:rPr>
          <w:rFonts w:eastAsia="SimSun" w:hint="eastAsia"/>
          <w:sz w:val="22"/>
          <w:szCs w:val="22"/>
          <w:lang w:val="en-US" w:eastAsia="zh-CN"/>
        </w:rPr>
        <w:t>,</w:t>
      </w:r>
    </w:p>
    <w:p w14:paraId="41B0B0E1" w14:textId="0963B69E" w:rsidR="00F4473C" w:rsidRDefault="00FD40E2" w:rsidP="00AA03B7">
      <w:pPr>
        <w:jc w:val="center"/>
        <w:rPr>
          <w:rFonts w:eastAsia="SimSun"/>
          <w:sz w:val="22"/>
          <w:szCs w:val="22"/>
          <w:lang w:val="en-US" w:eastAsia="zh-CN"/>
        </w:rPr>
      </w:pPr>
      <w:r w:rsidRPr="00AF0A0C">
        <w:rPr>
          <w:rFonts w:eastAsia="SimSun"/>
          <w:noProof/>
        </w:rPr>
        <mc:AlternateContent>
          <mc:Choice Requires="wps">
            <w:drawing>
              <wp:inline distT="0" distB="0" distL="0" distR="0" wp14:anchorId="51618312" wp14:editId="24EE21CE">
                <wp:extent cx="5834380" cy="1404620"/>
                <wp:effectExtent l="0" t="0" r="13970" b="22860"/>
                <wp:docPr id="26415840" name="文本框 264158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532B345" w14:textId="5977ED0B" w:rsidR="005601AD" w:rsidRPr="00A02C01" w:rsidRDefault="005601AD" w:rsidP="005601AD">
                            <w:pPr>
                              <w:spacing w:after="0"/>
                              <w:jc w:val="left"/>
                              <w:rPr>
                                <w:rFonts w:eastAsia="SimSun"/>
                                <w:sz w:val="20"/>
                                <w:lang w:eastAsia="zh-CN"/>
                              </w:rPr>
                            </w:pPr>
                            <w:r w:rsidRPr="005601AD">
                              <w:rPr>
                                <w:rFonts w:eastAsia="Batang"/>
                                <w:sz w:val="20"/>
                                <w:lang w:eastAsia="en-US"/>
                              </w:rPr>
                              <w:t>Conclusion</w:t>
                            </w:r>
                          </w:p>
                          <w:p w14:paraId="15143C41" w14:textId="77777777" w:rsidR="005601AD" w:rsidRPr="005601AD" w:rsidRDefault="005601AD" w:rsidP="00E200EA">
                            <w:pPr>
                              <w:numPr>
                                <w:ilvl w:val="0"/>
                                <w:numId w:val="30"/>
                              </w:numPr>
                              <w:spacing w:after="180"/>
                              <w:contextualSpacing/>
                              <w:jc w:val="left"/>
                              <w:rPr>
                                <w:rFonts w:eastAsia="Batang"/>
                                <w:sz w:val="20"/>
                                <w:lang w:eastAsia="x-none"/>
                              </w:rPr>
                            </w:pPr>
                            <w:r w:rsidRPr="005601AD">
                              <w:rPr>
                                <w:rFonts w:eastAsia="Batang"/>
                                <w:sz w:val="20"/>
                                <w:lang w:eastAsia="x-none"/>
                              </w:rPr>
                              <w:t>Conclude, from RAN1 perspective, that Option 1, if feasible for specification, eliminate the inter-vendor collaboration</w:t>
                            </w:r>
                            <w:r w:rsidRPr="005601AD">
                              <w:rPr>
                                <w:rFonts w:eastAsia="DengXian"/>
                                <w:sz w:val="20"/>
                                <w:lang w:eastAsia="zh-CN"/>
                              </w:rPr>
                              <w:t xml:space="preserve"> complexity (e.g., whether bilateral collaboration is required between vendors)</w:t>
                            </w:r>
                            <w:r w:rsidRPr="005601AD">
                              <w:rPr>
                                <w:rFonts w:eastAsia="Batang"/>
                                <w:sz w:val="20"/>
                                <w:lang w:eastAsia="x-none"/>
                              </w:rPr>
                              <w:t>.</w:t>
                            </w:r>
                          </w:p>
                          <w:p w14:paraId="44584974" w14:textId="77777777" w:rsidR="005601AD" w:rsidRPr="005601AD" w:rsidRDefault="005601AD" w:rsidP="00E200EA">
                            <w:pPr>
                              <w:numPr>
                                <w:ilvl w:val="0"/>
                                <w:numId w:val="30"/>
                              </w:numPr>
                              <w:spacing w:after="180"/>
                              <w:contextualSpacing/>
                              <w:jc w:val="left"/>
                              <w:rPr>
                                <w:rFonts w:eastAsia="Batang"/>
                                <w:sz w:val="20"/>
                                <w:lang w:eastAsia="x-none"/>
                              </w:rPr>
                            </w:pPr>
                            <w:r w:rsidRPr="005601AD">
                              <w:rPr>
                                <w:rFonts w:eastAsia="Batang"/>
                                <w:sz w:val="20"/>
                                <w:lang w:eastAsia="x-none"/>
                              </w:rPr>
                              <w:t>It is RAN1’s understanding that Option 1 corresponds to RAN4</w:t>
                            </w:r>
                            <w:r w:rsidRPr="005601AD">
                              <w:rPr>
                                <w:rFonts w:eastAsia="DengXian"/>
                                <w:sz w:val="20"/>
                                <w:lang w:eastAsia="zh-CN"/>
                              </w:rPr>
                              <w:t xml:space="preserve"> options, e.g., RAN4-</w:t>
                            </w:r>
                            <w:r w:rsidRPr="005601AD">
                              <w:rPr>
                                <w:rFonts w:eastAsia="Batang"/>
                                <w:sz w:val="20"/>
                                <w:lang w:eastAsia="x-none"/>
                              </w:rPr>
                              <w:t>Option3</w:t>
                            </w:r>
                            <w:r w:rsidRPr="005601AD">
                              <w:rPr>
                                <w:rFonts w:eastAsia="DengXian"/>
                                <w:sz w:val="20"/>
                                <w:lang w:eastAsia="zh-CN"/>
                              </w:rPr>
                              <w:t>, or RAN4-Option4</w:t>
                            </w:r>
                            <w:r w:rsidRPr="005601AD">
                              <w:rPr>
                                <w:rFonts w:eastAsia="Batang"/>
                                <w:sz w:val="20"/>
                                <w:lang w:eastAsia="x-none"/>
                              </w:rPr>
                              <w:t xml:space="preserve">. Further study and </w:t>
                            </w:r>
                            <w:proofErr w:type="gramStart"/>
                            <w:r w:rsidRPr="005601AD">
                              <w:rPr>
                                <w:rFonts w:eastAsia="Batang"/>
                                <w:sz w:val="20"/>
                                <w:lang w:eastAsia="x-none"/>
                              </w:rPr>
                              <w:t>final conclusion</w:t>
                            </w:r>
                            <w:proofErr w:type="gramEnd"/>
                            <w:r w:rsidRPr="005601AD">
                              <w:rPr>
                                <w:rFonts w:eastAsia="Batang"/>
                                <w:sz w:val="20"/>
                                <w:lang w:eastAsia="x-none"/>
                              </w:rPr>
                              <w:t xml:space="preserve"> on interoperability and RAN4 testing of the RAN4-Option3 and RAN4-Option4 is up to RAN4.</w:t>
                            </w:r>
                          </w:p>
                          <w:p w14:paraId="0A06B7B1" w14:textId="77777777" w:rsidR="005601AD" w:rsidRPr="005601AD" w:rsidRDefault="005601AD" w:rsidP="005601AD">
                            <w:pPr>
                              <w:spacing w:after="0"/>
                              <w:jc w:val="left"/>
                              <w:rPr>
                                <w:rFonts w:eastAsia="Batang"/>
                                <w:sz w:val="20"/>
                                <w:lang w:eastAsia="x-none"/>
                              </w:rPr>
                            </w:pPr>
                            <w:r w:rsidRPr="005601AD">
                              <w:rPr>
                                <w:rFonts w:eastAsia="Batang"/>
                                <w:sz w:val="20"/>
                                <w:lang w:eastAsia="en-US"/>
                              </w:rPr>
                              <w:t>Observation</w:t>
                            </w:r>
                          </w:p>
                          <w:p w14:paraId="3EC1BEE4" w14:textId="77777777" w:rsidR="005601AD" w:rsidRPr="005601AD" w:rsidRDefault="005601AD" w:rsidP="00E200EA">
                            <w:pPr>
                              <w:numPr>
                                <w:ilvl w:val="0"/>
                                <w:numId w:val="30"/>
                              </w:numPr>
                              <w:spacing w:after="180"/>
                              <w:contextualSpacing/>
                              <w:jc w:val="left"/>
                              <w:rPr>
                                <w:rFonts w:eastAsia="Batang"/>
                                <w:sz w:val="20"/>
                                <w:lang w:eastAsia="x-none"/>
                              </w:rPr>
                            </w:pPr>
                            <w:r w:rsidRPr="005601AD">
                              <w:rPr>
                                <w:rFonts w:eastAsia="Batang"/>
                                <w:sz w:val="20"/>
                                <w:lang w:eastAsia="x-none"/>
                              </w:rPr>
                              <w:t>Option 1 and 2 may have limited performance in the field compared to Options 3, 4, and 5</w:t>
                            </w:r>
                            <w:r w:rsidRPr="005601AD">
                              <w:rPr>
                                <w:rFonts w:eastAsia="DengXian"/>
                                <w:sz w:val="20"/>
                                <w:lang w:eastAsia="zh-CN"/>
                              </w:rPr>
                              <w:t xml:space="preserve">, further study is needed </w:t>
                            </w:r>
                          </w:p>
                          <w:p w14:paraId="1B648EC9" w14:textId="5CADDF8E" w:rsidR="00FD40E2" w:rsidRPr="006D1D43" w:rsidRDefault="005601AD" w:rsidP="00E200EA">
                            <w:pPr>
                              <w:numPr>
                                <w:ilvl w:val="0"/>
                                <w:numId w:val="30"/>
                              </w:numPr>
                              <w:spacing w:after="180"/>
                              <w:contextualSpacing/>
                              <w:jc w:val="left"/>
                              <w:rPr>
                                <w:rFonts w:eastAsia="Batang"/>
                                <w:sz w:val="20"/>
                                <w:lang w:eastAsia="x-none"/>
                              </w:rPr>
                            </w:pPr>
                            <w:r w:rsidRPr="005601AD">
                              <w:rPr>
                                <w:rFonts w:eastAsia="Batang"/>
                                <w:sz w:val="20"/>
                                <w:lang w:eastAsia="x-none"/>
                              </w:rPr>
                              <w:t xml:space="preserve">Option 1 and 2 </w:t>
                            </w:r>
                            <w:r w:rsidRPr="005601AD">
                              <w:rPr>
                                <w:rFonts w:eastAsia="DengXian"/>
                                <w:sz w:val="20"/>
                                <w:lang w:eastAsia="zh-CN"/>
                              </w:rPr>
                              <w:t xml:space="preserve">may </w:t>
                            </w:r>
                            <w:r w:rsidRPr="005601AD">
                              <w:rPr>
                                <w:rFonts w:eastAsia="Batang"/>
                                <w:sz w:val="20"/>
                                <w:lang w:eastAsia="x-none"/>
                              </w:rPr>
                              <w:t xml:space="preserve">require high specification effort </w:t>
                            </w:r>
                            <w:r w:rsidRPr="005601AD">
                              <w:rPr>
                                <w:rFonts w:eastAsia="DengXian"/>
                                <w:sz w:val="20"/>
                                <w:lang w:eastAsia="zh-CN"/>
                              </w:rPr>
                              <w:t>from RAN1 perspective</w:t>
                            </w:r>
                            <w:r w:rsidRPr="005601AD">
                              <w:rPr>
                                <w:rFonts w:eastAsia="Batang"/>
                                <w:sz w:val="20"/>
                                <w:lang w:eastAsia="x-none"/>
                              </w:rPr>
                              <w:t>.</w:t>
                            </w:r>
                          </w:p>
                          <w:p w14:paraId="6E9C2C4B" w14:textId="77777777" w:rsidR="00E97E15" w:rsidRPr="006D1D43" w:rsidRDefault="00E97E15" w:rsidP="00E97E15">
                            <w:pPr>
                              <w:shd w:val="clear" w:color="auto" w:fill="FFFFFF"/>
                              <w:spacing w:after="180"/>
                              <w:contextualSpacing/>
                              <w:jc w:val="left"/>
                              <w:rPr>
                                <w:rFonts w:eastAsia="SimSun"/>
                                <w:sz w:val="20"/>
                                <w:lang w:eastAsia="zh-CN"/>
                              </w:rPr>
                            </w:pPr>
                            <w:r w:rsidRPr="006D1D43">
                              <w:rPr>
                                <w:rFonts w:eastAsia="SimSun"/>
                                <w:sz w:val="20"/>
                                <w:lang w:eastAsia="zh-CN"/>
                              </w:rPr>
                              <w:t>Conclusion</w:t>
                            </w:r>
                          </w:p>
                          <w:p w14:paraId="785C22D1" w14:textId="77777777" w:rsidR="00E97E15" w:rsidRPr="006D1D43" w:rsidRDefault="00E97E15" w:rsidP="00E97E15">
                            <w:pPr>
                              <w:shd w:val="clear" w:color="auto" w:fill="FFFFFF"/>
                              <w:spacing w:after="180"/>
                              <w:contextualSpacing/>
                              <w:jc w:val="left"/>
                              <w:rPr>
                                <w:rFonts w:eastAsia="SimSun"/>
                                <w:sz w:val="20"/>
                                <w:lang w:eastAsia="zh-CN"/>
                              </w:rPr>
                            </w:pPr>
                            <w:r w:rsidRPr="006D1D43">
                              <w:rPr>
                                <w:rFonts w:eastAsia="SimSun"/>
                                <w:sz w:val="20"/>
                                <w:lang w:eastAsia="zh-CN"/>
                              </w:rPr>
                              <w:t>•</w:t>
                            </w:r>
                            <w:r w:rsidRPr="006D1D43">
                              <w:rPr>
                                <w:rFonts w:eastAsia="SimSun"/>
                                <w:sz w:val="20"/>
                                <w:lang w:eastAsia="zh-CN"/>
                              </w:rPr>
                              <w:tab/>
                              <w:t>Deprioritize Option 2 for inter-vendor training collaboration.</w:t>
                            </w:r>
                          </w:p>
                          <w:p w14:paraId="62561115" w14:textId="2A7CC481" w:rsidR="00CF2B03" w:rsidRPr="006D1D43" w:rsidRDefault="00E97E15" w:rsidP="00E97E15">
                            <w:pPr>
                              <w:shd w:val="clear" w:color="auto" w:fill="FFFFFF"/>
                              <w:spacing w:after="180"/>
                              <w:ind w:firstLine="720"/>
                              <w:contextualSpacing/>
                              <w:jc w:val="left"/>
                              <w:rPr>
                                <w:rFonts w:eastAsia="SimSun"/>
                                <w:sz w:val="20"/>
                                <w:lang w:eastAsia="zh-CN"/>
                              </w:rPr>
                            </w:pPr>
                            <w:r w:rsidRPr="006D1D43">
                              <w:rPr>
                                <w:rFonts w:eastAsia="SimSun"/>
                                <w:sz w:val="20"/>
                                <w:lang w:eastAsia="zh-CN"/>
                              </w:rPr>
                              <w:t xml:space="preserve">Note: This </w:t>
                            </w:r>
                            <w:proofErr w:type="spellStart"/>
                            <w:r w:rsidRPr="006D1D43">
                              <w:rPr>
                                <w:rFonts w:eastAsia="SimSun"/>
                                <w:sz w:val="20"/>
                                <w:lang w:eastAsia="zh-CN"/>
                              </w:rPr>
                              <w:t>deprioritization</w:t>
                            </w:r>
                            <w:proofErr w:type="spellEnd"/>
                            <w:r w:rsidRPr="006D1D43">
                              <w:rPr>
                                <w:rFonts w:eastAsia="SimSun"/>
                                <w:sz w:val="20"/>
                                <w:lang w:eastAsia="zh-CN"/>
                              </w:rPr>
                              <w:t xml:space="preserve"> shall not affect the ongoing discussion in RAN4 on RAN4-Option3 and RAN4-Option4.</w:t>
                            </w:r>
                          </w:p>
                        </w:txbxContent>
                      </wps:txbx>
                      <wps:bodyPr rot="0" vert="horz" wrap="square" lIns="91440" tIns="45720" rIns="91440" bIns="45720" anchor="t" anchorCtr="0">
                        <a:spAutoFit/>
                      </wps:bodyPr>
                    </wps:wsp>
                  </a:graphicData>
                </a:graphic>
              </wp:inline>
            </w:drawing>
          </mc:Choice>
          <mc:Fallback>
            <w:pict>
              <v:shape w14:anchorId="51618312" id="文本框 26415840"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5532B345" w14:textId="5977ED0B" w:rsidR="005601AD" w:rsidRPr="00A02C01" w:rsidRDefault="005601AD" w:rsidP="005601AD">
                      <w:pPr>
                        <w:spacing w:after="0"/>
                        <w:jc w:val="left"/>
                        <w:rPr>
                          <w:rFonts w:eastAsia="宋体"/>
                          <w:sz w:val="20"/>
                          <w:lang w:eastAsia="zh-CN"/>
                        </w:rPr>
                      </w:pPr>
                      <w:r w:rsidRPr="005601AD">
                        <w:rPr>
                          <w:rFonts w:eastAsia="Batang"/>
                          <w:sz w:val="20"/>
                          <w:lang w:eastAsia="en-US"/>
                        </w:rPr>
                        <w:t>Conclusion</w:t>
                      </w:r>
                    </w:p>
                    <w:p w14:paraId="15143C41" w14:textId="77777777" w:rsidR="005601AD" w:rsidRPr="005601AD" w:rsidRDefault="005601AD" w:rsidP="00E200EA">
                      <w:pPr>
                        <w:numPr>
                          <w:ilvl w:val="0"/>
                          <w:numId w:val="30"/>
                        </w:numPr>
                        <w:spacing w:after="180"/>
                        <w:contextualSpacing/>
                        <w:jc w:val="left"/>
                        <w:rPr>
                          <w:rFonts w:eastAsia="Batang"/>
                          <w:sz w:val="20"/>
                          <w:lang w:eastAsia="x-none"/>
                        </w:rPr>
                      </w:pPr>
                      <w:r w:rsidRPr="005601AD">
                        <w:rPr>
                          <w:rFonts w:eastAsia="Batang"/>
                          <w:sz w:val="20"/>
                          <w:lang w:eastAsia="x-none"/>
                        </w:rPr>
                        <w:t>Conclude, from RAN1 perspective, that Option 1, if feasible for specification, eliminate the inter-vendor collaboration</w:t>
                      </w:r>
                      <w:r w:rsidRPr="005601AD">
                        <w:rPr>
                          <w:rFonts w:eastAsia="等线"/>
                          <w:sz w:val="20"/>
                          <w:lang w:eastAsia="zh-CN"/>
                        </w:rPr>
                        <w:t xml:space="preserve"> complexity (e.g., whether bilateral collaboration is required between vendors)</w:t>
                      </w:r>
                      <w:r w:rsidRPr="005601AD">
                        <w:rPr>
                          <w:rFonts w:eastAsia="Batang"/>
                          <w:sz w:val="20"/>
                          <w:lang w:eastAsia="x-none"/>
                        </w:rPr>
                        <w:t>.</w:t>
                      </w:r>
                    </w:p>
                    <w:p w14:paraId="44584974" w14:textId="77777777" w:rsidR="005601AD" w:rsidRPr="005601AD" w:rsidRDefault="005601AD" w:rsidP="00E200EA">
                      <w:pPr>
                        <w:numPr>
                          <w:ilvl w:val="0"/>
                          <w:numId w:val="30"/>
                        </w:numPr>
                        <w:spacing w:after="180"/>
                        <w:contextualSpacing/>
                        <w:jc w:val="left"/>
                        <w:rPr>
                          <w:rFonts w:eastAsia="Batang"/>
                          <w:sz w:val="20"/>
                          <w:lang w:eastAsia="x-none"/>
                        </w:rPr>
                      </w:pPr>
                      <w:r w:rsidRPr="005601AD">
                        <w:rPr>
                          <w:rFonts w:eastAsia="Batang"/>
                          <w:sz w:val="20"/>
                          <w:lang w:eastAsia="x-none"/>
                        </w:rPr>
                        <w:t>It is RAN1’s understanding that Option 1 corresponds to RAN4</w:t>
                      </w:r>
                      <w:r w:rsidRPr="005601AD">
                        <w:rPr>
                          <w:rFonts w:eastAsia="等线"/>
                          <w:sz w:val="20"/>
                          <w:lang w:eastAsia="zh-CN"/>
                        </w:rPr>
                        <w:t xml:space="preserve"> options, e.g., RAN4-</w:t>
                      </w:r>
                      <w:r w:rsidRPr="005601AD">
                        <w:rPr>
                          <w:rFonts w:eastAsia="Batang"/>
                          <w:sz w:val="20"/>
                          <w:lang w:eastAsia="x-none"/>
                        </w:rPr>
                        <w:t>Option3</w:t>
                      </w:r>
                      <w:r w:rsidRPr="005601AD">
                        <w:rPr>
                          <w:rFonts w:eastAsia="等线"/>
                          <w:sz w:val="20"/>
                          <w:lang w:eastAsia="zh-CN"/>
                        </w:rPr>
                        <w:t>, or RAN4-Option4</w:t>
                      </w:r>
                      <w:r w:rsidRPr="005601AD">
                        <w:rPr>
                          <w:rFonts w:eastAsia="Batang"/>
                          <w:sz w:val="20"/>
                          <w:lang w:eastAsia="x-none"/>
                        </w:rPr>
                        <w:t xml:space="preserve">. Further study and </w:t>
                      </w:r>
                      <w:proofErr w:type="gramStart"/>
                      <w:r w:rsidRPr="005601AD">
                        <w:rPr>
                          <w:rFonts w:eastAsia="Batang"/>
                          <w:sz w:val="20"/>
                          <w:lang w:eastAsia="x-none"/>
                        </w:rPr>
                        <w:t>final conclusion</w:t>
                      </w:r>
                      <w:proofErr w:type="gramEnd"/>
                      <w:r w:rsidRPr="005601AD">
                        <w:rPr>
                          <w:rFonts w:eastAsia="Batang"/>
                          <w:sz w:val="20"/>
                          <w:lang w:eastAsia="x-none"/>
                        </w:rPr>
                        <w:t xml:space="preserve"> on interoperability and RAN4 testing of the RAN4-Option3 and RAN4-Option4 is up to RAN4.</w:t>
                      </w:r>
                    </w:p>
                    <w:p w14:paraId="0A06B7B1" w14:textId="77777777" w:rsidR="005601AD" w:rsidRPr="005601AD" w:rsidRDefault="005601AD" w:rsidP="005601AD">
                      <w:pPr>
                        <w:spacing w:after="0"/>
                        <w:jc w:val="left"/>
                        <w:rPr>
                          <w:rFonts w:eastAsia="Batang"/>
                          <w:sz w:val="20"/>
                          <w:lang w:eastAsia="x-none"/>
                        </w:rPr>
                      </w:pPr>
                      <w:r w:rsidRPr="005601AD">
                        <w:rPr>
                          <w:rFonts w:eastAsia="Batang"/>
                          <w:sz w:val="20"/>
                          <w:lang w:eastAsia="en-US"/>
                        </w:rPr>
                        <w:t>Observation</w:t>
                      </w:r>
                    </w:p>
                    <w:p w14:paraId="3EC1BEE4" w14:textId="77777777" w:rsidR="005601AD" w:rsidRPr="005601AD" w:rsidRDefault="005601AD" w:rsidP="00E200EA">
                      <w:pPr>
                        <w:numPr>
                          <w:ilvl w:val="0"/>
                          <w:numId w:val="30"/>
                        </w:numPr>
                        <w:spacing w:after="180"/>
                        <w:contextualSpacing/>
                        <w:jc w:val="left"/>
                        <w:rPr>
                          <w:rFonts w:eastAsia="Batang"/>
                          <w:sz w:val="20"/>
                          <w:lang w:eastAsia="x-none"/>
                        </w:rPr>
                      </w:pPr>
                      <w:r w:rsidRPr="005601AD">
                        <w:rPr>
                          <w:rFonts w:eastAsia="Batang"/>
                          <w:sz w:val="20"/>
                          <w:lang w:eastAsia="x-none"/>
                        </w:rPr>
                        <w:t>Option 1 and 2 may have limited performance in the field compared to Options 3, 4, and 5</w:t>
                      </w:r>
                      <w:r w:rsidRPr="005601AD">
                        <w:rPr>
                          <w:rFonts w:eastAsia="等线"/>
                          <w:sz w:val="20"/>
                          <w:lang w:eastAsia="zh-CN"/>
                        </w:rPr>
                        <w:t xml:space="preserve">, further study is needed </w:t>
                      </w:r>
                    </w:p>
                    <w:p w14:paraId="1B648EC9" w14:textId="5CADDF8E" w:rsidR="00FD40E2" w:rsidRPr="006D1D43" w:rsidRDefault="005601AD" w:rsidP="00E200EA">
                      <w:pPr>
                        <w:numPr>
                          <w:ilvl w:val="0"/>
                          <w:numId w:val="30"/>
                        </w:numPr>
                        <w:spacing w:after="180"/>
                        <w:contextualSpacing/>
                        <w:jc w:val="left"/>
                        <w:rPr>
                          <w:rFonts w:eastAsia="Batang"/>
                          <w:sz w:val="20"/>
                          <w:lang w:eastAsia="x-none"/>
                        </w:rPr>
                      </w:pPr>
                      <w:r w:rsidRPr="005601AD">
                        <w:rPr>
                          <w:rFonts w:eastAsia="Batang"/>
                          <w:sz w:val="20"/>
                          <w:lang w:eastAsia="x-none"/>
                        </w:rPr>
                        <w:t xml:space="preserve">Option 1 and 2 </w:t>
                      </w:r>
                      <w:r w:rsidRPr="005601AD">
                        <w:rPr>
                          <w:rFonts w:eastAsia="等线"/>
                          <w:sz w:val="20"/>
                          <w:lang w:eastAsia="zh-CN"/>
                        </w:rPr>
                        <w:t xml:space="preserve">may </w:t>
                      </w:r>
                      <w:r w:rsidRPr="005601AD">
                        <w:rPr>
                          <w:rFonts w:eastAsia="Batang"/>
                          <w:sz w:val="20"/>
                          <w:lang w:eastAsia="x-none"/>
                        </w:rPr>
                        <w:t xml:space="preserve">require high specification effort </w:t>
                      </w:r>
                      <w:r w:rsidRPr="005601AD">
                        <w:rPr>
                          <w:rFonts w:eastAsia="等线"/>
                          <w:sz w:val="20"/>
                          <w:lang w:eastAsia="zh-CN"/>
                        </w:rPr>
                        <w:t>from RAN1 perspective</w:t>
                      </w:r>
                      <w:r w:rsidRPr="005601AD">
                        <w:rPr>
                          <w:rFonts w:eastAsia="Batang"/>
                          <w:sz w:val="20"/>
                          <w:lang w:eastAsia="x-none"/>
                        </w:rPr>
                        <w:t>.</w:t>
                      </w:r>
                    </w:p>
                    <w:p w14:paraId="6E9C2C4B" w14:textId="77777777" w:rsidR="00E97E15" w:rsidRPr="006D1D43" w:rsidRDefault="00E97E15" w:rsidP="00E97E15">
                      <w:pPr>
                        <w:shd w:val="clear" w:color="auto" w:fill="FFFFFF"/>
                        <w:spacing w:after="180"/>
                        <w:contextualSpacing/>
                        <w:jc w:val="left"/>
                        <w:rPr>
                          <w:rFonts w:eastAsia="宋体"/>
                          <w:sz w:val="20"/>
                          <w:lang w:eastAsia="zh-CN"/>
                        </w:rPr>
                      </w:pPr>
                      <w:r w:rsidRPr="006D1D43">
                        <w:rPr>
                          <w:rFonts w:eastAsia="宋体"/>
                          <w:sz w:val="20"/>
                          <w:lang w:eastAsia="zh-CN"/>
                        </w:rPr>
                        <w:t>Conclusion</w:t>
                      </w:r>
                    </w:p>
                    <w:p w14:paraId="785C22D1" w14:textId="77777777" w:rsidR="00E97E15" w:rsidRPr="006D1D43" w:rsidRDefault="00E97E15" w:rsidP="00E97E15">
                      <w:pPr>
                        <w:shd w:val="clear" w:color="auto" w:fill="FFFFFF"/>
                        <w:spacing w:after="180"/>
                        <w:contextualSpacing/>
                        <w:jc w:val="left"/>
                        <w:rPr>
                          <w:rFonts w:eastAsia="宋体"/>
                          <w:sz w:val="20"/>
                          <w:lang w:eastAsia="zh-CN"/>
                        </w:rPr>
                      </w:pPr>
                      <w:r w:rsidRPr="006D1D43">
                        <w:rPr>
                          <w:rFonts w:eastAsia="宋体"/>
                          <w:sz w:val="20"/>
                          <w:lang w:eastAsia="zh-CN"/>
                        </w:rPr>
                        <w:t>•</w:t>
                      </w:r>
                      <w:r w:rsidRPr="006D1D43">
                        <w:rPr>
                          <w:rFonts w:eastAsia="宋体"/>
                          <w:sz w:val="20"/>
                          <w:lang w:eastAsia="zh-CN"/>
                        </w:rPr>
                        <w:tab/>
                        <w:t>Deprioritize Option 2 for inter-vendor training collaboration.</w:t>
                      </w:r>
                    </w:p>
                    <w:p w14:paraId="62561115" w14:textId="2A7CC481" w:rsidR="00CF2B03" w:rsidRPr="006D1D43" w:rsidRDefault="00E97E15" w:rsidP="00E97E15">
                      <w:pPr>
                        <w:shd w:val="clear" w:color="auto" w:fill="FFFFFF"/>
                        <w:spacing w:after="180"/>
                        <w:ind w:firstLine="720"/>
                        <w:contextualSpacing/>
                        <w:jc w:val="left"/>
                        <w:rPr>
                          <w:rFonts w:eastAsia="宋体"/>
                          <w:sz w:val="20"/>
                          <w:lang w:eastAsia="zh-CN"/>
                        </w:rPr>
                      </w:pPr>
                      <w:r w:rsidRPr="006D1D43">
                        <w:rPr>
                          <w:rFonts w:eastAsia="宋体"/>
                          <w:sz w:val="20"/>
                          <w:lang w:eastAsia="zh-CN"/>
                        </w:rPr>
                        <w:t xml:space="preserve">Note: This </w:t>
                      </w:r>
                      <w:proofErr w:type="spellStart"/>
                      <w:r w:rsidRPr="006D1D43">
                        <w:rPr>
                          <w:rFonts w:eastAsia="宋体"/>
                          <w:sz w:val="20"/>
                          <w:lang w:eastAsia="zh-CN"/>
                        </w:rPr>
                        <w:t>deprioritization</w:t>
                      </w:r>
                      <w:proofErr w:type="spellEnd"/>
                      <w:r w:rsidRPr="006D1D43">
                        <w:rPr>
                          <w:rFonts w:eastAsia="宋体"/>
                          <w:sz w:val="20"/>
                          <w:lang w:eastAsia="zh-CN"/>
                        </w:rPr>
                        <w:t xml:space="preserve"> shall not affect the ongoing discussion in RAN4 on RAN4-Option3 and RAN4-Option4.</w:t>
                      </w:r>
                    </w:p>
                  </w:txbxContent>
                </v:textbox>
                <w10:anchorlock/>
              </v:shape>
            </w:pict>
          </mc:Fallback>
        </mc:AlternateContent>
      </w:r>
    </w:p>
    <w:p w14:paraId="7ECE5B86" w14:textId="663250A5" w:rsidR="003E2D0F" w:rsidRDefault="003A5076" w:rsidP="003A5076">
      <w:pPr>
        <w:jc w:val="left"/>
        <w:rPr>
          <w:rFonts w:eastAsia="SimSun"/>
          <w:sz w:val="22"/>
          <w:szCs w:val="22"/>
          <w:lang w:val="en-US" w:eastAsia="zh-CN"/>
        </w:rPr>
      </w:pPr>
      <w:r>
        <w:rPr>
          <w:rFonts w:eastAsia="SimSun" w:hint="eastAsia"/>
          <w:sz w:val="22"/>
          <w:szCs w:val="22"/>
          <w:lang w:val="en-US" w:eastAsia="zh-CN"/>
        </w:rPr>
        <w:t xml:space="preserve">For Option 3, </w:t>
      </w:r>
      <w:r w:rsidR="00A03FB9">
        <w:rPr>
          <w:rFonts w:eastAsia="SimSun" w:hint="eastAsia"/>
          <w:sz w:val="22"/>
          <w:szCs w:val="22"/>
          <w:lang w:val="en-US" w:eastAsia="zh-CN"/>
        </w:rPr>
        <w:t xml:space="preserve">Option 4, and Option 5, </w:t>
      </w:r>
      <w:r w:rsidR="003E2D0F">
        <w:rPr>
          <w:rFonts w:eastAsia="SimSun" w:hint="eastAsia"/>
          <w:sz w:val="22"/>
          <w:szCs w:val="22"/>
          <w:lang w:val="en-US" w:eastAsia="zh-CN"/>
        </w:rPr>
        <w:t>the agreements are,</w:t>
      </w:r>
    </w:p>
    <w:p w14:paraId="21F13644" w14:textId="02EC839E" w:rsidR="003E2D0F" w:rsidRDefault="003E2D0F" w:rsidP="00FF56F8">
      <w:pPr>
        <w:jc w:val="center"/>
        <w:rPr>
          <w:rFonts w:eastAsia="SimSun"/>
          <w:sz w:val="22"/>
          <w:szCs w:val="22"/>
          <w:lang w:val="en-US" w:eastAsia="zh-CN"/>
        </w:rPr>
      </w:pPr>
      <w:r w:rsidRPr="00AF0A0C">
        <w:rPr>
          <w:rFonts w:eastAsia="SimSun"/>
          <w:noProof/>
        </w:rPr>
        <mc:AlternateContent>
          <mc:Choice Requires="wps">
            <w:drawing>
              <wp:inline distT="0" distB="0" distL="0" distR="0" wp14:anchorId="4681F720" wp14:editId="7027C8F2">
                <wp:extent cx="5834380" cy="1404620"/>
                <wp:effectExtent l="0" t="0" r="13970" b="22860"/>
                <wp:docPr id="881318018" name="文本框 8813180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73F86FA" w14:textId="77777777" w:rsidR="00F67206" w:rsidRPr="00623C50" w:rsidRDefault="00F67206" w:rsidP="00F67206">
                            <w:pPr>
                              <w:spacing w:after="0"/>
                              <w:jc w:val="left"/>
                              <w:rPr>
                                <w:rFonts w:eastAsia="DengXian"/>
                                <w:sz w:val="20"/>
                                <w:highlight w:val="green"/>
                                <w:lang w:eastAsia="zh-CN"/>
                              </w:rPr>
                            </w:pPr>
                            <w:r w:rsidRPr="00623C50">
                              <w:rPr>
                                <w:rFonts w:eastAsia="DengXian"/>
                                <w:sz w:val="20"/>
                                <w:highlight w:val="green"/>
                                <w:lang w:eastAsia="zh-CN"/>
                              </w:rPr>
                              <w:t>Agreement</w:t>
                            </w:r>
                          </w:p>
                          <w:p w14:paraId="7B29E21C" w14:textId="77777777" w:rsidR="00F67206" w:rsidRPr="00623C50" w:rsidRDefault="00F67206" w:rsidP="00E200EA">
                            <w:pPr>
                              <w:numPr>
                                <w:ilvl w:val="0"/>
                                <w:numId w:val="30"/>
                              </w:numPr>
                              <w:spacing w:after="180"/>
                              <w:contextualSpacing/>
                              <w:jc w:val="left"/>
                              <w:rPr>
                                <w:rFonts w:eastAsia="Batang"/>
                                <w:sz w:val="20"/>
                                <w:lang w:eastAsia="x-none"/>
                              </w:rPr>
                            </w:pPr>
                            <w:r w:rsidRPr="00623C50">
                              <w:rPr>
                                <w:rFonts w:eastAsia="Batang"/>
                                <w:sz w:val="20"/>
                                <w:lang w:eastAsia="x-none"/>
                              </w:rPr>
                              <w:t>For Option 3, further define the two sub-options:</w:t>
                            </w:r>
                          </w:p>
                          <w:p w14:paraId="10D43C58" w14:textId="77777777" w:rsidR="00F67206" w:rsidRPr="00623C50" w:rsidRDefault="00F67206" w:rsidP="00E200EA">
                            <w:pPr>
                              <w:numPr>
                                <w:ilvl w:val="1"/>
                                <w:numId w:val="30"/>
                              </w:numPr>
                              <w:spacing w:after="180"/>
                              <w:contextualSpacing/>
                              <w:jc w:val="left"/>
                              <w:rPr>
                                <w:rFonts w:eastAsia="Batang"/>
                                <w:sz w:val="20"/>
                                <w:lang w:eastAsia="x-none"/>
                              </w:rPr>
                            </w:pPr>
                            <w:r w:rsidRPr="00623C50">
                              <w:rPr>
                                <w:rFonts w:eastAsia="Batang"/>
                                <w:sz w:val="20"/>
                                <w:lang w:eastAsia="x-none"/>
                              </w:rPr>
                              <w:t>3a: Parameters received at the UE or UE-side goes through offline engineering at the UE-side (e.g., UE-side OTT server)</w:t>
                            </w:r>
                            <w:r w:rsidRPr="00623C50">
                              <w:rPr>
                                <w:rFonts w:eastAsia="DengXian"/>
                                <w:sz w:val="20"/>
                                <w:lang w:eastAsia="zh-CN"/>
                              </w:rPr>
                              <w:t xml:space="preserve">, e.g., </w:t>
                            </w:r>
                            <w:r w:rsidRPr="00623C50">
                              <w:rPr>
                                <w:rFonts w:eastAsia="Batang"/>
                                <w:sz w:val="20"/>
                                <w:lang w:eastAsia="x-none"/>
                              </w:rPr>
                              <w:t>potential re-training, re-development of a different model, and/or offline testing.</w:t>
                            </w:r>
                          </w:p>
                          <w:p w14:paraId="391BAC4C" w14:textId="77777777" w:rsidR="00F67206" w:rsidRPr="00623C50" w:rsidRDefault="00F67206" w:rsidP="00E200EA">
                            <w:pPr>
                              <w:numPr>
                                <w:ilvl w:val="1"/>
                                <w:numId w:val="30"/>
                              </w:numPr>
                              <w:spacing w:after="180"/>
                              <w:contextualSpacing/>
                              <w:jc w:val="left"/>
                              <w:rPr>
                                <w:rFonts w:eastAsia="Batang"/>
                                <w:sz w:val="20"/>
                                <w:lang w:eastAsia="x-none"/>
                              </w:rPr>
                            </w:pPr>
                            <w:r w:rsidRPr="00623C50">
                              <w:rPr>
                                <w:rFonts w:eastAsia="Batang"/>
                                <w:sz w:val="20"/>
                                <w:lang w:eastAsia="x-none"/>
                              </w:rPr>
                              <w:t>3b: Parameters received at the UE are directly used for inference at the UE without offline engineering, potentially with on-device operations.</w:t>
                            </w:r>
                          </w:p>
                          <w:p w14:paraId="75ADBF84" w14:textId="77777777" w:rsidR="00F67206" w:rsidRPr="00623C50" w:rsidRDefault="00F67206" w:rsidP="00E200EA">
                            <w:pPr>
                              <w:numPr>
                                <w:ilvl w:val="0"/>
                                <w:numId w:val="30"/>
                              </w:numPr>
                              <w:spacing w:after="180"/>
                              <w:contextualSpacing/>
                              <w:jc w:val="left"/>
                              <w:rPr>
                                <w:rFonts w:eastAsia="Batang"/>
                                <w:sz w:val="20"/>
                                <w:lang w:eastAsia="x-none"/>
                              </w:rPr>
                            </w:pPr>
                            <w:r w:rsidRPr="00623C50">
                              <w:rPr>
                                <w:rFonts w:eastAsia="Batang"/>
                                <w:sz w:val="20"/>
                                <w:lang w:eastAsia="x-none"/>
                              </w:rPr>
                              <w:t>For Option 5, further define the two sub-options:</w:t>
                            </w:r>
                          </w:p>
                          <w:p w14:paraId="259917FA" w14:textId="77777777" w:rsidR="00F67206" w:rsidRPr="00623C50" w:rsidRDefault="00F67206" w:rsidP="00E200EA">
                            <w:pPr>
                              <w:numPr>
                                <w:ilvl w:val="1"/>
                                <w:numId w:val="30"/>
                              </w:numPr>
                              <w:spacing w:after="180"/>
                              <w:contextualSpacing/>
                              <w:jc w:val="left"/>
                              <w:rPr>
                                <w:rFonts w:eastAsia="Batang"/>
                                <w:sz w:val="20"/>
                                <w:lang w:eastAsia="x-none"/>
                              </w:rPr>
                            </w:pPr>
                            <w:r w:rsidRPr="00623C50">
                              <w:rPr>
                                <w:rFonts w:eastAsia="Batang"/>
                                <w:sz w:val="20"/>
                                <w:lang w:eastAsia="x-none"/>
                              </w:rPr>
                              <w:t>5a: Model received at the UE or UE-side goes through offline engineering at the UE-side (e.g., UE-side OTT server)</w:t>
                            </w:r>
                            <w:r w:rsidRPr="00623C50">
                              <w:rPr>
                                <w:rFonts w:eastAsia="DengXian"/>
                                <w:sz w:val="20"/>
                                <w:lang w:eastAsia="zh-CN"/>
                              </w:rPr>
                              <w:t>, e.g.,</w:t>
                            </w:r>
                            <w:r w:rsidRPr="00623C50">
                              <w:rPr>
                                <w:rFonts w:eastAsia="Batang"/>
                                <w:sz w:val="20"/>
                                <w:lang w:eastAsia="x-none"/>
                              </w:rPr>
                              <w:t xml:space="preserve"> potential re-training, re-development of a different model, and/or offline testing.</w:t>
                            </w:r>
                          </w:p>
                          <w:p w14:paraId="7D399062" w14:textId="77777777" w:rsidR="00F67206" w:rsidRPr="00623C50" w:rsidRDefault="00F67206" w:rsidP="00E200EA">
                            <w:pPr>
                              <w:numPr>
                                <w:ilvl w:val="1"/>
                                <w:numId w:val="30"/>
                              </w:numPr>
                              <w:spacing w:after="180"/>
                              <w:contextualSpacing/>
                              <w:jc w:val="left"/>
                              <w:rPr>
                                <w:rFonts w:eastAsia="Batang"/>
                                <w:sz w:val="20"/>
                                <w:lang w:eastAsia="x-none"/>
                              </w:rPr>
                            </w:pPr>
                            <w:r w:rsidRPr="00623C50">
                              <w:rPr>
                                <w:rFonts w:eastAsia="Batang"/>
                                <w:sz w:val="20"/>
                                <w:lang w:eastAsia="x-none"/>
                              </w:rPr>
                              <w:t>5b: Model received at the UE are directly used for inference at the UE without offline engineering</w:t>
                            </w:r>
                            <w:r w:rsidRPr="00623C50">
                              <w:rPr>
                                <w:rFonts w:eastAsia="DengXian"/>
                                <w:sz w:val="20"/>
                                <w:lang w:eastAsia="zh-CN"/>
                              </w:rPr>
                              <w:t>,</w:t>
                            </w:r>
                            <w:r w:rsidRPr="00623C50">
                              <w:rPr>
                                <w:rFonts w:eastAsia="Batang"/>
                                <w:sz w:val="20"/>
                                <w:lang w:eastAsia="x-none"/>
                              </w:rPr>
                              <w:t xml:space="preserve"> potentially with on-device operations.</w:t>
                            </w:r>
                          </w:p>
                          <w:p w14:paraId="2464F325" w14:textId="77777777" w:rsidR="00F67206" w:rsidRPr="00623C50" w:rsidRDefault="00F67206" w:rsidP="00E200EA">
                            <w:pPr>
                              <w:numPr>
                                <w:ilvl w:val="0"/>
                                <w:numId w:val="30"/>
                              </w:numPr>
                              <w:spacing w:after="180"/>
                              <w:contextualSpacing/>
                              <w:jc w:val="left"/>
                              <w:rPr>
                                <w:rFonts w:eastAsia="Batang"/>
                                <w:sz w:val="20"/>
                                <w:lang w:eastAsia="x-none"/>
                              </w:rPr>
                            </w:pPr>
                            <w:r w:rsidRPr="00623C50">
                              <w:rPr>
                                <w:rFonts w:eastAsia="Batang"/>
                                <w:sz w:val="20"/>
                                <w:lang w:eastAsia="x-none"/>
                              </w:rPr>
                              <w:t>For Option 4, it is clarified that:</w:t>
                            </w:r>
                          </w:p>
                          <w:p w14:paraId="4FD08983" w14:textId="77777777" w:rsidR="00F67206" w:rsidRPr="00623C50" w:rsidRDefault="00F67206" w:rsidP="00E200EA">
                            <w:pPr>
                              <w:numPr>
                                <w:ilvl w:val="1"/>
                                <w:numId w:val="30"/>
                              </w:numPr>
                              <w:spacing w:after="180"/>
                              <w:contextualSpacing/>
                              <w:jc w:val="left"/>
                              <w:rPr>
                                <w:rFonts w:eastAsia="Batang"/>
                                <w:sz w:val="20"/>
                                <w:lang w:eastAsia="x-none"/>
                              </w:rPr>
                            </w:pPr>
                            <w:r w:rsidRPr="00623C50">
                              <w:rPr>
                                <w:rFonts w:eastAsia="Batang"/>
                                <w:sz w:val="20"/>
                                <w:lang w:eastAsia="x-none"/>
                              </w:rPr>
                              <w:t>Dataset received at the UE or UE-side goes through offline engineering at the UE- side (e.g., UE-side OTT server)</w:t>
                            </w:r>
                            <w:r w:rsidRPr="00623C50">
                              <w:rPr>
                                <w:rFonts w:eastAsia="DengXian"/>
                                <w:sz w:val="20"/>
                                <w:lang w:eastAsia="zh-CN"/>
                              </w:rPr>
                              <w:t>, e.g., model training or o</w:t>
                            </w:r>
                            <w:r w:rsidRPr="00623C50">
                              <w:rPr>
                                <w:rFonts w:eastAsia="Batang"/>
                                <w:sz w:val="20"/>
                                <w:lang w:eastAsia="x-none"/>
                              </w:rPr>
                              <w:t>ffline testing.</w:t>
                            </w:r>
                          </w:p>
                          <w:p w14:paraId="198D377B" w14:textId="33F1453E" w:rsidR="00C947A0" w:rsidRPr="00623C50" w:rsidRDefault="00F67206" w:rsidP="00DC1C0C">
                            <w:pPr>
                              <w:shd w:val="clear" w:color="auto" w:fill="FFFFFF"/>
                              <w:spacing w:after="180"/>
                              <w:ind w:firstLine="720"/>
                              <w:contextualSpacing/>
                              <w:jc w:val="left"/>
                              <w:rPr>
                                <w:rFonts w:eastAsia="SimSun"/>
                                <w:sz w:val="20"/>
                                <w:lang w:eastAsia="zh-CN"/>
                              </w:rPr>
                            </w:pPr>
                            <w:r w:rsidRPr="00623C50">
                              <w:rPr>
                                <w:rFonts w:eastAsia="Batang"/>
                                <w:sz w:val="20"/>
                                <w:lang w:eastAsia="en-US"/>
                              </w:rPr>
                              <w:t xml:space="preserve">Note: The descriptions under each option are only for the purpose of simplified discussion and do not mean deprioritizing any other </w:t>
                            </w:r>
                            <w:proofErr w:type="spellStart"/>
                            <w:r w:rsidRPr="00623C50">
                              <w:rPr>
                                <w:rFonts w:eastAsia="Batang"/>
                                <w:sz w:val="20"/>
                                <w:lang w:eastAsia="en-US"/>
                              </w:rPr>
                              <w:t>flavors</w:t>
                            </w:r>
                            <w:proofErr w:type="spellEnd"/>
                            <w:r w:rsidRPr="00623C50">
                              <w:rPr>
                                <w:rFonts w:eastAsia="Batang"/>
                                <w:sz w:val="20"/>
                                <w:lang w:eastAsia="en-US"/>
                              </w:rPr>
                              <w:t xml:space="preserve"> (such as an exchange originating from the UE-side and ending at the NW-side) from potential</w:t>
                            </w:r>
                            <w:r w:rsidRPr="00623C50">
                              <w:rPr>
                                <w:rFonts w:eastAsia="DengXian"/>
                                <w:sz w:val="20"/>
                                <w:lang w:eastAsia="zh-CN"/>
                              </w:rPr>
                              <w:t xml:space="preserve"> </w:t>
                            </w:r>
                            <w:r w:rsidRPr="00623C50">
                              <w:rPr>
                                <w:rFonts w:eastAsia="Batang"/>
                                <w:sz w:val="20"/>
                                <w:lang w:eastAsia="en-US"/>
                              </w:rPr>
                              <w:t>specification.</w:t>
                            </w:r>
                          </w:p>
                        </w:txbxContent>
                      </wps:txbx>
                      <wps:bodyPr rot="0" vert="horz" wrap="square" lIns="91440" tIns="45720" rIns="91440" bIns="45720" anchor="t" anchorCtr="0">
                        <a:spAutoFit/>
                      </wps:bodyPr>
                    </wps:wsp>
                  </a:graphicData>
                </a:graphic>
              </wp:inline>
            </w:drawing>
          </mc:Choice>
          <mc:Fallback>
            <w:pict>
              <v:shape w14:anchorId="4681F720" id="文本框 881318018"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173F86FA" w14:textId="77777777" w:rsidR="00F67206" w:rsidRPr="00623C50" w:rsidRDefault="00F67206" w:rsidP="00F67206">
                      <w:pPr>
                        <w:spacing w:after="0"/>
                        <w:jc w:val="left"/>
                        <w:rPr>
                          <w:rFonts w:eastAsia="等线"/>
                          <w:sz w:val="20"/>
                          <w:highlight w:val="green"/>
                          <w:lang w:eastAsia="zh-CN"/>
                        </w:rPr>
                      </w:pPr>
                      <w:r w:rsidRPr="00623C50">
                        <w:rPr>
                          <w:rFonts w:eastAsia="等线"/>
                          <w:sz w:val="20"/>
                          <w:highlight w:val="green"/>
                          <w:lang w:eastAsia="zh-CN"/>
                        </w:rPr>
                        <w:t>Agreement</w:t>
                      </w:r>
                    </w:p>
                    <w:p w14:paraId="7B29E21C" w14:textId="77777777" w:rsidR="00F67206" w:rsidRPr="00623C50" w:rsidRDefault="00F67206" w:rsidP="00E200EA">
                      <w:pPr>
                        <w:numPr>
                          <w:ilvl w:val="0"/>
                          <w:numId w:val="30"/>
                        </w:numPr>
                        <w:spacing w:after="180"/>
                        <w:contextualSpacing/>
                        <w:jc w:val="left"/>
                        <w:rPr>
                          <w:rFonts w:eastAsia="Batang"/>
                          <w:sz w:val="20"/>
                          <w:lang w:eastAsia="x-none"/>
                        </w:rPr>
                      </w:pPr>
                      <w:r w:rsidRPr="00623C50">
                        <w:rPr>
                          <w:rFonts w:eastAsia="Batang"/>
                          <w:sz w:val="20"/>
                          <w:lang w:eastAsia="x-none"/>
                        </w:rPr>
                        <w:t>For Option 3, further define the two sub-options:</w:t>
                      </w:r>
                    </w:p>
                    <w:p w14:paraId="10D43C58" w14:textId="77777777" w:rsidR="00F67206" w:rsidRPr="00623C50" w:rsidRDefault="00F67206" w:rsidP="00E200EA">
                      <w:pPr>
                        <w:numPr>
                          <w:ilvl w:val="1"/>
                          <w:numId w:val="30"/>
                        </w:numPr>
                        <w:spacing w:after="180"/>
                        <w:contextualSpacing/>
                        <w:jc w:val="left"/>
                        <w:rPr>
                          <w:rFonts w:eastAsia="Batang"/>
                          <w:sz w:val="20"/>
                          <w:lang w:eastAsia="x-none"/>
                        </w:rPr>
                      </w:pPr>
                      <w:r w:rsidRPr="00623C50">
                        <w:rPr>
                          <w:rFonts w:eastAsia="Batang"/>
                          <w:sz w:val="20"/>
                          <w:lang w:eastAsia="x-none"/>
                        </w:rPr>
                        <w:t>3a: Parameters received at the UE or UE-side goes through offline engineering at the UE-side (e.g., UE-side OTT server)</w:t>
                      </w:r>
                      <w:r w:rsidRPr="00623C50">
                        <w:rPr>
                          <w:rFonts w:eastAsia="等线"/>
                          <w:sz w:val="20"/>
                          <w:lang w:eastAsia="zh-CN"/>
                        </w:rPr>
                        <w:t xml:space="preserve">, e.g., </w:t>
                      </w:r>
                      <w:r w:rsidRPr="00623C50">
                        <w:rPr>
                          <w:rFonts w:eastAsia="Batang"/>
                          <w:sz w:val="20"/>
                          <w:lang w:eastAsia="x-none"/>
                        </w:rPr>
                        <w:t>potential re-training, re-development of a different model, and/or offline testing.</w:t>
                      </w:r>
                    </w:p>
                    <w:p w14:paraId="391BAC4C" w14:textId="77777777" w:rsidR="00F67206" w:rsidRPr="00623C50" w:rsidRDefault="00F67206" w:rsidP="00E200EA">
                      <w:pPr>
                        <w:numPr>
                          <w:ilvl w:val="1"/>
                          <w:numId w:val="30"/>
                        </w:numPr>
                        <w:spacing w:after="180"/>
                        <w:contextualSpacing/>
                        <w:jc w:val="left"/>
                        <w:rPr>
                          <w:rFonts w:eastAsia="Batang"/>
                          <w:sz w:val="20"/>
                          <w:lang w:eastAsia="x-none"/>
                        </w:rPr>
                      </w:pPr>
                      <w:r w:rsidRPr="00623C50">
                        <w:rPr>
                          <w:rFonts w:eastAsia="Batang"/>
                          <w:sz w:val="20"/>
                          <w:lang w:eastAsia="x-none"/>
                        </w:rPr>
                        <w:t>3b: Parameters received at the UE are directly used for inference at the UE without offline engineering, potentially with on-device operations.</w:t>
                      </w:r>
                    </w:p>
                    <w:p w14:paraId="75ADBF84" w14:textId="77777777" w:rsidR="00F67206" w:rsidRPr="00623C50" w:rsidRDefault="00F67206" w:rsidP="00E200EA">
                      <w:pPr>
                        <w:numPr>
                          <w:ilvl w:val="0"/>
                          <w:numId w:val="30"/>
                        </w:numPr>
                        <w:spacing w:after="180"/>
                        <w:contextualSpacing/>
                        <w:jc w:val="left"/>
                        <w:rPr>
                          <w:rFonts w:eastAsia="Batang"/>
                          <w:sz w:val="20"/>
                          <w:lang w:eastAsia="x-none"/>
                        </w:rPr>
                      </w:pPr>
                      <w:r w:rsidRPr="00623C50">
                        <w:rPr>
                          <w:rFonts w:eastAsia="Batang"/>
                          <w:sz w:val="20"/>
                          <w:lang w:eastAsia="x-none"/>
                        </w:rPr>
                        <w:t>For Option 5, further define the two sub-options:</w:t>
                      </w:r>
                    </w:p>
                    <w:p w14:paraId="259917FA" w14:textId="77777777" w:rsidR="00F67206" w:rsidRPr="00623C50" w:rsidRDefault="00F67206" w:rsidP="00E200EA">
                      <w:pPr>
                        <w:numPr>
                          <w:ilvl w:val="1"/>
                          <w:numId w:val="30"/>
                        </w:numPr>
                        <w:spacing w:after="180"/>
                        <w:contextualSpacing/>
                        <w:jc w:val="left"/>
                        <w:rPr>
                          <w:rFonts w:eastAsia="Batang"/>
                          <w:sz w:val="20"/>
                          <w:lang w:eastAsia="x-none"/>
                        </w:rPr>
                      </w:pPr>
                      <w:r w:rsidRPr="00623C50">
                        <w:rPr>
                          <w:rFonts w:eastAsia="Batang"/>
                          <w:sz w:val="20"/>
                          <w:lang w:eastAsia="x-none"/>
                        </w:rPr>
                        <w:t>5a: Model received at the UE or UE-side goes through offline engineering at the UE-side (e.g., UE-side OTT server)</w:t>
                      </w:r>
                      <w:r w:rsidRPr="00623C50">
                        <w:rPr>
                          <w:rFonts w:eastAsia="等线"/>
                          <w:sz w:val="20"/>
                          <w:lang w:eastAsia="zh-CN"/>
                        </w:rPr>
                        <w:t>, e.g.,</w:t>
                      </w:r>
                      <w:r w:rsidRPr="00623C50">
                        <w:rPr>
                          <w:rFonts w:eastAsia="Batang"/>
                          <w:sz w:val="20"/>
                          <w:lang w:eastAsia="x-none"/>
                        </w:rPr>
                        <w:t xml:space="preserve"> potential re-training, re-development of a different model, and/or offline testing.</w:t>
                      </w:r>
                    </w:p>
                    <w:p w14:paraId="7D399062" w14:textId="77777777" w:rsidR="00F67206" w:rsidRPr="00623C50" w:rsidRDefault="00F67206" w:rsidP="00E200EA">
                      <w:pPr>
                        <w:numPr>
                          <w:ilvl w:val="1"/>
                          <w:numId w:val="30"/>
                        </w:numPr>
                        <w:spacing w:after="180"/>
                        <w:contextualSpacing/>
                        <w:jc w:val="left"/>
                        <w:rPr>
                          <w:rFonts w:eastAsia="Batang"/>
                          <w:sz w:val="20"/>
                          <w:lang w:eastAsia="x-none"/>
                        </w:rPr>
                      </w:pPr>
                      <w:r w:rsidRPr="00623C50">
                        <w:rPr>
                          <w:rFonts w:eastAsia="Batang"/>
                          <w:sz w:val="20"/>
                          <w:lang w:eastAsia="x-none"/>
                        </w:rPr>
                        <w:t>5b: Model received at the UE are directly used for inference at the UE without offline engineering</w:t>
                      </w:r>
                      <w:r w:rsidRPr="00623C50">
                        <w:rPr>
                          <w:rFonts w:eastAsia="等线"/>
                          <w:sz w:val="20"/>
                          <w:lang w:eastAsia="zh-CN"/>
                        </w:rPr>
                        <w:t>,</w:t>
                      </w:r>
                      <w:r w:rsidRPr="00623C50">
                        <w:rPr>
                          <w:rFonts w:eastAsia="Batang"/>
                          <w:sz w:val="20"/>
                          <w:lang w:eastAsia="x-none"/>
                        </w:rPr>
                        <w:t xml:space="preserve"> potentially with on-device operations.</w:t>
                      </w:r>
                    </w:p>
                    <w:p w14:paraId="2464F325" w14:textId="77777777" w:rsidR="00F67206" w:rsidRPr="00623C50" w:rsidRDefault="00F67206" w:rsidP="00E200EA">
                      <w:pPr>
                        <w:numPr>
                          <w:ilvl w:val="0"/>
                          <w:numId w:val="30"/>
                        </w:numPr>
                        <w:spacing w:after="180"/>
                        <w:contextualSpacing/>
                        <w:jc w:val="left"/>
                        <w:rPr>
                          <w:rFonts w:eastAsia="Batang"/>
                          <w:sz w:val="20"/>
                          <w:lang w:eastAsia="x-none"/>
                        </w:rPr>
                      </w:pPr>
                      <w:r w:rsidRPr="00623C50">
                        <w:rPr>
                          <w:rFonts w:eastAsia="Batang"/>
                          <w:sz w:val="20"/>
                          <w:lang w:eastAsia="x-none"/>
                        </w:rPr>
                        <w:t>For Option 4, it is clarified that:</w:t>
                      </w:r>
                    </w:p>
                    <w:p w14:paraId="4FD08983" w14:textId="77777777" w:rsidR="00F67206" w:rsidRPr="00623C50" w:rsidRDefault="00F67206" w:rsidP="00E200EA">
                      <w:pPr>
                        <w:numPr>
                          <w:ilvl w:val="1"/>
                          <w:numId w:val="30"/>
                        </w:numPr>
                        <w:spacing w:after="180"/>
                        <w:contextualSpacing/>
                        <w:jc w:val="left"/>
                        <w:rPr>
                          <w:rFonts w:eastAsia="Batang"/>
                          <w:sz w:val="20"/>
                          <w:lang w:eastAsia="x-none"/>
                        </w:rPr>
                      </w:pPr>
                      <w:r w:rsidRPr="00623C50">
                        <w:rPr>
                          <w:rFonts w:eastAsia="Batang"/>
                          <w:sz w:val="20"/>
                          <w:lang w:eastAsia="x-none"/>
                        </w:rPr>
                        <w:t>Dataset received at the UE or UE-side goes through offline engineering at the UE- side (e.g., UE-side OTT server)</w:t>
                      </w:r>
                      <w:r w:rsidRPr="00623C50">
                        <w:rPr>
                          <w:rFonts w:eastAsia="等线"/>
                          <w:sz w:val="20"/>
                          <w:lang w:eastAsia="zh-CN"/>
                        </w:rPr>
                        <w:t>, e.g., model training or o</w:t>
                      </w:r>
                      <w:r w:rsidRPr="00623C50">
                        <w:rPr>
                          <w:rFonts w:eastAsia="Batang"/>
                          <w:sz w:val="20"/>
                          <w:lang w:eastAsia="x-none"/>
                        </w:rPr>
                        <w:t>ffline testing.</w:t>
                      </w:r>
                    </w:p>
                    <w:p w14:paraId="198D377B" w14:textId="33F1453E" w:rsidR="00C947A0" w:rsidRPr="00623C50" w:rsidRDefault="00F67206" w:rsidP="00DC1C0C">
                      <w:pPr>
                        <w:shd w:val="clear" w:color="auto" w:fill="FFFFFF"/>
                        <w:spacing w:after="180"/>
                        <w:ind w:firstLine="720"/>
                        <w:contextualSpacing/>
                        <w:jc w:val="left"/>
                        <w:rPr>
                          <w:rFonts w:eastAsia="宋体"/>
                          <w:sz w:val="20"/>
                          <w:lang w:eastAsia="zh-CN"/>
                        </w:rPr>
                      </w:pPr>
                      <w:r w:rsidRPr="00623C50">
                        <w:rPr>
                          <w:rFonts w:eastAsia="Batang"/>
                          <w:sz w:val="20"/>
                          <w:lang w:eastAsia="en-US"/>
                        </w:rPr>
                        <w:t xml:space="preserve">Note: The descriptions under each option are only for the purpose of simplified discussion and do not mean deprioritizing any other </w:t>
                      </w:r>
                      <w:proofErr w:type="spellStart"/>
                      <w:r w:rsidRPr="00623C50">
                        <w:rPr>
                          <w:rFonts w:eastAsia="Batang"/>
                          <w:sz w:val="20"/>
                          <w:lang w:eastAsia="en-US"/>
                        </w:rPr>
                        <w:t>flavors</w:t>
                      </w:r>
                      <w:proofErr w:type="spellEnd"/>
                      <w:r w:rsidRPr="00623C50">
                        <w:rPr>
                          <w:rFonts w:eastAsia="Batang"/>
                          <w:sz w:val="20"/>
                          <w:lang w:eastAsia="en-US"/>
                        </w:rPr>
                        <w:t xml:space="preserve"> (such as an exchange originating from the UE-side and ending at the NW-side) from potential</w:t>
                      </w:r>
                      <w:r w:rsidRPr="00623C50">
                        <w:rPr>
                          <w:rFonts w:eastAsia="等线"/>
                          <w:sz w:val="20"/>
                          <w:lang w:eastAsia="zh-CN"/>
                        </w:rPr>
                        <w:t xml:space="preserve"> </w:t>
                      </w:r>
                      <w:r w:rsidRPr="00623C50">
                        <w:rPr>
                          <w:rFonts w:eastAsia="Batang"/>
                          <w:sz w:val="20"/>
                          <w:lang w:eastAsia="en-US"/>
                        </w:rPr>
                        <w:t>specification.</w:t>
                      </w:r>
                    </w:p>
                  </w:txbxContent>
                </v:textbox>
                <w10:anchorlock/>
              </v:shape>
            </w:pict>
          </mc:Fallback>
        </mc:AlternateContent>
      </w:r>
    </w:p>
    <w:p w14:paraId="533FD213" w14:textId="1C5A94AE" w:rsidR="006D1D43" w:rsidRDefault="00885E31" w:rsidP="008E27EE">
      <w:pPr>
        <w:jc w:val="center"/>
        <w:rPr>
          <w:rFonts w:eastAsia="SimSun"/>
          <w:sz w:val="22"/>
          <w:szCs w:val="22"/>
          <w:lang w:val="en-US" w:eastAsia="zh-CN"/>
        </w:rPr>
      </w:pPr>
      <w:r w:rsidRPr="00AF0A0C">
        <w:rPr>
          <w:rFonts w:eastAsia="SimSun"/>
          <w:noProof/>
        </w:rPr>
        <mc:AlternateContent>
          <mc:Choice Requires="wps">
            <w:drawing>
              <wp:inline distT="0" distB="0" distL="0" distR="0" wp14:anchorId="0EB68AD6" wp14:editId="0BF8DA42">
                <wp:extent cx="5834380" cy="1404620"/>
                <wp:effectExtent l="0" t="0" r="13970" b="22860"/>
                <wp:docPr id="220582330" name="文本框 220582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E8AA471" w14:textId="77777777" w:rsidR="006E5B4A" w:rsidRPr="00623C50" w:rsidRDefault="006E5B4A" w:rsidP="006E5B4A">
                            <w:pPr>
                              <w:spacing w:after="0"/>
                              <w:jc w:val="left"/>
                              <w:rPr>
                                <w:rFonts w:eastAsia="DengXian"/>
                                <w:sz w:val="20"/>
                                <w:szCs w:val="24"/>
                                <w:highlight w:val="green"/>
                                <w:lang w:eastAsia="zh-CN"/>
                              </w:rPr>
                            </w:pPr>
                            <w:r w:rsidRPr="00623C50">
                              <w:rPr>
                                <w:rFonts w:eastAsia="DengXian"/>
                                <w:sz w:val="20"/>
                                <w:szCs w:val="24"/>
                                <w:highlight w:val="green"/>
                                <w:lang w:eastAsia="zh-CN"/>
                              </w:rPr>
                              <w:t>Agreement</w:t>
                            </w:r>
                          </w:p>
                          <w:p w14:paraId="47D3431D" w14:textId="77777777" w:rsidR="006E5B4A" w:rsidRPr="00623C50" w:rsidRDefault="006E5B4A" w:rsidP="00E200EA">
                            <w:pPr>
                              <w:numPr>
                                <w:ilvl w:val="0"/>
                                <w:numId w:val="30"/>
                              </w:numPr>
                              <w:spacing w:after="180"/>
                              <w:contextualSpacing/>
                              <w:jc w:val="left"/>
                              <w:rPr>
                                <w:rFonts w:eastAsia="Batang"/>
                                <w:sz w:val="20"/>
                                <w:szCs w:val="24"/>
                                <w:lang w:eastAsia="x-none"/>
                              </w:rPr>
                            </w:pPr>
                            <w:r w:rsidRPr="00623C50">
                              <w:rPr>
                                <w:rFonts w:eastAsia="Batang"/>
                                <w:sz w:val="20"/>
                                <w:szCs w:val="24"/>
                                <w:lang w:eastAsia="x-none"/>
                              </w:rPr>
                              <w:t>For Option 3/4/5, focus further discussion on the following assumptions:</w:t>
                            </w:r>
                          </w:p>
                          <w:p w14:paraId="0EC294FE" w14:textId="77777777" w:rsidR="006E5B4A" w:rsidRPr="00623C50" w:rsidRDefault="006E5B4A" w:rsidP="00E200EA">
                            <w:pPr>
                              <w:numPr>
                                <w:ilvl w:val="1"/>
                                <w:numId w:val="30"/>
                              </w:numPr>
                              <w:spacing w:after="180"/>
                              <w:contextualSpacing/>
                              <w:jc w:val="left"/>
                              <w:rPr>
                                <w:rFonts w:eastAsia="Batang"/>
                                <w:sz w:val="20"/>
                                <w:szCs w:val="24"/>
                                <w:lang w:eastAsia="x-none"/>
                              </w:rPr>
                            </w:pPr>
                            <w:r w:rsidRPr="00623C50">
                              <w:rPr>
                                <w:rFonts w:eastAsia="Batang"/>
                                <w:sz w:val="20"/>
                                <w:szCs w:val="24"/>
                                <w:lang w:eastAsia="x-none"/>
                              </w:rPr>
                              <w:t>Option 3a/5a</w:t>
                            </w:r>
                          </w:p>
                          <w:p w14:paraId="59DA8580"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The model(5a)/parameter(3a) exchange originates from the NW-side and ends at the UE-side.</w:t>
                            </w:r>
                          </w:p>
                          <w:p w14:paraId="2F40664E"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Model(5a)/parameters(3a) exchanged from the NW-side to UE-side is either CSI generation or reconstruction part</w:t>
                            </w:r>
                            <w:r w:rsidRPr="00623C50">
                              <w:rPr>
                                <w:rFonts w:eastAsia="DengXian"/>
                                <w:sz w:val="20"/>
                                <w:szCs w:val="24"/>
                                <w:lang w:eastAsia="zh-CN"/>
                              </w:rPr>
                              <w:t xml:space="preserve"> or both</w:t>
                            </w:r>
                            <w:r w:rsidRPr="00623C50">
                              <w:rPr>
                                <w:rFonts w:eastAsia="Batang"/>
                                <w:sz w:val="20"/>
                                <w:szCs w:val="24"/>
                                <w:lang w:eastAsia="x-none"/>
                              </w:rPr>
                              <w:t>.</w:t>
                            </w:r>
                          </w:p>
                          <w:p w14:paraId="54A179E7" w14:textId="77777777" w:rsidR="006E5B4A" w:rsidRPr="00623C50" w:rsidRDefault="006E5B4A" w:rsidP="00E200EA">
                            <w:pPr>
                              <w:numPr>
                                <w:ilvl w:val="3"/>
                                <w:numId w:val="30"/>
                              </w:numPr>
                              <w:spacing w:after="180"/>
                              <w:contextualSpacing/>
                              <w:jc w:val="left"/>
                              <w:rPr>
                                <w:rFonts w:eastAsia="Batang"/>
                                <w:sz w:val="20"/>
                                <w:szCs w:val="24"/>
                                <w:lang w:eastAsia="x-none"/>
                              </w:rPr>
                            </w:pPr>
                            <w:r w:rsidRPr="00623C50">
                              <w:rPr>
                                <w:rFonts w:eastAsia="Batang"/>
                                <w:sz w:val="20"/>
                                <w:szCs w:val="24"/>
                                <w:lang w:eastAsia="x-none"/>
                              </w:rPr>
                              <w:t>Option 3a-1/5a-1: Model/Parameters exchanged from the NW-side to UE-side is CSI generation part.</w:t>
                            </w:r>
                          </w:p>
                          <w:p w14:paraId="51CE7C44" w14:textId="77777777" w:rsidR="006E5B4A" w:rsidRPr="00623C50" w:rsidRDefault="006E5B4A" w:rsidP="00E200EA">
                            <w:pPr>
                              <w:numPr>
                                <w:ilvl w:val="3"/>
                                <w:numId w:val="30"/>
                              </w:numPr>
                              <w:spacing w:after="180"/>
                              <w:contextualSpacing/>
                              <w:jc w:val="left"/>
                              <w:rPr>
                                <w:rFonts w:eastAsia="Batang"/>
                                <w:sz w:val="20"/>
                                <w:szCs w:val="24"/>
                                <w:lang w:eastAsia="x-none"/>
                              </w:rPr>
                            </w:pPr>
                            <w:r w:rsidRPr="00623C50">
                              <w:rPr>
                                <w:rFonts w:eastAsia="Batang"/>
                                <w:sz w:val="20"/>
                                <w:szCs w:val="24"/>
                                <w:lang w:eastAsia="x-none"/>
                              </w:rPr>
                              <w:t>Option 3a-2/5a-2: Model/Parameters exchanged from the NW-side to UE-side is CSI reconstruction part.</w:t>
                            </w:r>
                          </w:p>
                          <w:p w14:paraId="79822560" w14:textId="77777777" w:rsidR="006E5B4A" w:rsidRPr="00623C50" w:rsidRDefault="006E5B4A" w:rsidP="00E200EA">
                            <w:pPr>
                              <w:numPr>
                                <w:ilvl w:val="3"/>
                                <w:numId w:val="30"/>
                              </w:numPr>
                              <w:spacing w:after="180"/>
                              <w:contextualSpacing/>
                              <w:jc w:val="left"/>
                              <w:rPr>
                                <w:rFonts w:eastAsia="Batang"/>
                                <w:sz w:val="20"/>
                                <w:szCs w:val="24"/>
                                <w:lang w:eastAsia="x-none"/>
                              </w:rPr>
                            </w:pPr>
                            <w:r w:rsidRPr="00623C50">
                              <w:rPr>
                                <w:rFonts w:eastAsia="Batang"/>
                                <w:sz w:val="20"/>
                                <w:szCs w:val="24"/>
                                <w:lang w:eastAsia="x-none"/>
                              </w:rPr>
                              <w:t>Option 3a-</w:t>
                            </w:r>
                            <w:r w:rsidRPr="00623C50">
                              <w:rPr>
                                <w:rFonts w:eastAsia="DengXian"/>
                                <w:sz w:val="20"/>
                                <w:szCs w:val="24"/>
                                <w:lang w:eastAsia="zh-CN"/>
                              </w:rPr>
                              <w:t>3</w:t>
                            </w:r>
                            <w:r w:rsidRPr="00623C50">
                              <w:rPr>
                                <w:rFonts w:eastAsia="Batang"/>
                                <w:sz w:val="20"/>
                                <w:szCs w:val="24"/>
                                <w:lang w:eastAsia="x-none"/>
                              </w:rPr>
                              <w:t>/5a-</w:t>
                            </w:r>
                            <w:r w:rsidRPr="00623C50">
                              <w:rPr>
                                <w:rFonts w:eastAsia="DengXian"/>
                                <w:sz w:val="20"/>
                                <w:szCs w:val="24"/>
                                <w:lang w:eastAsia="zh-CN"/>
                              </w:rPr>
                              <w:t>3</w:t>
                            </w:r>
                            <w:r w:rsidRPr="00623C50">
                              <w:rPr>
                                <w:rFonts w:eastAsia="Batang"/>
                                <w:sz w:val="20"/>
                                <w:szCs w:val="24"/>
                                <w:lang w:eastAsia="x-none"/>
                              </w:rPr>
                              <w:t xml:space="preserve">: Model/Parameters exchanged from the NW-side to UE-side </w:t>
                            </w:r>
                            <w:r w:rsidRPr="00623C50">
                              <w:rPr>
                                <w:rFonts w:eastAsia="DengXian"/>
                                <w:sz w:val="20"/>
                                <w:szCs w:val="24"/>
                                <w:lang w:eastAsia="zh-CN"/>
                              </w:rPr>
                              <w:t xml:space="preserve">are both </w:t>
                            </w:r>
                            <w:r w:rsidRPr="00623C50">
                              <w:rPr>
                                <w:rFonts w:eastAsia="Batang"/>
                                <w:sz w:val="20"/>
                                <w:szCs w:val="24"/>
                                <w:lang w:eastAsia="x-none"/>
                              </w:rPr>
                              <w:t>CSI generation part</w:t>
                            </w:r>
                            <w:r w:rsidRPr="00623C50">
                              <w:rPr>
                                <w:rFonts w:eastAsia="DengXian"/>
                                <w:sz w:val="20"/>
                                <w:szCs w:val="24"/>
                                <w:lang w:eastAsia="zh-CN"/>
                              </w:rPr>
                              <w:t xml:space="preserve"> and </w:t>
                            </w:r>
                            <w:r w:rsidRPr="00623C50">
                              <w:rPr>
                                <w:rFonts w:eastAsia="Batang"/>
                                <w:sz w:val="20"/>
                                <w:szCs w:val="24"/>
                                <w:lang w:eastAsia="x-none"/>
                              </w:rPr>
                              <w:t>CSI reconstruction part.</w:t>
                            </w:r>
                          </w:p>
                          <w:p w14:paraId="10E0CA91" w14:textId="77777777" w:rsidR="006E5B4A" w:rsidRPr="00623C50" w:rsidRDefault="006E5B4A" w:rsidP="00E200EA">
                            <w:pPr>
                              <w:numPr>
                                <w:ilvl w:val="3"/>
                                <w:numId w:val="30"/>
                              </w:numPr>
                              <w:spacing w:after="180"/>
                              <w:contextualSpacing/>
                              <w:jc w:val="left"/>
                              <w:rPr>
                                <w:rFonts w:eastAsia="Batang"/>
                                <w:sz w:val="20"/>
                                <w:szCs w:val="24"/>
                                <w:lang w:eastAsia="x-none"/>
                              </w:rPr>
                            </w:pPr>
                            <w:r w:rsidRPr="00623C50">
                              <w:rPr>
                                <w:rFonts w:eastAsia="Batang"/>
                                <w:sz w:val="20"/>
                                <w:szCs w:val="24"/>
                                <w:lang w:eastAsia="x-none"/>
                              </w:rPr>
                              <w:t>Some additional information</w:t>
                            </w:r>
                            <w:r w:rsidRPr="00623C50">
                              <w:rPr>
                                <w:rFonts w:eastAsia="DengXian"/>
                                <w:sz w:val="20"/>
                                <w:szCs w:val="24"/>
                                <w:lang w:eastAsia="zh-CN"/>
                              </w:rPr>
                              <w:t xml:space="preserve">, if necessary, may be </w:t>
                            </w:r>
                            <w:r w:rsidRPr="00623C50">
                              <w:rPr>
                                <w:rFonts w:eastAsia="Batang"/>
                                <w:sz w:val="20"/>
                                <w:szCs w:val="24"/>
                                <w:lang w:eastAsia="x-none"/>
                              </w:rPr>
                              <w:t>shared from the NW-side to help UE-side offline engineering and provide performance guidance.</w:t>
                            </w:r>
                          </w:p>
                          <w:p w14:paraId="1AC7C55D" w14:textId="77777777" w:rsidR="006E5B4A" w:rsidRPr="00623C50" w:rsidRDefault="006E5B4A" w:rsidP="00E200EA">
                            <w:pPr>
                              <w:numPr>
                                <w:ilvl w:val="4"/>
                                <w:numId w:val="30"/>
                              </w:numPr>
                              <w:spacing w:after="180"/>
                              <w:contextualSpacing/>
                              <w:jc w:val="left"/>
                              <w:rPr>
                                <w:rFonts w:eastAsia="Batang"/>
                                <w:sz w:val="20"/>
                                <w:szCs w:val="24"/>
                                <w:lang w:eastAsia="x-none"/>
                              </w:rPr>
                            </w:pPr>
                            <w:r w:rsidRPr="00623C50">
                              <w:rPr>
                                <w:rFonts w:eastAsia="Batang"/>
                                <w:sz w:val="20"/>
                                <w:szCs w:val="24"/>
                                <w:lang w:eastAsia="x-none"/>
                              </w:rPr>
                              <w:t xml:space="preserve">Performance target </w:t>
                            </w:r>
                          </w:p>
                          <w:p w14:paraId="7CEB4C76" w14:textId="77777777" w:rsidR="006E5B4A" w:rsidRPr="00623C50" w:rsidRDefault="006E5B4A" w:rsidP="00E200EA">
                            <w:pPr>
                              <w:numPr>
                                <w:ilvl w:val="4"/>
                                <w:numId w:val="30"/>
                              </w:numPr>
                              <w:spacing w:after="180"/>
                              <w:contextualSpacing/>
                              <w:jc w:val="left"/>
                              <w:rPr>
                                <w:rFonts w:eastAsia="Batang"/>
                                <w:sz w:val="20"/>
                                <w:szCs w:val="24"/>
                                <w:lang w:eastAsia="x-none"/>
                              </w:rPr>
                            </w:pPr>
                            <w:r w:rsidRPr="00623C50">
                              <w:rPr>
                                <w:rFonts w:eastAsia="Batang"/>
                                <w:sz w:val="20"/>
                                <w:szCs w:val="24"/>
                                <w:lang w:eastAsia="x-none"/>
                              </w:rPr>
                              <w:t>Dataset or information related to collecting dataset</w:t>
                            </w:r>
                          </w:p>
                          <w:p w14:paraId="69E1363D"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Study different methods of exchanging, e.g., over the air-interface, offline delivery, etc.</w:t>
                            </w:r>
                          </w:p>
                          <w:p w14:paraId="7FEAA73C" w14:textId="77777777" w:rsidR="006E5B4A" w:rsidRPr="00623C50" w:rsidRDefault="006E5B4A" w:rsidP="00E200EA">
                            <w:pPr>
                              <w:numPr>
                                <w:ilvl w:val="1"/>
                                <w:numId w:val="30"/>
                              </w:numPr>
                              <w:spacing w:after="180"/>
                              <w:contextualSpacing/>
                              <w:jc w:val="left"/>
                              <w:rPr>
                                <w:rFonts w:eastAsia="Batang"/>
                                <w:sz w:val="20"/>
                                <w:szCs w:val="24"/>
                                <w:lang w:eastAsia="x-none"/>
                              </w:rPr>
                            </w:pPr>
                            <w:r w:rsidRPr="00623C50">
                              <w:rPr>
                                <w:rFonts w:eastAsia="Batang"/>
                                <w:sz w:val="20"/>
                                <w:szCs w:val="24"/>
                                <w:lang w:eastAsia="x-none"/>
                              </w:rPr>
                              <w:t>Option 3b</w:t>
                            </w:r>
                          </w:p>
                          <w:p w14:paraId="681EAA45"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The method of exchanging is over the air-interface via model transfer/deliver</w:t>
                            </w:r>
                            <w:r w:rsidRPr="00623C50">
                              <w:rPr>
                                <w:rFonts w:eastAsia="DengXian"/>
                                <w:sz w:val="20"/>
                                <w:szCs w:val="24"/>
                                <w:lang w:eastAsia="zh-CN"/>
                              </w:rPr>
                              <w:t>y</w:t>
                            </w:r>
                            <w:r w:rsidRPr="00623C50">
                              <w:rPr>
                                <w:rFonts w:eastAsia="Batang"/>
                                <w:sz w:val="20"/>
                                <w:szCs w:val="24"/>
                                <w:lang w:eastAsia="x-none"/>
                              </w:rPr>
                              <w:t xml:space="preserve"> Case z4.</w:t>
                            </w:r>
                          </w:p>
                          <w:p w14:paraId="7B771478"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The parameter exchange is from NW to UE.</w:t>
                            </w:r>
                          </w:p>
                          <w:p w14:paraId="22594604"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Parameters exchanged from the NW-side to UE-side is CSI generation part.</w:t>
                            </w:r>
                          </w:p>
                          <w:p w14:paraId="55DFDC32" w14:textId="77777777" w:rsidR="006E5B4A" w:rsidRPr="00623C50" w:rsidRDefault="006E5B4A" w:rsidP="00E200EA">
                            <w:pPr>
                              <w:numPr>
                                <w:ilvl w:val="1"/>
                                <w:numId w:val="30"/>
                              </w:numPr>
                              <w:spacing w:after="180"/>
                              <w:contextualSpacing/>
                              <w:jc w:val="left"/>
                              <w:rPr>
                                <w:rFonts w:eastAsia="Batang"/>
                                <w:sz w:val="20"/>
                                <w:szCs w:val="24"/>
                                <w:lang w:eastAsia="x-none"/>
                              </w:rPr>
                            </w:pPr>
                            <w:r w:rsidRPr="00623C50">
                              <w:rPr>
                                <w:rFonts w:eastAsia="Batang"/>
                                <w:sz w:val="20"/>
                                <w:szCs w:val="24"/>
                                <w:lang w:eastAsia="x-none"/>
                              </w:rPr>
                              <w:t>Option 5b</w:t>
                            </w:r>
                          </w:p>
                          <w:p w14:paraId="080F54B7"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The method of exchanging is over the air-interface via model transfer/deliver</w:t>
                            </w:r>
                            <w:r w:rsidRPr="00623C50">
                              <w:rPr>
                                <w:rFonts w:eastAsia="DengXian"/>
                                <w:sz w:val="20"/>
                                <w:szCs w:val="24"/>
                                <w:lang w:eastAsia="zh-CN"/>
                              </w:rPr>
                              <w:t>y</w:t>
                            </w:r>
                            <w:r w:rsidRPr="00623C50">
                              <w:rPr>
                                <w:rFonts w:eastAsia="Batang"/>
                                <w:sz w:val="20"/>
                                <w:szCs w:val="24"/>
                                <w:lang w:eastAsia="x-none"/>
                              </w:rPr>
                              <w:t xml:space="preserve"> Case z4</w:t>
                            </w:r>
                            <w:r w:rsidRPr="00623C50">
                              <w:rPr>
                                <w:rFonts w:eastAsia="DengXian"/>
                                <w:sz w:val="20"/>
                                <w:szCs w:val="24"/>
                                <w:lang w:eastAsia="zh-CN"/>
                              </w:rPr>
                              <w:t>, assuming that the model structure is aligned based on offline inter-vendor collaboration.</w:t>
                            </w:r>
                          </w:p>
                          <w:p w14:paraId="4F31AF32"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The model exchange is from NW to UE.</w:t>
                            </w:r>
                          </w:p>
                          <w:p w14:paraId="401AEC47"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Model exchanged from the NW-side to UE-side is CSI generation part.</w:t>
                            </w:r>
                          </w:p>
                          <w:p w14:paraId="63E734D6" w14:textId="77777777" w:rsidR="006E5B4A" w:rsidRPr="00623C50" w:rsidRDefault="006E5B4A" w:rsidP="00E200EA">
                            <w:pPr>
                              <w:numPr>
                                <w:ilvl w:val="1"/>
                                <w:numId w:val="30"/>
                              </w:numPr>
                              <w:spacing w:after="180"/>
                              <w:contextualSpacing/>
                              <w:jc w:val="left"/>
                              <w:rPr>
                                <w:rFonts w:eastAsia="Batang"/>
                                <w:sz w:val="20"/>
                                <w:szCs w:val="24"/>
                                <w:lang w:eastAsia="x-none"/>
                              </w:rPr>
                            </w:pPr>
                            <w:r w:rsidRPr="00623C50">
                              <w:rPr>
                                <w:rFonts w:eastAsia="Batang"/>
                                <w:sz w:val="20"/>
                                <w:szCs w:val="24"/>
                                <w:lang w:eastAsia="x-none"/>
                              </w:rPr>
                              <w:t>Option 4:</w:t>
                            </w:r>
                          </w:p>
                          <w:p w14:paraId="37E2D5CD"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The dataset exchange originates from the NW-side and ends at the UE-side.</w:t>
                            </w:r>
                          </w:p>
                          <w:p w14:paraId="1430EE12"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 xml:space="preserve">Option 4-1: Dataset exchanged from the NW-side to UE-side consists of (target </w:t>
                            </w:r>
                            <w:proofErr w:type="gramStart"/>
                            <w:r w:rsidRPr="00623C50">
                              <w:rPr>
                                <w:rFonts w:eastAsia="Batang"/>
                                <w:sz w:val="20"/>
                                <w:szCs w:val="24"/>
                                <w:lang w:eastAsia="x-none"/>
                              </w:rPr>
                              <w:t>CSI,  CSI</w:t>
                            </w:r>
                            <w:proofErr w:type="gramEnd"/>
                            <w:r w:rsidRPr="00623C50">
                              <w:rPr>
                                <w:rFonts w:eastAsia="Batang"/>
                                <w:sz w:val="20"/>
                                <w:szCs w:val="24"/>
                                <w:lang w:eastAsia="x-none"/>
                              </w:rPr>
                              <w:t xml:space="preserve"> feedback).</w:t>
                            </w:r>
                          </w:p>
                          <w:p w14:paraId="3429DECA"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Option 4-2: Dataset exchanged from the NW-side to UE-side consists of (CSI feedback, reconstructed target CSI).</w:t>
                            </w:r>
                          </w:p>
                          <w:p w14:paraId="4554B257"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Option 4-</w:t>
                            </w:r>
                            <w:r w:rsidRPr="00623C50">
                              <w:rPr>
                                <w:rFonts w:eastAsia="DengXian"/>
                                <w:sz w:val="20"/>
                                <w:szCs w:val="24"/>
                                <w:lang w:eastAsia="zh-CN"/>
                              </w:rPr>
                              <w:t>3</w:t>
                            </w:r>
                            <w:r w:rsidRPr="00623C50">
                              <w:rPr>
                                <w:rFonts w:eastAsia="Batang"/>
                                <w:sz w:val="20"/>
                                <w:szCs w:val="24"/>
                                <w:lang w:eastAsia="x-none"/>
                              </w:rPr>
                              <w:t>: Dataset exchanged from the NW-side to UE-side consists of (target CSI, CSI feedback, reconstructed target CSI).</w:t>
                            </w:r>
                          </w:p>
                          <w:p w14:paraId="5D4A8DF8"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Some additional information</w:t>
                            </w:r>
                            <w:r w:rsidRPr="00623C50">
                              <w:rPr>
                                <w:rFonts w:eastAsia="DengXian"/>
                                <w:sz w:val="20"/>
                                <w:szCs w:val="24"/>
                                <w:lang w:eastAsia="zh-CN"/>
                              </w:rPr>
                              <w:t xml:space="preserve">, if necessary, may be </w:t>
                            </w:r>
                            <w:r w:rsidRPr="00623C50">
                              <w:rPr>
                                <w:rFonts w:eastAsia="Batang"/>
                                <w:sz w:val="20"/>
                                <w:szCs w:val="24"/>
                                <w:lang w:eastAsia="x-none"/>
                              </w:rPr>
                              <w:t>shared from the NW-side to help UE-side offline engineering and provide performance guidance.</w:t>
                            </w:r>
                          </w:p>
                          <w:p w14:paraId="10353F2F" w14:textId="77777777" w:rsidR="006E5B4A" w:rsidRPr="00623C50" w:rsidRDefault="006E5B4A" w:rsidP="00E200EA">
                            <w:pPr>
                              <w:numPr>
                                <w:ilvl w:val="3"/>
                                <w:numId w:val="30"/>
                              </w:numPr>
                              <w:spacing w:after="180"/>
                              <w:contextualSpacing/>
                              <w:jc w:val="left"/>
                              <w:rPr>
                                <w:rFonts w:eastAsia="Batang"/>
                                <w:sz w:val="20"/>
                                <w:szCs w:val="24"/>
                                <w:lang w:eastAsia="x-none"/>
                              </w:rPr>
                            </w:pPr>
                            <w:r w:rsidRPr="00623C50">
                              <w:rPr>
                                <w:rFonts w:eastAsia="Batang"/>
                                <w:sz w:val="20"/>
                                <w:szCs w:val="24"/>
                                <w:lang w:eastAsia="x-none"/>
                              </w:rPr>
                              <w:t>Performance target</w:t>
                            </w:r>
                          </w:p>
                          <w:p w14:paraId="65C5AA9D"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Study different methods of exchanging, e.g., over the air-interface, offline delivery, etc.</w:t>
                            </w:r>
                          </w:p>
                          <w:p w14:paraId="6B2F403E" w14:textId="77777777" w:rsidR="006E5B4A" w:rsidRPr="00623C50" w:rsidRDefault="006E5B4A" w:rsidP="00E200EA">
                            <w:pPr>
                              <w:numPr>
                                <w:ilvl w:val="1"/>
                                <w:numId w:val="30"/>
                              </w:numPr>
                              <w:spacing w:after="180"/>
                              <w:contextualSpacing/>
                              <w:jc w:val="left"/>
                              <w:rPr>
                                <w:rFonts w:eastAsia="Batang"/>
                                <w:sz w:val="20"/>
                                <w:szCs w:val="24"/>
                                <w:lang w:eastAsia="x-none"/>
                              </w:rPr>
                            </w:pPr>
                            <w:r w:rsidRPr="00623C50">
                              <w:rPr>
                                <w:rFonts w:eastAsia="Batang"/>
                                <w:sz w:val="20"/>
                                <w:szCs w:val="24"/>
                                <w:lang w:eastAsia="x-none"/>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68C57096" w14:textId="2ABDA45E" w:rsidR="00885E31" w:rsidRPr="00623C50" w:rsidRDefault="006E5B4A" w:rsidP="00E200EA">
                            <w:pPr>
                              <w:numPr>
                                <w:ilvl w:val="1"/>
                                <w:numId w:val="30"/>
                              </w:numPr>
                              <w:spacing w:after="180"/>
                              <w:contextualSpacing/>
                              <w:jc w:val="left"/>
                              <w:rPr>
                                <w:rFonts w:eastAsia="Batang"/>
                                <w:sz w:val="20"/>
                                <w:szCs w:val="24"/>
                                <w:lang w:eastAsia="x-none"/>
                              </w:rPr>
                            </w:pPr>
                            <w:r w:rsidRPr="00623C50">
                              <w:rPr>
                                <w:rFonts w:eastAsia="Batang"/>
                                <w:sz w:val="20"/>
                                <w:szCs w:val="24"/>
                                <w:lang w:eastAsia="x-none"/>
                              </w:rPr>
                              <w:t xml:space="preserve">Note: The descriptions under each option are only for the purpose of simplified discussion and do not mean deprioritizing any other </w:t>
                            </w:r>
                            <w:proofErr w:type="spellStart"/>
                            <w:r w:rsidRPr="00623C50">
                              <w:rPr>
                                <w:rFonts w:eastAsia="Batang"/>
                                <w:sz w:val="20"/>
                                <w:szCs w:val="24"/>
                                <w:lang w:eastAsia="x-none"/>
                              </w:rPr>
                              <w:t>flavors</w:t>
                            </w:r>
                            <w:proofErr w:type="spellEnd"/>
                            <w:r w:rsidRPr="00623C50">
                              <w:rPr>
                                <w:rFonts w:eastAsia="Batang"/>
                                <w:sz w:val="20"/>
                                <w:szCs w:val="24"/>
                                <w:lang w:eastAsia="x-none"/>
                              </w:rPr>
                              <w:t xml:space="preserve"> (such as an exchange originating from the UE-side and ending at the NW-side) from potential specification. </w:t>
                            </w:r>
                          </w:p>
                        </w:txbxContent>
                      </wps:txbx>
                      <wps:bodyPr rot="0" vert="horz" wrap="square" lIns="91440" tIns="45720" rIns="91440" bIns="45720" anchor="t" anchorCtr="0">
                        <a:spAutoFit/>
                      </wps:bodyPr>
                    </wps:wsp>
                  </a:graphicData>
                </a:graphic>
              </wp:inline>
            </w:drawing>
          </mc:Choice>
          <mc:Fallback>
            <w:pict>
              <v:shape w14:anchorId="0EB68AD6" id="文本框 220582330" o:sp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5vKFgIAACcEAAAOAAAAZHJzL2Uyb0RvYy54bWysk99v2yAQx98n7X9AvC92EqdLrThVly7T&#10;pO6H1O0PwIBjNMwxILGzv74HTtOo216m8YA4Dr7cfe5Y3QydJgfpvAJT0ekkp0QaDkKZXUW/f9u+&#10;WVLiAzOCaTCyokfp6c369atVb0s5gxa0kI6giPFlbyvahmDLLPO8lR3zE7DSoLMB17GApttlwrEe&#10;1TudzfL8KuvBCeuAS+9x92500nXSbxrJw5em8TIQXVGMLaTZpbmOc7ZesXLnmG0VP4XB/iGKjimD&#10;j56l7lhgZO/Ub1Kd4g48NGHCocugaRSXKQfMZpq/yOahZVamXBCOt2dM/v/J8s+HB/vVkTC8gwEL&#10;mJLw9h74D08MbFpmdvLWOehbyQQ+PI3Ist768nQ1ovaljyJ1/wkEFpntAyShoXFdpIJ5ElTHAhzP&#10;0OUQCMfNxXJezJfo4uibFnlxNUtlyVj5dN06Hz5I6EhcVNRhVZM8O9z7EMNh5dOR+JoHrcRWaZ0M&#10;t6s32pEDww7YppEyeHFMG9JX9HoxW4wE/iqRp/EniU4FbGWtuoouz4dYGbm9NyI1WmBKj2sMWZsT&#10;yMhupBiGeiBKVHQeH4hcaxBHJOtg7Fz8abhowf2ipMeuraj/uWdOUqI/GqzO9bQoYpsno1i8RZTE&#10;XXrqSw8zHKUqGigZl5uQvkbiZm+xiluV+D5HcgoZuzFhP/2c2O6Xdjr1/L/Xj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CH&#10;Q5vKFgIAACcEAAAOAAAAAAAAAAAAAAAAAC4CAABkcnMvZTJvRG9jLnhtbFBLAQItABQABgAIAAAA&#10;IQDW1XkI2wAAAAUBAAAPAAAAAAAAAAAAAAAAAHAEAABkcnMvZG93bnJldi54bWxQSwUGAAAAAAQA&#10;BADzAAAAeAUAAAAA&#10;">
                <v:textbox style="mso-fit-shape-to-text:t">
                  <w:txbxContent>
                    <w:p w14:paraId="1E8AA471" w14:textId="77777777" w:rsidR="006E5B4A" w:rsidRPr="00623C50" w:rsidRDefault="006E5B4A" w:rsidP="006E5B4A">
                      <w:pPr>
                        <w:spacing w:after="0"/>
                        <w:jc w:val="left"/>
                        <w:rPr>
                          <w:rFonts w:eastAsia="等线"/>
                          <w:sz w:val="20"/>
                          <w:szCs w:val="24"/>
                          <w:highlight w:val="green"/>
                          <w:lang w:eastAsia="zh-CN"/>
                        </w:rPr>
                      </w:pPr>
                      <w:r w:rsidRPr="00623C50">
                        <w:rPr>
                          <w:rFonts w:eastAsia="等线"/>
                          <w:sz w:val="20"/>
                          <w:szCs w:val="24"/>
                          <w:highlight w:val="green"/>
                          <w:lang w:eastAsia="zh-CN"/>
                        </w:rPr>
                        <w:t>Agreement</w:t>
                      </w:r>
                    </w:p>
                    <w:p w14:paraId="47D3431D" w14:textId="77777777" w:rsidR="006E5B4A" w:rsidRPr="00623C50" w:rsidRDefault="006E5B4A" w:rsidP="00E200EA">
                      <w:pPr>
                        <w:numPr>
                          <w:ilvl w:val="0"/>
                          <w:numId w:val="30"/>
                        </w:numPr>
                        <w:spacing w:after="180"/>
                        <w:contextualSpacing/>
                        <w:jc w:val="left"/>
                        <w:rPr>
                          <w:rFonts w:eastAsia="Batang"/>
                          <w:sz w:val="20"/>
                          <w:szCs w:val="24"/>
                          <w:lang w:eastAsia="x-none"/>
                        </w:rPr>
                      </w:pPr>
                      <w:r w:rsidRPr="00623C50">
                        <w:rPr>
                          <w:rFonts w:eastAsia="Batang"/>
                          <w:sz w:val="20"/>
                          <w:szCs w:val="24"/>
                          <w:lang w:eastAsia="x-none"/>
                        </w:rPr>
                        <w:t>For Option 3/4/5, focus further discussion on the following assumptions:</w:t>
                      </w:r>
                    </w:p>
                    <w:p w14:paraId="0EC294FE" w14:textId="77777777" w:rsidR="006E5B4A" w:rsidRPr="00623C50" w:rsidRDefault="006E5B4A" w:rsidP="00E200EA">
                      <w:pPr>
                        <w:numPr>
                          <w:ilvl w:val="1"/>
                          <w:numId w:val="30"/>
                        </w:numPr>
                        <w:spacing w:after="180"/>
                        <w:contextualSpacing/>
                        <w:jc w:val="left"/>
                        <w:rPr>
                          <w:rFonts w:eastAsia="Batang"/>
                          <w:sz w:val="20"/>
                          <w:szCs w:val="24"/>
                          <w:lang w:eastAsia="x-none"/>
                        </w:rPr>
                      </w:pPr>
                      <w:r w:rsidRPr="00623C50">
                        <w:rPr>
                          <w:rFonts w:eastAsia="Batang"/>
                          <w:sz w:val="20"/>
                          <w:szCs w:val="24"/>
                          <w:lang w:eastAsia="x-none"/>
                        </w:rPr>
                        <w:t>Option 3a/5a</w:t>
                      </w:r>
                    </w:p>
                    <w:p w14:paraId="59DA8580"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The model(5a)/parameter(3a) exchange originates from the NW-side and ends at the UE-side.</w:t>
                      </w:r>
                    </w:p>
                    <w:p w14:paraId="2F40664E"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Model(5a)/parameters(3a) exchanged from the NW-side to UE-side is either CSI generation or reconstruction part</w:t>
                      </w:r>
                      <w:r w:rsidRPr="00623C50">
                        <w:rPr>
                          <w:rFonts w:eastAsia="等线"/>
                          <w:sz w:val="20"/>
                          <w:szCs w:val="24"/>
                          <w:lang w:eastAsia="zh-CN"/>
                        </w:rPr>
                        <w:t xml:space="preserve"> or both</w:t>
                      </w:r>
                      <w:r w:rsidRPr="00623C50">
                        <w:rPr>
                          <w:rFonts w:eastAsia="Batang"/>
                          <w:sz w:val="20"/>
                          <w:szCs w:val="24"/>
                          <w:lang w:eastAsia="x-none"/>
                        </w:rPr>
                        <w:t>.</w:t>
                      </w:r>
                    </w:p>
                    <w:p w14:paraId="54A179E7" w14:textId="77777777" w:rsidR="006E5B4A" w:rsidRPr="00623C50" w:rsidRDefault="006E5B4A" w:rsidP="00E200EA">
                      <w:pPr>
                        <w:numPr>
                          <w:ilvl w:val="3"/>
                          <w:numId w:val="30"/>
                        </w:numPr>
                        <w:spacing w:after="180"/>
                        <w:contextualSpacing/>
                        <w:jc w:val="left"/>
                        <w:rPr>
                          <w:rFonts w:eastAsia="Batang"/>
                          <w:sz w:val="20"/>
                          <w:szCs w:val="24"/>
                          <w:lang w:eastAsia="x-none"/>
                        </w:rPr>
                      </w:pPr>
                      <w:r w:rsidRPr="00623C50">
                        <w:rPr>
                          <w:rFonts w:eastAsia="Batang"/>
                          <w:sz w:val="20"/>
                          <w:szCs w:val="24"/>
                          <w:lang w:eastAsia="x-none"/>
                        </w:rPr>
                        <w:t>Option 3a-1/5a-1: Model/Parameters exchanged from the NW-side to UE-side is CSI generation part.</w:t>
                      </w:r>
                    </w:p>
                    <w:p w14:paraId="51CE7C44" w14:textId="77777777" w:rsidR="006E5B4A" w:rsidRPr="00623C50" w:rsidRDefault="006E5B4A" w:rsidP="00E200EA">
                      <w:pPr>
                        <w:numPr>
                          <w:ilvl w:val="3"/>
                          <w:numId w:val="30"/>
                        </w:numPr>
                        <w:spacing w:after="180"/>
                        <w:contextualSpacing/>
                        <w:jc w:val="left"/>
                        <w:rPr>
                          <w:rFonts w:eastAsia="Batang"/>
                          <w:sz w:val="20"/>
                          <w:szCs w:val="24"/>
                          <w:lang w:eastAsia="x-none"/>
                        </w:rPr>
                      </w:pPr>
                      <w:r w:rsidRPr="00623C50">
                        <w:rPr>
                          <w:rFonts w:eastAsia="Batang"/>
                          <w:sz w:val="20"/>
                          <w:szCs w:val="24"/>
                          <w:lang w:eastAsia="x-none"/>
                        </w:rPr>
                        <w:t>Option 3a-2/5a-2: Model/Parameters exchanged from the NW-side to UE-side is CSI reconstruction part.</w:t>
                      </w:r>
                    </w:p>
                    <w:p w14:paraId="79822560" w14:textId="77777777" w:rsidR="006E5B4A" w:rsidRPr="00623C50" w:rsidRDefault="006E5B4A" w:rsidP="00E200EA">
                      <w:pPr>
                        <w:numPr>
                          <w:ilvl w:val="3"/>
                          <w:numId w:val="30"/>
                        </w:numPr>
                        <w:spacing w:after="180"/>
                        <w:contextualSpacing/>
                        <w:jc w:val="left"/>
                        <w:rPr>
                          <w:rFonts w:eastAsia="Batang"/>
                          <w:sz w:val="20"/>
                          <w:szCs w:val="24"/>
                          <w:lang w:eastAsia="x-none"/>
                        </w:rPr>
                      </w:pPr>
                      <w:r w:rsidRPr="00623C50">
                        <w:rPr>
                          <w:rFonts w:eastAsia="Batang"/>
                          <w:sz w:val="20"/>
                          <w:szCs w:val="24"/>
                          <w:lang w:eastAsia="x-none"/>
                        </w:rPr>
                        <w:t>Option 3a-</w:t>
                      </w:r>
                      <w:r w:rsidRPr="00623C50">
                        <w:rPr>
                          <w:rFonts w:eastAsia="等线"/>
                          <w:sz w:val="20"/>
                          <w:szCs w:val="24"/>
                          <w:lang w:eastAsia="zh-CN"/>
                        </w:rPr>
                        <w:t>3</w:t>
                      </w:r>
                      <w:r w:rsidRPr="00623C50">
                        <w:rPr>
                          <w:rFonts w:eastAsia="Batang"/>
                          <w:sz w:val="20"/>
                          <w:szCs w:val="24"/>
                          <w:lang w:eastAsia="x-none"/>
                        </w:rPr>
                        <w:t>/5a-</w:t>
                      </w:r>
                      <w:r w:rsidRPr="00623C50">
                        <w:rPr>
                          <w:rFonts w:eastAsia="等线"/>
                          <w:sz w:val="20"/>
                          <w:szCs w:val="24"/>
                          <w:lang w:eastAsia="zh-CN"/>
                        </w:rPr>
                        <w:t>3</w:t>
                      </w:r>
                      <w:r w:rsidRPr="00623C50">
                        <w:rPr>
                          <w:rFonts w:eastAsia="Batang"/>
                          <w:sz w:val="20"/>
                          <w:szCs w:val="24"/>
                          <w:lang w:eastAsia="x-none"/>
                        </w:rPr>
                        <w:t xml:space="preserve">: Model/Parameters exchanged from the NW-side to UE-side </w:t>
                      </w:r>
                      <w:r w:rsidRPr="00623C50">
                        <w:rPr>
                          <w:rFonts w:eastAsia="等线"/>
                          <w:sz w:val="20"/>
                          <w:szCs w:val="24"/>
                          <w:lang w:eastAsia="zh-CN"/>
                        </w:rPr>
                        <w:t xml:space="preserve">are both </w:t>
                      </w:r>
                      <w:r w:rsidRPr="00623C50">
                        <w:rPr>
                          <w:rFonts w:eastAsia="Batang"/>
                          <w:sz w:val="20"/>
                          <w:szCs w:val="24"/>
                          <w:lang w:eastAsia="x-none"/>
                        </w:rPr>
                        <w:t>CSI generation part</w:t>
                      </w:r>
                      <w:r w:rsidRPr="00623C50">
                        <w:rPr>
                          <w:rFonts w:eastAsia="等线"/>
                          <w:sz w:val="20"/>
                          <w:szCs w:val="24"/>
                          <w:lang w:eastAsia="zh-CN"/>
                        </w:rPr>
                        <w:t xml:space="preserve"> and </w:t>
                      </w:r>
                      <w:r w:rsidRPr="00623C50">
                        <w:rPr>
                          <w:rFonts w:eastAsia="Batang"/>
                          <w:sz w:val="20"/>
                          <w:szCs w:val="24"/>
                          <w:lang w:eastAsia="x-none"/>
                        </w:rPr>
                        <w:t>CSI reconstruction part.</w:t>
                      </w:r>
                    </w:p>
                    <w:p w14:paraId="10E0CA91" w14:textId="77777777" w:rsidR="006E5B4A" w:rsidRPr="00623C50" w:rsidRDefault="006E5B4A" w:rsidP="00E200EA">
                      <w:pPr>
                        <w:numPr>
                          <w:ilvl w:val="3"/>
                          <w:numId w:val="30"/>
                        </w:numPr>
                        <w:spacing w:after="180"/>
                        <w:contextualSpacing/>
                        <w:jc w:val="left"/>
                        <w:rPr>
                          <w:rFonts w:eastAsia="Batang"/>
                          <w:sz w:val="20"/>
                          <w:szCs w:val="24"/>
                          <w:lang w:eastAsia="x-none"/>
                        </w:rPr>
                      </w:pPr>
                      <w:r w:rsidRPr="00623C50">
                        <w:rPr>
                          <w:rFonts w:eastAsia="Batang"/>
                          <w:sz w:val="20"/>
                          <w:szCs w:val="24"/>
                          <w:lang w:eastAsia="x-none"/>
                        </w:rPr>
                        <w:t>Some additional information</w:t>
                      </w:r>
                      <w:r w:rsidRPr="00623C50">
                        <w:rPr>
                          <w:rFonts w:eastAsia="等线"/>
                          <w:sz w:val="20"/>
                          <w:szCs w:val="24"/>
                          <w:lang w:eastAsia="zh-CN"/>
                        </w:rPr>
                        <w:t xml:space="preserve">, if necessary, may be </w:t>
                      </w:r>
                      <w:r w:rsidRPr="00623C50">
                        <w:rPr>
                          <w:rFonts w:eastAsia="Batang"/>
                          <w:sz w:val="20"/>
                          <w:szCs w:val="24"/>
                          <w:lang w:eastAsia="x-none"/>
                        </w:rPr>
                        <w:t>shared from the NW-side to help UE-side offline engineering and provide performance guidance.</w:t>
                      </w:r>
                    </w:p>
                    <w:p w14:paraId="1AC7C55D" w14:textId="77777777" w:rsidR="006E5B4A" w:rsidRPr="00623C50" w:rsidRDefault="006E5B4A" w:rsidP="00E200EA">
                      <w:pPr>
                        <w:numPr>
                          <w:ilvl w:val="4"/>
                          <w:numId w:val="30"/>
                        </w:numPr>
                        <w:spacing w:after="180"/>
                        <w:contextualSpacing/>
                        <w:jc w:val="left"/>
                        <w:rPr>
                          <w:rFonts w:eastAsia="Batang"/>
                          <w:sz w:val="20"/>
                          <w:szCs w:val="24"/>
                          <w:lang w:eastAsia="x-none"/>
                        </w:rPr>
                      </w:pPr>
                      <w:r w:rsidRPr="00623C50">
                        <w:rPr>
                          <w:rFonts w:eastAsia="Batang"/>
                          <w:sz w:val="20"/>
                          <w:szCs w:val="24"/>
                          <w:lang w:eastAsia="x-none"/>
                        </w:rPr>
                        <w:t xml:space="preserve">Performance target </w:t>
                      </w:r>
                    </w:p>
                    <w:p w14:paraId="7CEB4C76" w14:textId="77777777" w:rsidR="006E5B4A" w:rsidRPr="00623C50" w:rsidRDefault="006E5B4A" w:rsidP="00E200EA">
                      <w:pPr>
                        <w:numPr>
                          <w:ilvl w:val="4"/>
                          <w:numId w:val="30"/>
                        </w:numPr>
                        <w:spacing w:after="180"/>
                        <w:contextualSpacing/>
                        <w:jc w:val="left"/>
                        <w:rPr>
                          <w:rFonts w:eastAsia="Batang"/>
                          <w:sz w:val="20"/>
                          <w:szCs w:val="24"/>
                          <w:lang w:eastAsia="x-none"/>
                        </w:rPr>
                      </w:pPr>
                      <w:r w:rsidRPr="00623C50">
                        <w:rPr>
                          <w:rFonts w:eastAsia="Batang"/>
                          <w:sz w:val="20"/>
                          <w:szCs w:val="24"/>
                          <w:lang w:eastAsia="x-none"/>
                        </w:rPr>
                        <w:t>Dataset or information related to collecting dataset</w:t>
                      </w:r>
                    </w:p>
                    <w:p w14:paraId="69E1363D"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Study different methods of exchanging, e.g., over the air-interface, offline delivery, etc.</w:t>
                      </w:r>
                    </w:p>
                    <w:p w14:paraId="7FEAA73C" w14:textId="77777777" w:rsidR="006E5B4A" w:rsidRPr="00623C50" w:rsidRDefault="006E5B4A" w:rsidP="00E200EA">
                      <w:pPr>
                        <w:numPr>
                          <w:ilvl w:val="1"/>
                          <w:numId w:val="30"/>
                        </w:numPr>
                        <w:spacing w:after="180"/>
                        <w:contextualSpacing/>
                        <w:jc w:val="left"/>
                        <w:rPr>
                          <w:rFonts w:eastAsia="Batang"/>
                          <w:sz w:val="20"/>
                          <w:szCs w:val="24"/>
                          <w:lang w:eastAsia="x-none"/>
                        </w:rPr>
                      </w:pPr>
                      <w:r w:rsidRPr="00623C50">
                        <w:rPr>
                          <w:rFonts w:eastAsia="Batang"/>
                          <w:sz w:val="20"/>
                          <w:szCs w:val="24"/>
                          <w:lang w:eastAsia="x-none"/>
                        </w:rPr>
                        <w:t>Option 3b</w:t>
                      </w:r>
                    </w:p>
                    <w:p w14:paraId="681EAA45"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The method of exchanging is over the air-interface via model transfer/deliver</w:t>
                      </w:r>
                      <w:r w:rsidRPr="00623C50">
                        <w:rPr>
                          <w:rFonts w:eastAsia="等线"/>
                          <w:sz w:val="20"/>
                          <w:szCs w:val="24"/>
                          <w:lang w:eastAsia="zh-CN"/>
                        </w:rPr>
                        <w:t>y</w:t>
                      </w:r>
                      <w:r w:rsidRPr="00623C50">
                        <w:rPr>
                          <w:rFonts w:eastAsia="Batang"/>
                          <w:sz w:val="20"/>
                          <w:szCs w:val="24"/>
                          <w:lang w:eastAsia="x-none"/>
                        </w:rPr>
                        <w:t xml:space="preserve"> Case z4.</w:t>
                      </w:r>
                    </w:p>
                    <w:p w14:paraId="7B771478"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The parameter exchange is from NW to UE.</w:t>
                      </w:r>
                    </w:p>
                    <w:p w14:paraId="22594604"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Parameters exchanged from the NW-side to UE-side is CSI generation part.</w:t>
                      </w:r>
                    </w:p>
                    <w:p w14:paraId="55DFDC32" w14:textId="77777777" w:rsidR="006E5B4A" w:rsidRPr="00623C50" w:rsidRDefault="006E5B4A" w:rsidP="00E200EA">
                      <w:pPr>
                        <w:numPr>
                          <w:ilvl w:val="1"/>
                          <w:numId w:val="30"/>
                        </w:numPr>
                        <w:spacing w:after="180"/>
                        <w:contextualSpacing/>
                        <w:jc w:val="left"/>
                        <w:rPr>
                          <w:rFonts w:eastAsia="Batang"/>
                          <w:sz w:val="20"/>
                          <w:szCs w:val="24"/>
                          <w:lang w:eastAsia="x-none"/>
                        </w:rPr>
                      </w:pPr>
                      <w:r w:rsidRPr="00623C50">
                        <w:rPr>
                          <w:rFonts w:eastAsia="Batang"/>
                          <w:sz w:val="20"/>
                          <w:szCs w:val="24"/>
                          <w:lang w:eastAsia="x-none"/>
                        </w:rPr>
                        <w:t>Option 5b</w:t>
                      </w:r>
                    </w:p>
                    <w:p w14:paraId="080F54B7"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The method of exchanging is over the air-interface via model transfer/deliver</w:t>
                      </w:r>
                      <w:r w:rsidRPr="00623C50">
                        <w:rPr>
                          <w:rFonts w:eastAsia="等线"/>
                          <w:sz w:val="20"/>
                          <w:szCs w:val="24"/>
                          <w:lang w:eastAsia="zh-CN"/>
                        </w:rPr>
                        <w:t>y</w:t>
                      </w:r>
                      <w:r w:rsidRPr="00623C50">
                        <w:rPr>
                          <w:rFonts w:eastAsia="Batang"/>
                          <w:sz w:val="20"/>
                          <w:szCs w:val="24"/>
                          <w:lang w:eastAsia="x-none"/>
                        </w:rPr>
                        <w:t xml:space="preserve"> Case z4</w:t>
                      </w:r>
                      <w:r w:rsidRPr="00623C50">
                        <w:rPr>
                          <w:rFonts w:eastAsia="等线"/>
                          <w:sz w:val="20"/>
                          <w:szCs w:val="24"/>
                          <w:lang w:eastAsia="zh-CN"/>
                        </w:rPr>
                        <w:t>, assuming that the model structure is aligned based on offline inter-vendor collaboration.</w:t>
                      </w:r>
                    </w:p>
                    <w:p w14:paraId="4F31AF32"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The model exchange is from NW to UE.</w:t>
                      </w:r>
                    </w:p>
                    <w:p w14:paraId="401AEC47"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Model exchanged from the NW-side to UE-side is CSI generation part.</w:t>
                      </w:r>
                    </w:p>
                    <w:p w14:paraId="63E734D6" w14:textId="77777777" w:rsidR="006E5B4A" w:rsidRPr="00623C50" w:rsidRDefault="006E5B4A" w:rsidP="00E200EA">
                      <w:pPr>
                        <w:numPr>
                          <w:ilvl w:val="1"/>
                          <w:numId w:val="30"/>
                        </w:numPr>
                        <w:spacing w:after="180"/>
                        <w:contextualSpacing/>
                        <w:jc w:val="left"/>
                        <w:rPr>
                          <w:rFonts w:eastAsia="Batang"/>
                          <w:sz w:val="20"/>
                          <w:szCs w:val="24"/>
                          <w:lang w:eastAsia="x-none"/>
                        </w:rPr>
                      </w:pPr>
                      <w:r w:rsidRPr="00623C50">
                        <w:rPr>
                          <w:rFonts w:eastAsia="Batang"/>
                          <w:sz w:val="20"/>
                          <w:szCs w:val="24"/>
                          <w:lang w:eastAsia="x-none"/>
                        </w:rPr>
                        <w:t>Option 4:</w:t>
                      </w:r>
                    </w:p>
                    <w:p w14:paraId="37E2D5CD"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The dataset exchange originates from the NW-side and ends at the UE-side.</w:t>
                      </w:r>
                    </w:p>
                    <w:p w14:paraId="1430EE12"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 xml:space="preserve">Option 4-1: Dataset exchanged from the NW-side to UE-side consists of (target </w:t>
                      </w:r>
                      <w:proofErr w:type="gramStart"/>
                      <w:r w:rsidRPr="00623C50">
                        <w:rPr>
                          <w:rFonts w:eastAsia="Batang"/>
                          <w:sz w:val="20"/>
                          <w:szCs w:val="24"/>
                          <w:lang w:eastAsia="x-none"/>
                        </w:rPr>
                        <w:t>CSI,  CSI</w:t>
                      </w:r>
                      <w:proofErr w:type="gramEnd"/>
                      <w:r w:rsidRPr="00623C50">
                        <w:rPr>
                          <w:rFonts w:eastAsia="Batang"/>
                          <w:sz w:val="20"/>
                          <w:szCs w:val="24"/>
                          <w:lang w:eastAsia="x-none"/>
                        </w:rPr>
                        <w:t xml:space="preserve"> feedback).</w:t>
                      </w:r>
                    </w:p>
                    <w:p w14:paraId="3429DECA"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Option 4-2: Dataset exchanged from the NW-side to UE-side consists of (CSI feedback, reconstructed target CSI).</w:t>
                      </w:r>
                    </w:p>
                    <w:p w14:paraId="4554B257"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Option 4-</w:t>
                      </w:r>
                      <w:r w:rsidRPr="00623C50">
                        <w:rPr>
                          <w:rFonts w:eastAsia="等线"/>
                          <w:sz w:val="20"/>
                          <w:szCs w:val="24"/>
                          <w:lang w:eastAsia="zh-CN"/>
                        </w:rPr>
                        <w:t>3</w:t>
                      </w:r>
                      <w:r w:rsidRPr="00623C50">
                        <w:rPr>
                          <w:rFonts w:eastAsia="Batang"/>
                          <w:sz w:val="20"/>
                          <w:szCs w:val="24"/>
                          <w:lang w:eastAsia="x-none"/>
                        </w:rPr>
                        <w:t>: Dataset exchanged from the NW-side to UE-side consists of (target CSI, CSI feedback, reconstructed target CSI).</w:t>
                      </w:r>
                    </w:p>
                    <w:p w14:paraId="5D4A8DF8"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Some additional information</w:t>
                      </w:r>
                      <w:r w:rsidRPr="00623C50">
                        <w:rPr>
                          <w:rFonts w:eastAsia="等线"/>
                          <w:sz w:val="20"/>
                          <w:szCs w:val="24"/>
                          <w:lang w:eastAsia="zh-CN"/>
                        </w:rPr>
                        <w:t xml:space="preserve">, if necessary, may be </w:t>
                      </w:r>
                      <w:r w:rsidRPr="00623C50">
                        <w:rPr>
                          <w:rFonts w:eastAsia="Batang"/>
                          <w:sz w:val="20"/>
                          <w:szCs w:val="24"/>
                          <w:lang w:eastAsia="x-none"/>
                        </w:rPr>
                        <w:t>shared from the NW-side to help UE-side offline engineering and provide performance guidance.</w:t>
                      </w:r>
                    </w:p>
                    <w:p w14:paraId="10353F2F" w14:textId="77777777" w:rsidR="006E5B4A" w:rsidRPr="00623C50" w:rsidRDefault="006E5B4A" w:rsidP="00E200EA">
                      <w:pPr>
                        <w:numPr>
                          <w:ilvl w:val="3"/>
                          <w:numId w:val="30"/>
                        </w:numPr>
                        <w:spacing w:after="180"/>
                        <w:contextualSpacing/>
                        <w:jc w:val="left"/>
                        <w:rPr>
                          <w:rFonts w:eastAsia="Batang"/>
                          <w:sz w:val="20"/>
                          <w:szCs w:val="24"/>
                          <w:lang w:eastAsia="x-none"/>
                        </w:rPr>
                      </w:pPr>
                      <w:r w:rsidRPr="00623C50">
                        <w:rPr>
                          <w:rFonts w:eastAsia="Batang"/>
                          <w:sz w:val="20"/>
                          <w:szCs w:val="24"/>
                          <w:lang w:eastAsia="x-none"/>
                        </w:rPr>
                        <w:t>Performance target</w:t>
                      </w:r>
                    </w:p>
                    <w:p w14:paraId="65C5AA9D" w14:textId="77777777" w:rsidR="006E5B4A" w:rsidRPr="00623C50" w:rsidRDefault="006E5B4A" w:rsidP="00E200EA">
                      <w:pPr>
                        <w:numPr>
                          <w:ilvl w:val="2"/>
                          <w:numId w:val="30"/>
                        </w:numPr>
                        <w:spacing w:after="180"/>
                        <w:contextualSpacing/>
                        <w:jc w:val="left"/>
                        <w:rPr>
                          <w:rFonts w:eastAsia="Batang"/>
                          <w:sz w:val="20"/>
                          <w:szCs w:val="24"/>
                          <w:lang w:eastAsia="x-none"/>
                        </w:rPr>
                      </w:pPr>
                      <w:r w:rsidRPr="00623C50">
                        <w:rPr>
                          <w:rFonts w:eastAsia="Batang"/>
                          <w:sz w:val="20"/>
                          <w:szCs w:val="24"/>
                          <w:lang w:eastAsia="x-none"/>
                        </w:rPr>
                        <w:t>Study different methods of exchanging, e.g., over the air-interface, offline delivery, etc.</w:t>
                      </w:r>
                    </w:p>
                    <w:p w14:paraId="6B2F403E" w14:textId="77777777" w:rsidR="006E5B4A" w:rsidRPr="00623C50" w:rsidRDefault="006E5B4A" w:rsidP="00E200EA">
                      <w:pPr>
                        <w:numPr>
                          <w:ilvl w:val="1"/>
                          <w:numId w:val="30"/>
                        </w:numPr>
                        <w:spacing w:after="180"/>
                        <w:contextualSpacing/>
                        <w:jc w:val="left"/>
                        <w:rPr>
                          <w:rFonts w:eastAsia="Batang"/>
                          <w:sz w:val="20"/>
                          <w:szCs w:val="24"/>
                          <w:lang w:eastAsia="x-none"/>
                        </w:rPr>
                      </w:pPr>
                      <w:r w:rsidRPr="00623C50">
                        <w:rPr>
                          <w:rFonts w:eastAsia="Batang"/>
                          <w:sz w:val="20"/>
                          <w:szCs w:val="24"/>
                          <w:lang w:eastAsia="x-none"/>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68C57096" w14:textId="2ABDA45E" w:rsidR="00885E31" w:rsidRPr="00623C50" w:rsidRDefault="006E5B4A" w:rsidP="00E200EA">
                      <w:pPr>
                        <w:numPr>
                          <w:ilvl w:val="1"/>
                          <w:numId w:val="30"/>
                        </w:numPr>
                        <w:spacing w:after="180"/>
                        <w:contextualSpacing/>
                        <w:jc w:val="left"/>
                        <w:rPr>
                          <w:rFonts w:eastAsia="Batang"/>
                          <w:sz w:val="20"/>
                          <w:szCs w:val="24"/>
                          <w:lang w:eastAsia="x-none"/>
                        </w:rPr>
                      </w:pPr>
                      <w:r w:rsidRPr="00623C50">
                        <w:rPr>
                          <w:rFonts w:eastAsia="Batang"/>
                          <w:sz w:val="20"/>
                          <w:szCs w:val="24"/>
                          <w:lang w:eastAsia="x-none"/>
                        </w:rPr>
                        <w:t xml:space="preserve">Note: The descriptions under each option are only for the purpose of simplified discussion and do not mean deprioritizing any other </w:t>
                      </w:r>
                      <w:proofErr w:type="spellStart"/>
                      <w:r w:rsidRPr="00623C50">
                        <w:rPr>
                          <w:rFonts w:eastAsia="Batang"/>
                          <w:sz w:val="20"/>
                          <w:szCs w:val="24"/>
                          <w:lang w:eastAsia="x-none"/>
                        </w:rPr>
                        <w:t>flavors</w:t>
                      </w:r>
                      <w:proofErr w:type="spellEnd"/>
                      <w:r w:rsidRPr="00623C50">
                        <w:rPr>
                          <w:rFonts w:eastAsia="Batang"/>
                          <w:sz w:val="20"/>
                          <w:szCs w:val="24"/>
                          <w:lang w:eastAsia="x-none"/>
                        </w:rPr>
                        <w:t xml:space="preserve"> (such as an exchange originating from the UE-side and ending at the NW-side) from potential specification. </w:t>
                      </w:r>
                    </w:p>
                  </w:txbxContent>
                </v:textbox>
                <w10:anchorlock/>
              </v:shape>
            </w:pict>
          </mc:Fallback>
        </mc:AlternateContent>
      </w:r>
    </w:p>
    <w:p w14:paraId="6F3E01BA" w14:textId="7E0FEC8C" w:rsidR="00F02276" w:rsidRDefault="00F02276" w:rsidP="00F02276">
      <w:pPr>
        <w:rPr>
          <w:rFonts w:eastAsia="SimSun"/>
          <w:sz w:val="22"/>
          <w:szCs w:val="22"/>
          <w:lang w:val="en-US" w:eastAsia="zh-CN"/>
        </w:rPr>
      </w:pPr>
      <w:r w:rsidRPr="005D1045">
        <w:rPr>
          <w:rFonts w:eastAsia="SimSun" w:hint="eastAsia"/>
          <w:sz w:val="22"/>
          <w:szCs w:val="22"/>
          <w:lang w:val="en-US" w:eastAsia="zh-CN"/>
        </w:rPr>
        <w:t xml:space="preserve">At </w:t>
      </w:r>
      <w:r>
        <w:rPr>
          <w:rFonts w:eastAsia="SimSun"/>
          <w:sz w:val="22"/>
          <w:szCs w:val="22"/>
          <w:lang w:val="en-US" w:eastAsia="zh-CN"/>
        </w:rPr>
        <w:t xml:space="preserve">the </w:t>
      </w:r>
      <w:r w:rsidRPr="005D1045">
        <w:rPr>
          <w:rFonts w:eastAsia="SimSun" w:hint="eastAsia"/>
          <w:sz w:val="22"/>
          <w:szCs w:val="22"/>
          <w:lang w:val="en-US" w:eastAsia="zh-CN"/>
        </w:rPr>
        <w:t>RAN1 #11</w:t>
      </w:r>
      <w:r>
        <w:rPr>
          <w:rFonts w:eastAsia="SimSun" w:hint="eastAsia"/>
          <w:sz w:val="22"/>
          <w:szCs w:val="22"/>
          <w:lang w:val="en-US" w:eastAsia="zh-CN"/>
        </w:rPr>
        <w:t>7</w:t>
      </w:r>
      <w:r w:rsidRPr="005D1045">
        <w:rPr>
          <w:rFonts w:eastAsia="SimSun" w:hint="eastAsia"/>
          <w:sz w:val="22"/>
          <w:szCs w:val="22"/>
          <w:lang w:val="en-US" w:eastAsia="zh-CN"/>
        </w:rPr>
        <w:t xml:space="preserve"> meeting, </w:t>
      </w:r>
      <w:r>
        <w:rPr>
          <w:rFonts w:eastAsia="SimSun" w:hint="eastAsia"/>
          <w:sz w:val="22"/>
          <w:szCs w:val="22"/>
          <w:lang w:val="en-US" w:eastAsia="zh-CN"/>
        </w:rPr>
        <w:t xml:space="preserve">further conclusions are drawn as the </w:t>
      </w:r>
      <w:proofErr w:type="gramStart"/>
      <w:r>
        <w:rPr>
          <w:rFonts w:eastAsia="SimSun" w:hint="eastAsia"/>
          <w:sz w:val="22"/>
          <w:szCs w:val="22"/>
          <w:lang w:val="en-US" w:eastAsia="zh-CN"/>
        </w:rPr>
        <w:t>following</w:t>
      </w:r>
      <w:r w:rsidR="00560602">
        <w:rPr>
          <w:rFonts w:eastAsia="SimSun" w:hint="eastAsia"/>
          <w:sz w:val="22"/>
          <w:szCs w:val="22"/>
          <w:lang w:val="en-US" w:eastAsia="zh-CN"/>
        </w:rPr>
        <w:t>[</w:t>
      </w:r>
      <w:proofErr w:type="gramEnd"/>
      <w:r w:rsidR="00560602">
        <w:rPr>
          <w:rFonts w:eastAsia="SimSun" w:hint="eastAsia"/>
          <w:sz w:val="22"/>
          <w:szCs w:val="22"/>
          <w:lang w:val="en-US" w:eastAsia="zh-CN"/>
        </w:rPr>
        <w:t>4]</w:t>
      </w:r>
      <w:r>
        <w:rPr>
          <w:rFonts w:eastAsia="SimSun" w:hint="eastAsia"/>
          <w:sz w:val="22"/>
          <w:szCs w:val="22"/>
          <w:lang w:val="en-US" w:eastAsia="zh-CN"/>
        </w:rPr>
        <w:t>,</w:t>
      </w:r>
    </w:p>
    <w:p w14:paraId="61CBDEC0" w14:textId="4972117C" w:rsidR="002D31AA" w:rsidRDefault="00D639AE" w:rsidP="00566BB2">
      <w:pPr>
        <w:jc w:val="center"/>
        <w:rPr>
          <w:rFonts w:eastAsia="SimSun"/>
          <w:sz w:val="22"/>
          <w:szCs w:val="22"/>
          <w:lang w:val="en-US" w:eastAsia="zh-CN"/>
        </w:rPr>
      </w:pPr>
      <w:r w:rsidRPr="00AF0A0C">
        <w:rPr>
          <w:rFonts w:eastAsia="SimSun"/>
          <w:noProof/>
        </w:rPr>
        <mc:AlternateContent>
          <mc:Choice Requires="wps">
            <w:drawing>
              <wp:inline distT="0" distB="0" distL="0" distR="0" wp14:anchorId="3815A301" wp14:editId="311B38DA">
                <wp:extent cx="5834380" cy="1404620"/>
                <wp:effectExtent l="0" t="0" r="13970" b="22860"/>
                <wp:docPr id="1856717531" name="文本框 1856717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1D6C051" w14:textId="77777777" w:rsidR="00F2062D" w:rsidRPr="00F2062D" w:rsidRDefault="00F2062D" w:rsidP="00F2062D">
                            <w:pPr>
                              <w:spacing w:after="0"/>
                              <w:jc w:val="left"/>
                              <w:rPr>
                                <w:rFonts w:eastAsia="DengXian"/>
                                <w:sz w:val="20"/>
                                <w:szCs w:val="24"/>
                                <w:lang w:eastAsia="zh-CN"/>
                              </w:rPr>
                            </w:pPr>
                            <w:r w:rsidRPr="00F2062D">
                              <w:rPr>
                                <w:rFonts w:eastAsia="DengXian"/>
                                <w:sz w:val="20"/>
                                <w:szCs w:val="24"/>
                                <w:lang w:eastAsia="zh-CN"/>
                              </w:rPr>
                              <w:t xml:space="preserve">Conclusion </w:t>
                            </w:r>
                          </w:p>
                          <w:p w14:paraId="569CC894" w14:textId="77777777" w:rsidR="00F2062D" w:rsidRPr="00F2062D" w:rsidRDefault="00F2062D" w:rsidP="00F2062D">
                            <w:pPr>
                              <w:spacing w:after="0"/>
                              <w:jc w:val="left"/>
                              <w:rPr>
                                <w:rFonts w:eastAsia="Batang"/>
                                <w:sz w:val="20"/>
                                <w:szCs w:val="24"/>
                                <w:lang w:eastAsia="en-US"/>
                              </w:rPr>
                            </w:pPr>
                            <w:r w:rsidRPr="00F2062D">
                              <w:rPr>
                                <w:rFonts w:eastAsia="DengXian"/>
                                <w:sz w:val="20"/>
                                <w:szCs w:val="24"/>
                                <w:lang w:eastAsia="zh-CN"/>
                              </w:rPr>
                              <w:t>S</w:t>
                            </w:r>
                            <w:r w:rsidRPr="00F2062D">
                              <w:rPr>
                                <w:rFonts w:eastAsia="Batang"/>
                                <w:sz w:val="20"/>
                                <w:szCs w:val="24"/>
                                <w:lang w:eastAsia="en-US"/>
                              </w:rPr>
                              <w:t>tandardized signal</w:t>
                            </w:r>
                            <w:r w:rsidRPr="00F2062D">
                              <w:rPr>
                                <w:rFonts w:eastAsia="DengXian"/>
                                <w:sz w:val="20"/>
                                <w:szCs w:val="24"/>
                                <w:lang w:eastAsia="zh-CN"/>
                              </w:rPr>
                              <w:t>l</w:t>
                            </w:r>
                            <w:r w:rsidRPr="00F2062D">
                              <w:rPr>
                                <w:rFonts w:eastAsia="Batang"/>
                                <w:sz w:val="20"/>
                                <w:szCs w:val="24"/>
                                <w:lang w:eastAsia="en-US"/>
                              </w:rPr>
                              <w:t>ing</w:t>
                            </w:r>
                            <w:r w:rsidRPr="00F2062D">
                              <w:rPr>
                                <w:rFonts w:eastAsia="DengXian"/>
                                <w:sz w:val="20"/>
                                <w:szCs w:val="24"/>
                                <w:lang w:eastAsia="zh-CN"/>
                              </w:rPr>
                              <w:t xml:space="preserve">, </w:t>
                            </w:r>
                            <w:r w:rsidRPr="00F2062D">
                              <w:rPr>
                                <w:rFonts w:eastAsia="Batang"/>
                                <w:sz w:val="20"/>
                                <w:szCs w:val="24"/>
                                <w:lang w:eastAsia="en-US"/>
                              </w:rPr>
                              <w:t xml:space="preserve">if </w:t>
                            </w:r>
                            <w:r w:rsidRPr="00F2062D">
                              <w:rPr>
                                <w:rFonts w:eastAsia="DengXian"/>
                                <w:sz w:val="20"/>
                                <w:szCs w:val="24"/>
                                <w:lang w:eastAsia="zh-CN"/>
                              </w:rPr>
                              <w:t>feasible and specified</w:t>
                            </w:r>
                            <w:r w:rsidRPr="00F2062D">
                              <w:rPr>
                                <w:rFonts w:eastAsia="Batang"/>
                                <w:sz w:val="20"/>
                                <w:szCs w:val="24"/>
                                <w:lang w:eastAsia="en-US"/>
                              </w:rPr>
                              <w:t>, can be used for parameter / model exchange in option 3a/5a and 3b to alleviate/resolve the inter-vendor training collaboration complexity.</w:t>
                            </w:r>
                          </w:p>
                          <w:p w14:paraId="57C7B7FF" w14:textId="77777777" w:rsidR="00F2062D" w:rsidRPr="00F2062D" w:rsidRDefault="00F2062D" w:rsidP="00E200EA">
                            <w:pPr>
                              <w:numPr>
                                <w:ilvl w:val="0"/>
                                <w:numId w:val="31"/>
                              </w:numPr>
                              <w:spacing w:after="180"/>
                              <w:contextualSpacing/>
                              <w:jc w:val="left"/>
                              <w:rPr>
                                <w:rFonts w:eastAsia="Batang"/>
                                <w:sz w:val="20"/>
                                <w:szCs w:val="24"/>
                                <w:lang w:eastAsia="x-none"/>
                              </w:rPr>
                            </w:pPr>
                            <w:r w:rsidRPr="00F2062D">
                              <w:rPr>
                                <w:rFonts w:eastAsia="DengXian"/>
                                <w:sz w:val="20"/>
                                <w:szCs w:val="24"/>
                                <w:lang w:eastAsia="zh-CN"/>
                              </w:rPr>
                              <w:t xml:space="preserve">Standardized </w:t>
                            </w:r>
                            <w:r w:rsidRPr="00F2062D">
                              <w:rPr>
                                <w:rFonts w:eastAsia="Batang"/>
                                <w:sz w:val="20"/>
                                <w:szCs w:val="24"/>
                                <w:lang w:eastAsia="x-none"/>
                              </w:rPr>
                              <w:t xml:space="preserve">signalling may be </w:t>
                            </w:r>
                            <w:r w:rsidRPr="00F2062D">
                              <w:rPr>
                                <w:rFonts w:eastAsia="DengXian"/>
                                <w:sz w:val="20"/>
                                <w:szCs w:val="24"/>
                                <w:lang w:eastAsia="zh-CN"/>
                              </w:rPr>
                              <w:t>re</w:t>
                            </w:r>
                            <w:r w:rsidRPr="00F2062D">
                              <w:rPr>
                                <w:rFonts w:eastAsia="Batang"/>
                                <w:sz w:val="20"/>
                                <w:szCs w:val="24"/>
                                <w:lang w:eastAsia="x-none"/>
                              </w:rPr>
                              <w:t>used for exchanging CSI generation part, CSI reconstruction part, or both</w:t>
                            </w:r>
                            <w:r w:rsidRPr="00F2062D">
                              <w:rPr>
                                <w:rFonts w:eastAsia="DengXian"/>
                                <w:sz w:val="20"/>
                                <w:szCs w:val="24"/>
                                <w:lang w:eastAsia="zh-CN"/>
                              </w:rPr>
                              <w:t>, etc, when necessary and feasible</w:t>
                            </w:r>
                            <w:r w:rsidRPr="00F2062D">
                              <w:rPr>
                                <w:rFonts w:eastAsia="Batang"/>
                                <w:sz w:val="20"/>
                                <w:szCs w:val="24"/>
                                <w:lang w:eastAsia="x-none"/>
                              </w:rPr>
                              <w:t>.</w:t>
                            </w:r>
                          </w:p>
                          <w:p w14:paraId="23EA907F" w14:textId="77777777" w:rsidR="00F2062D" w:rsidRPr="00F2062D" w:rsidRDefault="00F2062D" w:rsidP="00E200EA">
                            <w:pPr>
                              <w:numPr>
                                <w:ilvl w:val="0"/>
                                <w:numId w:val="31"/>
                              </w:numPr>
                              <w:spacing w:after="0"/>
                              <w:contextualSpacing/>
                              <w:jc w:val="left"/>
                              <w:rPr>
                                <w:rFonts w:eastAsia="Batang"/>
                                <w:sz w:val="20"/>
                                <w:szCs w:val="24"/>
                                <w:lang w:eastAsia="x-none"/>
                              </w:rPr>
                            </w:pPr>
                            <w:proofErr w:type="spellStart"/>
                            <w:r w:rsidRPr="00F2062D">
                              <w:rPr>
                                <w:rFonts w:eastAsia="Batang"/>
                                <w:sz w:val="20"/>
                                <w:szCs w:val="24"/>
                                <w:lang w:eastAsia="x-none"/>
                              </w:rPr>
                              <w:t>Standarized</w:t>
                            </w:r>
                            <w:proofErr w:type="spellEnd"/>
                            <w:r w:rsidRPr="00F2062D">
                              <w:rPr>
                                <w:rFonts w:eastAsia="Batang"/>
                                <w:sz w:val="20"/>
                                <w:szCs w:val="24"/>
                                <w:lang w:eastAsia="x-none"/>
                              </w:rPr>
                              <w:t xml:space="preserve"> signal</w:t>
                            </w:r>
                            <w:r w:rsidRPr="00F2062D">
                              <w:rPr>
                                <w:rFonts w:eastAsia="DengXian"/>
                                <w:sz w:val="20"/>
                                <w:szCs w:val="24"/>
                                <w:lang w:eastAsia="zh-CN"/>
                              </w:rPr>
                              <w:t>l</w:t>
                            </w:r>
                            <w:r w:rsidRPr="00F2062D">
                              <w:rPr>
                                <w:rFonts w:eastAsia="Batang"/>
                                <w:sz w:val="20"/>
                                <w:szCs w:val="24"/>
                                <w:lang w:eastAsia="x-none"/>
                              </w:rPr>
                              <w:t>ing</w:t>
                            </w:r>
                            <w:r w:rsidRPr="00F2062D">
                              <w:rPr>
                                <w:rFonts w:eastAsia="DengXian"/>
                                <w:sz w:val="20"/>
                                <w:szCs w:val="24"/>
                                <w:lang w:eastAsia="zh-CN"/>
                              </w:rPr>
                              <w:t xml:space="preserve"> </w:t>
                            </w:r>
                            <w:r w:rsidRPr="00F2062D">
                              <w:rPr>
                                <w:rFonts w:eastAsia="Batang"/>
                                <w:sz w:val="20"/>
                                <w:szCs w:val="24"/>
                                <w:lang w:eastAsia="x-none"/>
                              </w:rPr>
                              <w:t>may be over-the-air</w:t>
                            </w:r>
                            <w:r w:rsidRPr="00F2062D">
                              <w:rPr>
                                <w:rFonts w:eastAsia="DengXian"/>
                                <w:sz w:val="20"/>
                                <w:szCs w:val="24"/>
                                <w:lang w:eastAsia="zh-CN"/>
                              </w:rPr>
                              <w:t>, or ot</w:t>
                            </w:r>
                            <w:r w:rsidRPr="00F2062D">
                              <w:rPr>
                                <w:rFonts w:eastAsia="Batang"/>
                                <w:sz w:val="20"/>
                                <w:szCs w:val="24"/>
                                <w:lang w:eastAsia="x-none"/>
                              </w:rPr>
                              <w:t xml:space="preserve">her approaches. </w:t>
                            </w:r>
                          </w:p>
                          <w:p w14:paraId="78B63053" w14:textId="77777777" w:rsidR="00F2062D" w:rsidRPr="00F2062D" w:rsidRDefault="00F2062D" w:rsidP="00F2062D">
                            <w:pPr>
                              <w:spacing w:after="0"/>
                              <w:jc w:val="left"/>
                              <w:rPr>
                                <w:rFonts w:eastAsia="DengXian"/>
                                <w:sz w:val="20"/>
                                <w:szCs w:val="24"/>
                                <w:lang w:eastAsia="zh-CN"/>
                              </w:rPr>
                            </w:pPr>
                            <w:r w:rsidRPr="00F2062D">
                              <w:rPr>
                                <w:rFonts w:eastAsia="DengXian"/>
                                <w:sz w:val="20"/>
                                <w:szCs w:val="24"/>
                                <w:lang w:eastAsia="zh-CN"/>
                              </w:rPr>
                              <w:t>S</w:t>
                            </w:r>
                            <w:r w:rsidRPr="00F2062D">
                              <w:rPr>
                                <w:rFonts w:eastAsia="Batang"/>
                                <w:sz w:val="20"/>
                                <w:szCs w:val="24"/>
                                <w:lang w:eastAsia="en-US"/>
                              </w:rPr>
                              <w:t>tandardized signal</w:t>
                            </w:r>
                            <w:r w:rsidRPr="00F2062D">
                              <w:rPr>
                                <w:rFonts w:eastAsia="DengXian"/>
                                <w:sz w:val="20"/>
                                <w:szCs w:val="24"/>
                                <w:lang w:eastAsia="zh-CN"/>
                              </w:rPr>
                              <w:t>l</w:t>
                            </w:r>
                            <w:r w:rsidRPr="00F2062D">
                              <w:rPr>
                                <w:rFonts w:eastAsia="Batang"/>
                                <w:sz w:val="20"/>
                                <w:szCs w:val="24"/>
                                <w:lang w:eastAsia="en-US"/>
                              </w:rPr>
                              <w:t xml:space="preserve">ing, if </w:t>
                            </w:r>
                            <w:r w:rsidRPr="00F2062D">
                              <w:rPr>
                                <w:rFonts w:eastAsia="DengXian"/>
                                <w:sz w:val="20"/>
                                <w:szCs w:val="24"/>
                                <w:lang w:eastAsia="zh-CN"/>
                              </w:rPr>
                              <w:t>feasible and specified</w:t>
                            </w:r>
                            <w:r w:rsidRPr="00F2062D">
                              <w:rPr>
                                <w:rFonts w:eastAsia="Batang"/>
                                <w:sz w:val="20"/>
                                <w:szCs w:val="24"/>
                                <w:lang w:eastAsia="en-US"/>
                              </w:rPr>
                              <w:t>, can be used for dataset exchange in option 4 to alleviate/resolve the inter-vendor training collaboration complexity.</w:t>
                            </w:r>
                          </w:p>
                          <w:p w14:paraId="0068D857" w14:textId="77777777" w:rsidR="00F2062D" w:rsidRPr="00F2062D" w:rsidRDefault="00F2062D" w:rsidP="00E200EA">
                            <w:pPr>
                              <w:numPr>
                                <w:ilvl w:val="0"/>
                                <w:numId w:val="31"/>
                              </w:numPr>
                              <w:spacing w:after="180"/>
                              <w:contextualSpacing/>
                              <w:jc w:val="left"/>
                              <w:rPr>
                                <w:rFonts w:eastAsia="DengXian"/>
                                <w:sz w:val="20"/>
                                <w:szCs w:val="24"/>
                                <w:lang w:eastAsia="zh-CN"/>
                              </w:rPr>
                            </w:pPr>
                            <w:r w:rsidRPr="00F2062D">
                              <w:rPr>
                                <w:rFonts w:eastAsia="DengXian"/>
                                <w:sz w:val="20"/>
                                <w:szCs w:val="24"/>
                                <w:lang w:eastAsia="zh-CN"/>
                              </w:rPr>
                              <w:t xml:space="preserve">Standardized </w:t>
                            </w:r>
                            <w:r w:rsidRPr="00F2062D">
                              <w:rPr>
                                <w:rFonts w:eastAsia="Batang"/>
                                <w:sz w:val="20"/>
                                <w:szCs w:val="24"/>
                                <w:lang w:eastAsia="x-none"/>
                              </w:rPr>
                              <w:t xml:space="preserve">signalling may be </w:t>
                            </w:r>
                            <w:r w:rsidRPr="00F2062D">
                              <w:rPr>
                                <w:rFonts w:eastAsia="DengXian"/>
                                <w:sz w:val="20"/>
                                <w:szCs w:val="24"/>
                                <w:lang w:eastAsia="zh-CN"/>
                              </w:rPr>
                              <w:t>re</w:t>
                            </w:r>
                            <w:r w:rsidRPr="00F2062D">
                              <w:rPr>
                                <w:rFonts w:eastAsia="Batang"/>
                                <w:sz w:val="20"/>
                                <w:szCs w:val="24"/>
                                <w:lang w:eastAsia="x-none"/>
                              </w:rPr>
                              <w:t xml:space="preserve">used for </w:t>
                            </w:r>
                            <w:r w:rsidRPr="00F2062D">
                              <w:rPr>
                                <w:rFonts w:eastAsia="DengXian"/>
                                <w:sz w:val="20"/>
                                <w:szCs w:val="24"/>
                                <w:lang w:eastAsia="zh-CN"/>
                              </w:rPr>
                              <w:t xml:space="preserve">dataset </w:t>
                            </w:r>
                            <w:r w:rsidRPr="00F2062D">
                              <w:rPr>
                                <w:rFonts w:eastAsia="Batang"/>
                                <w:sz w:val="20"/>
                                <w:szCs w:val="24"/>
                                <w:lang w:eastAsia="x-none"/>
                              </w:rPr>
                              <w:t>exchanging</w:t>
                            </w:r>
                            <w:r w:rsidRPr="00F2062D">
                              <w:rPr>
                                <w:rFonts w:eastAsia="DengXian"/>
                                <w:sz w:val="20"/>
                                <w:szCs w:val="24"/>
                                <w:lang w:eastAsia="zh-CN"/>
                              </w:rPr>
                              <w:t>, when necessary and feasible</w:t>
                            </w:r>
                            <w:r w:rsidRPr="00F2062D">
                              <w:rPr>
                                <w:rFonts w:eastAsia="Batang"/>
                                <w:sz w:val="20"/>
                                <w:szCs w:val="24"/>
                                <w:lang w:eastAsia="x-none"/>
                              </w:rPr>
                              <w:t>.</w:t>
                            </w:r>
                          </w:p>
                          <w:p w14:paraId="51404291" w14:textId="77777777" w:rsidR="00F2062D" w:rsidRPr="00F2062D" w:rsidRDefault="00F2062D" w:rsidP="00E200EA">
                            <w:pPr>
                              <w:numPr>
                                <w:ilvl w:val="0"/>
                                <w:numId w:val="31"/>
                              </w:numPr>
                              <w:spacing w:after="0"/>
                              <w:contextualSpacing/>
                              <w:jc w:val="left"/>
                              <w:rPr>
                                <w:rFonts w:eastAsia="Batang"/>
                                <w:sz w:val="20"/>
                                <w:szCs w:val="24"/>
                                <w:lang w:eastAsia="x-none"/>
                              </w:rPr>
                            </w:pPr>
                            <w:r w:rsidRPr="00F2062D">
                              <w:rPr>
                                <w:rFonts w:eastAsia="DengXian"/>
                                <w:sz w:val="20"/>
                                <w:szCs w:val="24"/>
                                <w:lang w:eastAsia="zh-CN"/>
                              </w:rPr>
                              <w:t>S</w:t>
                            </w:r>
                            <w:r w:rsidRPr="00F2062D">
                              <w:rPr>
                                <w:rFonts w:eastAsia="Batang"/>
                                <w:sz w:val="20"/>
                                <w:szCs w:val="24"/>
                                <w:lang w:eastAsia="x-none"/>
                              </w:rPr>
                              <w:t>tandar</w:t>
                            </w:r>
                            <w:r w:rsidRPr="00F2062D">
                              <w:rPr>
                                <w:rFonts w:eastAsia="DengXian"/>
                                <w:sz w:val="20"/>
                                <w:szCs w:val="24"/>
                                <w:lang w:eastAsia="zh-CN"/>
                              </w:rPr>
                              <w:t>d</w:t>
                            </w:r>
                            <w:r w:rsidRPr="00F2062D">
                              <w:rPr>
                                <w:rFonts w:eastAsia="Batang"/>
                                <w:sz w:val="20"/>
                                <w:szCs w:val="24"/>
                                <w:lang w:eastAsia="x-none"/>
                              </w:rPr>
                              <w:t>ized signal</w:t>
                            </w:r>
                            <w:r w:rsidRPr="00F2062D">
                              <w:rPr>
                                <w:rFonts w:eastAsia="DengXian"/>
                                <w:sz w:val="20"/>
                                <w:szCs w:val="24"/>
                                <w:lang w:eastAsia="zh-CN"/>
                              </w:rPr>
                              <w:t>l</w:t>
                            </w:r>
                            <w:r w:rsidRPr="00F2062D">
                              <w:rPr>
                                <w:rFonts w:eastAsia="Batang"/>
                                <w:sz w:val="20"/>
                                <w:szCs w:val="24"/>
                                <w:lang w:eastAsia="x-none"/>
                              </w:rPr>
                              <w:t>ing may be over-the-air</w:t>
                            </w:r>
                            <w:r w:rsidRPr="00F2062D">
                              <w:rPr>
                                <w:rFonts w:eastAsia="DengXian"/>
                                <w:sz w:val="20"/>
                                <w:szCs w:val="24"/>
                                <w:lang w:eastAsia="zh-CN"/>
                              </w:rPr>
                              <w:t xml:space="preserve">, or </w:t>
                            </w:r>
                            <w:r w:rsidRPr="00F2062D">
                              <w:rPr>
                                <w:rFonts w:eastAsia="Batang"/>
                                <w:sz w:val="20"/>
                                <w:szCs w:val="24"/>
                                <w:lang w:eastAsia="x-none"/>
                              </w:rPr>
                              <w:t xml:space="preserve">other approaches. </w:t>
                            </w:r>
                          </w:p>
                          <w:p w14:paraId="68C3A332" w14:textId="1053860B" w:rsidR="00D639AE" w:rsidRPr="00623C50" w:rsidRDefault="00F2062D" w:rsidP="00F2062D">
                            <w:pPr>
                              <w:spacing w:after="0"/>
                              <w:contextualSpacing/>
                              <w:rPr>
                                <w:rFonts w:eastAsia="DengXian"/>
                                <w:sz w:val="20"/>
                                <w:szCs w:val="24"/>
                                <w:lang w:eastAsia="zh-CN"/>
                              </w:rPr>
                            </w:pPr>
                            <w:r w:rsidRPr="00F2062D">
                              <w:rPr>
                                <w:rFonts w:eastAsia="DengXian"/>
                                <w:sz w:val="20"/>
                                <w:szCs w:val="24"/>
                                <w:lang w:eastAsia="zh-CN"/>
                              </w:rPr>
                              <w:t>Note: feasibility will be discussed separately.</w:t>
                            </w:r>
                          </w:p>
                        </w:txbxContent>
                      </wps:txbx>
                      <wps:bodyPr rot="0" vert="horz" wrap="square" lIns="91440" tIns="45720" rIns="91440" bIns="45720" anchor="t" anchorCtr="0">
                        <a:spAutoFit/>
                      </wps:bodyPr>
                    </wps:wsp>
                  </a:graphicData>
                </a:graphic>
              </wp:inline>
            </w:drawing>
          </mc:Choice>
          <mc:Fallback>
            <w:pict>
              <v:shape w14:anchorId="3815A301" id="文本框 1856717531" o:spid="_x0000_s1030"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gFk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LyID0SuNTYPRNbhoXPpp9GiQ/eLs4G6tuL+5w6c5Ex/NFSdq2lRxDZPRjF/SyiZ&#10;O/fU5x4wgqQqHjg7LNchfY3Ezd5QFTcq8X2O5BgydWPCfvw5sd3P7XTq+X+vHgE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6&#10;TgFkFgIAACcEAAAOAAAAAAAAAAAAAAAAAC4CAABkcnMvZTJvRG9jLnhtbFBLAQItABQABgAIAAAA&#10;IQDW1XkI2wAAAAUBAAAPAAAAAAAAAAAAAAAAAHAEAABkcnMvZG93bnJldi54bWxQSwUGAAAAAAQA&#10;BADzAAAAeAUAAAAA&#10;">
                <v:textbox style="mso-fit-shape-to-text:t">
                  <w:txbxContent>
                    <w:p w14:paraId="71D6C051" w14:textId="77777777" w:rsidR="00F2062D" w:rsidRPr="00F2062D" w:rsidRDefault="00F2062D" w:rsidP="00F2062D">
                      <w:pPr>
                        <w:spacing w:after="0"/>
                        <w:jc w:val="left"/>
                        <w:rPr>
                          <w:rFonts w:eastAsia="等线"/>
                          <w:sz w:val="20"/>
                          <w:szCs w:val="24"/>
                          <w:lang w:eastAsia="zh-CN"/>
                        </w:rPr>
                      </w:pPr>
                      <w:r w:rsidRPr="00F2062D">
                        <w:rPr>
                          <w:rFonts w:eastAsia="等线"/>
                          <w:sz w:val="20"/>
                          <w:szCs w:val="24"/>
                          <w:lang w:eastAsia="zh-CN"/>
                        </w:rPr>
                        <w:t xml:space="preserve">Conclusion </w:t>
                      </w:r>
                    </w:p>
                    <w:p w14:paraId="569CC894" w14:textId="77777777" w:rsidR="00F2062D" w:rsidRPr="00F2062D" w:rsidRDefault="00F2062D" w:rsidP="00F2062D">
                      <w:pPr>
                        <w:spacing w:after="0"/>
                        <w:jc w:val="left"/>
                        <w:rPr>
                          <w:rFonts w:eastAsia="Batang"/>
                          <w:sz w:val="20"/>
                          <w:szCs w:val="24"/>
                          <w:lang w:eastAsia="en-US"/>
                        </w:rPr>
                      </w:pPr>
                      <w:r w:rsidRPr="00F2062D">
                        <w:rPr>
                          <w:rFonts w:eastAsia="等线"/>
                          <w:sz w:val="20"/>
                          <w:szCs w:val="24"/>
                          <w:lang w:eastAsia="zh-CN"/>
                        </w:rPr>
                        <w:t>S</w:t>
                      </w:r>
                      <w:r w:rsidRPr="00F2062D">
                        <w:rPr>
                          <w:rFonts w:eastAsia="Batang"/>
                          <w:sz w:val="20"/>
                          <w:szCs w:val="24"/>
                          <w:lang w:eastAsia="en-US"/>
                        </w:rPr>
                        <w:t>tandardized signal</w:t>
                      </w:r>
                      <w:r w:rsidRPr="00F2062D">
                        <w:rPr>
                          <w:rFonts w:eastAsia="等线"/>
                          <w:sz w:val="20"/>
                          <w:szCs w:val="24"/>
                          <w:lang w:eastAsia="zh-CN"/>
                        </w:rPr>
                        <w:t>l</w:t>
                      </w:r>
                      <w:r w:rsidRPr="00F2062D">
                        <w:rPr>
                          <w:rFonts w:eastAsia="Batang"/>
                          <w:sz w:val="20"/>
                          <w:szCs w:val="24"/>
                          <w:lang w:eastAsia="en-US"/>
                        </w:rPr>
                        <w:t>ing</w:t>
                      </w:r>
                      <w:r w:rsidRPr="00F2062D">
                        <w:rPr>
                          <w:rFonts w:eastAsia="等线"/>
                          <w:sz w:val="20"/>
                          <w:szCs w:val="24"/>
                          <w:lang w:eastAsia="zh-CN"/>
                        </w:rPr>
                        <w:t xml:space="preserve">, </w:t>
                      </w:r>
                      <w:r w:rsidRPr="00F2062D">
                        <w:rPr>
                          <w:rFonts w:eastAsia="Batang"/>
                          <w:sz w:val="20"/>
                          <w:szCs w:val="24"/>
                          <w:lang w:eastAsia="en-US"/>
                        </w:rPr>
                        <w:t xml:space="preserve">if </w:t>
                      </w:r>
                      <w:r w:rsidRPr="00F2062D">
                        <w:rPr>
                          <w:rFonts w:eastAsia="等线"/>
                          <w:sz w:val="20"/>
                          <w:szCs w:val="24"/>
                          <w:lang w:eastAsia="zh-CN"/>
                        </w:rPr>
                        <w:t>feasible and specified</w:t>
                      </w:r>
                      <w:r w:rsidRPr="00F2062D">
                        <w:rPr>
                          <w:rFonts w:eastAsia="Batang"/>
                          <w:sz w:val="20"/>
                          <w:szCs w:val="24"/>
                          <w:lang w:eastAsia="en-US"/>
                        </w:rPr>
                        <w:t>, can be used for parameter / model exchange in option 3a/5a and 3b to alleviate/resolve the inter-vendor training collaboration complexity.</w:t>
                      </w:r>
                    </w:p>
                    <w:p w14:paraId="57C7B7FF" w14:textId="77777777" w:rsidR="00F2062D" w:rsidRPr="00F2062D" w:rsidRDefault="00F2062D" w:rsidP="00E200EA">
                      <w:pPr>
                        <w:numPr>
                          <w:ilvl w:val="0"/>
                          <w:numId w:val="31"/>
                        </w:numPr>
                        <w:spacing w:after="180"/>
                        <w:contextualSpacing/>
                        <w:jc w:val="left"/>
                        <w:rPr>
                          <w:rFonts w:eastAsia="Batang"/>
                          <w:sz w:val="20"/>
                          <w:szCs w:val="24"/>
                          <w:lang w:eastAsia="x-none"/>
                        </w:rPr>
                      </w:pPr>
                      <w:r w:rsidRPr="00F2062D">
                        <w:rPr>
                          <w:rFonts w:eastAsia="等线"/>
                          <w:sz w:val="20"/>
                          <w:szCs w:val="24"/>
                          <w:lang w:eastAsia="zh-CN"/>
                        </w:rPr>
                        <w:t xml:space="preserve">Standardized </w:t>
                      </w:r>
                      <w:r w:rsidRPr="00F2062D">
                        <w:rPr>
                          <w:rFonts w:eastAsia="Batang"/>
                          <w:sz w:val="20"/>
                          <w:szCs w:val="24"/>
                          <w:lang w:eastAsia="x-none"/>
                        </w:rPr>
                        <w:t xml:space="preserve">signalling may be </w:t>
                      </w:r>
                      <w:r w:rsidRPr="00F2062D">
                        <w:rPr>
                          <w:rFonts w:eastAsia="等线"/>
                          <w:sz w:val="20"/>
                          <w:szCs w:val="24"/>
                          <w:lang w:eastAsia="zh-CN"/>
                        </w:rPr>
                        <w:t>re</w:t>
                      </w:r>
                      <w:r w:rsidRPr="00F2062D">
                        <w:rPr>
                          <w:rFonts w:eastAsia="Batang"/>
                          <w:sz w:val="20"/>
                          <w:szCs w:val="24"/>
                          <w:lang w:eastAsia="x-none"/>
                        </w:rPr>
                        <w:t>used for exchanging CSI generation part, CSI reconstruction part, or both</w:t>
                      </w:r>
                      <w:r w:rsidRPr="00F2062D">
                        <w:rPr>
                          <w:rFonts w:eastAsia="等线"/>
                          <w:sz w:val="20"/>
                          <w:szCs w:val="24"/>
                          <w:lang w:eastAsia="zh-CN"/>
                        </w:rPr>
                        <w:t>, etc, when necessary and feasible</w:t>
                      </w:r>
                      <w:r w:rsidRPr="00F2062D">
                        <w:rPr>
                          <w:rFonts w:eastAsia="Batang"/>
                          <w:sz w:val="20"/>
                          <w:szCs w:val="24"/>
                          <w:lang w:eastAsia="x-none"/>
                        </w:rPr>
                        <w:t>.</w:t>
                      </w:r>
                    </w:p>
                    <w:p w14:paraId="23EA907F" w14:textId="77777777" w:rsidR="00F2062D" w:rsidRPr="00F2062D" w:rsidRDefault="00F2062D" w:rsidP="00E200EA">
                      <w:pPr>
                        <w:numPr>
                          <w:ilvl w:val="0"/>
                          <w:numId w:val="31"/>
                        </w:numPr>
                        <w:spacing w:after="0"/>
                        <w:contextualSpacing/>
                        <w:jc w:val="left"/>
                        <w:rPr>
                          <w:rFonts w:eastAsia="Batang"/>
                          <w:sz w:val="20"/>
                          <w:szCs w:val="24"/>
                          <w:lang w:eastAsia="x-none"/>
                        </w:rPr>
                      </w:pPr>
                      <w:proofErr w:type="spellStart"/>
                      <w:r w:rsidRPr="00F2062D">
                        <w:rPr>
                          <w:rFonts w:eastAsia="Batang"/>
                          <w:sz w:val="20"/>
                          <w:szCs w:val="24"/>
                          <w:lang w:eastAsia="x-none"/>
                        </w:rPr>
                        <w:t>Standarized</w:t>
                      </w:r>
                      <w:proofErr w:type="spellEnd"/>
                      <w:r w:rsidRPr="00F2062D">
                        <w:rPr>
                          <w:rFonts w:eastAsia="Batang"/>
                          <w:sz w:val="20"/>
                          <w:szCs w:val="24"/>
                          <w:lang w:eastAsia="x-none"/>
                        </w:rPr>
                        <w:t xml:space="preserve"> signal</w:t>
                      </w:r>
                      <w:r w:rsidRPr="00F2062D">
                        <w:rPr>
                          <w:rFonts w:eastAsia="等线"/>
                          <w:sz w:val="20"/>
                          <w:szCs w:val="24"/>
                          <w:lang w:eastAsia="zh-CN"/>
                        </w:rPr>
                        <w:t>l</w:t>
                      </w:r>
                      <w:r w:rsidRPr="00F2062D">
                        <w:rPr>
                          <w:rFonts w:eastAsia="Batang"/>
                          <w:sz w:val="20"/>
                          <w:szCs w:val="24"/>
                          <w:lang w:eastAsia="x-none"/>
                        </w:rPr>
                        <w:t>ing</w:t>
                      </w:r>
                      <w:r w:rsidRPr="00F2062D">
                        <w:rPr>
                          <w:rFonts w:eastAsia="等线"/>
                          <w:sz w:val="20"/>
                          <w:szCs w:val="24"/>
                          <w:lang w:eastAsia="zh-CN"/>
                        </w:rPr>
                        <w:t xml:space="preserve"> </w:t>
                      </w:r>
                      <w:r w:rsidRPr="00F2062D">
                        <w:rPr>
                          <w:rFonts w:eastAsia="Batang"/>
                          <w:sz w:val="20"/>
                          <w:szCs w:val="24"/>
                          <w:lang w:eastAsia="x-none"/>
                        </w:rPr>
                        <w:t>may be over-the-air</w:t>
                      </w:r>
                      <w:r w:rsidRPr="00F2062D">
                        <w:rPr>
                          <w:rFonts w:eastAsia="等线"/>
                          <w:sz w:val="20"/>
                          <w:szCs w:val="24"/>
                          <w:lang w:eastAsia="zh-CN"/>
                        </w:rPr>
                        <w:t>, or ot</w:t>
                      </w:r>
                      <w:r w:rsidRPr="00F2062D">
                        <w:rPr>
                          <w:rFonts w:eastAsia="Batang"/>
                          <w:sz w:val="20"/>
                          <w:szCs w:val="24"/>
                          <w:lang w:eastAsia="x-none"/>
                        </w:rPr>
                        <w:t xml:space="preserve">her approaches. </w:t>
                      </w:r>
                    </w:p>
                    <w:p w14:paraId="78B63053" w14:textId="77777777" w:rsidR="00F2062D" w:rsidRPr="00F2062D" w:rsidRDefault="00F2062D" w:rsidP="00F2062D">
                      <w:pPr>
                        <w:spacing w:after="0"/>
                        <w:jc w:val="left"/>
                        <w:rPr>
                          <w:rFonts w:eastAsia="等线"/>
                          <w:sz w:val="20"/>
                          <w:szCs w:val="24"/>
                          <w:lang w:eastAsia="zh-CN"/>
                        </w:rPr>
                      </w:pPr>
                      <w:r w:rsidRPr="00F2062D">
                        <w:rPr>
                          <w:rFonts w:eastAsia="等线"/>
                          <w:sz w:val="20"/>
                          <w:szCs w:val="24"/>
                          <w:lang w:eastAsia="zh-CN"/>
                        </w:rPr>
                        <w:t>S</w:t>
                      </w:r>
                      <w:r w:rsidRPr="00F2062D">
                        <w:rPr>
                          <w:rFonts w:eastAsia="Batang"/>
                          <w:sz w:val="20"/>
                          <w:szCs w:val="24"/>
                          <w:lang w:eastAsia="en-US"/>
                        </w:rPr>
                        <w:t>tandardized signal</w:t>
                      </w:r>
                      <w:r w:rsidRPr="00F2062D">
                        <w:rPr>
                          <w:rFonts w:eastAsia="等线"/>
                          <w:sz w:val="20"/>
                          <w:szCs w:val="24"/>
                          <w:lang w:eastAsia="zh-CN"/>
                        </w:rPr>
                        <w:t>l</w:t>
                      </w:r>
                      <w:r w:rsidRPr="00F2062D">
                        <w:rPr>
                          <w:rFonts w:eastAsia="Batang"/>
                          <w:sz w:val="20"/>
                          <w:szCs w:val="24"/>
                          <w:lang w:eastAsia="en-US"/>
                        </w:rPr>
                        <w:t xml:space="preserve">ing, if </w:t>
                      </w:r>
                      <w:r w:rsidRPr="00F2062D">
                        <w:rPr>
                          <w:rFonts w:eastAsia="等线"/>
                          <w:sz w:val="20"/>
                          <w:szCs w:val="24"/>
                          <w:lang w:eastAsia="zh-CN"/>
                        </w:rPr>
                        <w:t>feasible and specified</w:t>
                      </w:r>
                      <w:r w:rsidRPr="00F2062D">
                        <w:rPr>
                          <w:rFonts w:eastAsia="Batang"/>
                          <w:sz w:val="20"/>
                          <w:szCs w:val="24"/>
                          <w:lang w:eastAsia="en-US"/>
                        </w:rPr>
                        <w:t>, can be used for dataset exchange in option 4 to alleviate/resolve the inter-vendor training collaboration complexity.</w:t>
                      </w:r>
                    </w:p>
                    <w:p w14:paraId="0068D857" w14:textId="77777777" w:rsidR="00F2062D" w:rsidRPr="00F2062D" w:rsidRDefault="00F2062D" w:rsidP="00E200EA">
                      <w:pPr>
                        <w:numPr>
                          <w:ilvl w:val="0"/>
                          <w:numId w:val="31"/>
                        </w:numPr>
                        <w:spacing w:after="180"/>
                        <w:contextualSpacing/>
                        <w:jc w:val="left"/>
                        <w:rPr>
                          <w:rFonts w:eastAsia="等线"/>
                          <w:sz w:val="20"/>
                          <w:szCs w:val="24"/>
                          <w:lang w:eastAsia="zh-CN"/>
                        </w:rPr>
                      </w:pPr>
                      <w:r w:rsidRPr="00F2062D">
                        <w:rPr>
                          <w:rFonts w:eastAsia="等线"/>
                          <w:sz w:val="20"/>
                          <w:szCs w:val="24"/>
                          <w:lang w:eastAsia="zh-CN"/>
                        </w:rPr>
                        <w:t xml:space="preserve">Standardized </w:t>
                      </w:r>
                      <w:r w:rsidRPr="00F2062D">
                        <w:rPr>
                          <w:rFonts w:eastAsia="Batang"/>
                          <w:sz w:val="20"/>
                          <w:szCs w:val="24"/>
                          <w:lang w:eastAsia="x-none"/>
                        </w:rPr>
                        <w:t xml:space="preserve">signalling may be </w:t>
                      </w:r>
                      <w:r w:rsidRPr="00F2062D">
                        <w:rPr>
                          <w:rFonts w:eastAsia="等线"/>
                          <w:sz w:val="20"/>
                          <w:szCs w:val="24"/>
                          <w:lang w:eastAsia="zh-CN"/>
                        </w:rPr>
                        <w:t>re</w:t>
                      </w:r>
                      <w:r w:rsidRPr="00F2062D">
                        <w:rPr>
                          <w:rFonts w:eastAsia="Batang"/>
                          <w:sz w:val="20"/>
                          <w:szCs w:val="24"/>
                          <w:lang w:eastAsia="x-none"/>
                        </w:rPr>
                        <w:t xml:space="preserve">used for </w:t>
                      </w:r>
                      <w:r w:rsidRPr="00F2062D">
                        <w:rPr>
                          <w:rFonts w:eastAsia="等线"/>
                          <w:sz w:val="20"/>
                          <w:szCs w:val="24"/>
                          <w:lang w:eastAsia="zh-CN"/>
                        </w:rPr>
                        <w:t xml:space="preserve">dataset </w:t>
                      </w:r>
                      <w:r w:rsidRPr="00F2062D">
                        <w:rPr>
                          <w:rFonts w:eastAsia="Batang"/>
                          <w:sz w:val="20"/>
                          <w:szCs w:val="24"/>
                          <w:lang w:eastAsia="x-none"/>
                        </w:rPr>
                        <w:t>exchanging</w:t>
                      </w:r>
                      <w:r w:rsidRPr="00F2062D">
                        <w:rPr>
                          <w:rFonts w:eastAsia="等线"/>
                          <w:sz w:val="20"/>
                          <w:szCs w:val="24"/>
                          <w:lang w:eastAsia="zh-CN"/>
                        </w:rPr>
                        <w:t>, when necessary and feasible</w:t>
                      </w:r>
                      <w:r w:rsidRPr="00F2062D">
                        <w:rPr>
                          <w:rFonts w:eastAsia="Batang"/>
                          <w:sz w:val="20"/>
                          <w:szCs w:val="24"/>
                          <w:lang w:eastAsia="x-none"/>
                        </w:rPr>
                        <w:t>.</w:t>
                      </w:r>
                    </w:p>
                    <w:p w14:paraId="51404291" w14:textId="77777777" w:rsidR="00F2062D" w:rsidRPr="00F2062D" w:rsidRDefault="00F2062D" w:rsidP="00E200EA">
                      <w:pPr>
                        <w:numPr>
                          <w:ilvl w:val="0"/>
                          <w:numId w:val="31"/>
                        </w:numPr>
                        <w:spacing w:after="0"/>
                        <w:contextualSpacing/>
                        <w:jc w:val="left"/>
                        <w:rPr>
                          <w:rFonts w:eastAsia="Batang"/>
                          <w:sz w:val="20"/>
                          <w:szCs w:val="24"/>
                          <w:lang w:eastAsia="x-none"/>
                        </w:rPr>
                      </w:pPr>
                      <w:r w:rsidRPr="00F2062D">
                        <w:rPr>
                          <w:rFonts w:eastAsia="等线"/>
                          <w:sz w:val="20"/>
                          <w:szCs w:val="24"/>
                          <w:lang w:eastAsia="zh-CN"/>
                        </w:rPr>
                        <w:t>S</w:t>
                      </w:r>
                      <w:r w:rsidRPr="00F2062D">
                        <w:rPr>
                          <w:rFonts w:eastAsia="Batang"/>
                          <w:sz w:val="20"/>
                          <w:szCs w:val="24"/>
                          <w:lang w:eastAsia="x-none"/>
                        </w:rPr>
                        <w:t>tandar</w:t>
                      </w:r>
                      <w:r w:rsidRPr="00F2062D">
                        <w:rPr>
                          <w:rFonts w:eastAsia="等线"/>
                          <w:sz w:val="20"/>
                          <w:szCs w:val="24"/>
                          <w:lang w:eastAsia="zh-CN"/>
                        </w:rPr>
                        <w:t>d</w:t>
                      </w:r>
                      <w:r w:rsidRPr="00F2062D">
                        <w:rPr>
                          <w:rFonts w:eastAsia="Batang"/>
                          <w:sz w:val="20"/>
                          <w:szCs w:val="24"/>
                          <w:lang w:eastAsia="x-none"/>
                        </w:rPr>
                        <w:t>ized signal</w:t>
                      </w:r>
                      <w:r w:rsidRPr="00F2062D">
                        <w:rPr>
                          <w:rFonts w:eastAsia="等线"/>
                          <w:sz w:val="20"/>
                          <w:szCs w:val="24"/>
                          <w:lang w:eastAsia="zh-CN"/>
                        </w:rPr>
                        <w:t>l</w:t>
                      </w:r>
                      <w:r w:rsidRPr="00F2062D">
                        <w:rPr>
                          <w:rFonts w:eastAsia="Batang"/>
                          <w:sz w:val="20"/>
                          <w:szCs w:val="24"/>
                          <w:lang w:eastAsia="x-none"/>
                        </w:rPr>
                        <w:t>ing may be over-the-air</w:t>
                      </w:r>
                      <w:r w:rsidRPr="00F2062D">
                        <w:rPr>
                          <w:rFonts w:eastAsia="等线"/>
                          <w:sz w:val="20"/>
                          <w:szCs w:val="24"/>
                          <w:lang w:eastAsia="zh-CN"/>
                        </w:rPr>
                        <w:t xml:space="preserve">, or </w:t>
                      </w:r>
                      <w:r w:rsidRPr="00F2062D">
                        <w:rPr>
                          <w:rFonts w:eastAsia="Batang"/>
                          <w:sz w:val="20"/>
                          <w:szCs w:val="24"/>
                          <w:lang w:eastAsia="x-none"/>
                        </w:rPr>
                        <w:t xml:space="preserve">other approaches. </w:t>
                      </w:r>
                    </w:p>
                    <w:p w14:paraId="68C3A332" w14:textId="1053860B" w:rsidR="00D639AE" w:rsidRPr="00623C50" w:rsidRDefault="00F2062D" w:rsidP="00F2062D">
                      <w:pPr>
                        <w:spacing w:after="0"/>
                        <w:contextualSpacing/>
                        <w:rPr>
                          <w:rFonts w:eastAsia="等线"/>
                          <w:sz w:val="20"/>
                          <w:szCs w:val="24"/>
                          <w:lang w:eastAsia="zh-CN"/>
                        </w:rPr>
                      </w:pPr>
                      <w:r w:rsidRPr="00F2062D">
                        <w:rPr>
                          <w:rFonts w:eastAsia="等线"/>
                          <w:sz w:val="20"/>
                          <w:szCs w:val="24"/>
                          <w:lang w:eastAsia="zh-CN"/>
                        </w:rPr>
                        <w:t>Note: feasibility will be discussed separately.</w:t>
                      </w:r>
                    </w:p>
                  </w:txbxContent>
                </v:textbox>
                <w10:anchorlock/>
              </v:shape>
            </w:pict>
          </mc:Fallback>
        </mc:AlternateContent>
      </w:r>
    </w:p>
    <w:p w14:paraId="06AEA00E" w14:textId="2647A907" w:rsidR="00586B87" w:rsidRDefault="00586B87" w:rsidP="00586B87">
      <w:pPr>
        <w:rPr>
          <w:rFonts w:eastAsia="SimSun"/>
          <w:sz w:val="22"/>
          <w:szCs w:val="22"/>
          <w:lang w:val="en-US" w:eastAsia="zh-CN"/>
        </w:rPr>
      </w:pPr>
      <w:r w:rsidRPr="005D1045">
        <w:rPr>
          <w:rFonts w:eastAsia="SimSun" w:hint="eastAsia"/>
          <w:sz w:val="22"/>
          <w:szCs w:val="22"/>
          <w:lang w:val="en-US" w:eastAsia="zh-CN"/>
        </w:rPr>
        <w:t xml:space="preserve">At </w:t>
      </w:r>
      <w:r>
        <w:rPr>
          <w:rFonts w:eastAsia="SimSun"/>
          <w:sz w:val="22"/>
          <w:szCs w:val="22"/>
          <w:lang w:val="en-US" w:eastAsia="zh-CN"/>
        </w:rPr>
        <w:t xml:space="preserve">the </w:t>
      </w:r>
      <w:r w:rsidRPr="005D1045">
        <w:rPr>
          <w:rFonts w:eastAsia="SimSun" w:hint="eastAsia"/>
          <w:sz w:val="22"/>
          <w:szCs w:val="22"/>
          <w:lang w:val="en-US" w:eastAsia="zh-CN"/>
        </w:rPr>
        <w:t>RAN1 #11</w:t>
      </w:r>
      <w:r w:rsidR="000A283E">
        <w:rPr>
          <w:rFonts w:eastAsia="SimSun" w:hint="eastAsia"/>
          <w:sz w:val="22"/>
          <w:szCs w:val="22"/>
          <w:lang w:val="en-US" w:eastAsia="zh-CN"/>
        </w:rPr>
        <w:t>8</w:t>
      </w:r>
      <w:r w:rsidRPr="005D1045">
        <w:rPr>
          <w:rFonts w:eastAsia="SimSun" w:hint="eastAsia"/>
          <w:sz w:val="22"/>
          <w:szCs w:val="22"/>
          <w:lang w:val="en-US" w:eastAsia="zh-CN"/>
        </w:rPr>
        <w:t xml:space="preserve"> meeting, </w:t>
      </w:r>
      <w:r w:rsidR="000A283E">
        <w:rPr>
          <w:rFonts w:eastAsia="SimSun" w:hint="eastAsia"/>
          <w:sz w:val="22"/>
          <w:szCs w:val="22"/>
          <w:lang w:val="en-US" w:eastAsia="zh-CN"/>
        </w:rPr>
        <w:t>RAN1</w:t>
      </w:r>
      <w:r w:rsidR="005456C2">
        <w:rPr>
          <w:rFonts w:eastAsia="SimSun" w:hint="eastAsia"/>
          <w:sz w:val="22"/>
          <w:szCs w:val="22"/>
          <w:lang w:val="en-US" w:eastAsia="zh-CN"/>
        </w:rPr>
        <w:t xml:space="preserve"> categorized </w:t>
      </w:r>
      <w:r w:rsidR="003E21B8">
        <w:rPr>
          <w:rFonts w:eastAsiaTheme="minorEastAsia" w:hint="eastAsia"/>
          <w:sz w:val="22"/>
          <w:szCs w:val="22"/>
          <w:lang w:val="en-US"/>
        </w:rPr>
        <w:t>three</w:t>
      </w:r>
      <w:r w:rsidR="005456C2">
        <w:rPr>
          <w:rFonts w:eastAsia="SimSun" w:hint="eastAsia"/>
          <w:sz w:val="22"/>
          <w:szCs w:val="22"/>
          <w:lang w:val="en-US" w:eastAsia="zh-CN"/>
        </w:rPr>
        <w:t xml:space="preserve"> directions to guide the </w:t>
      </w:r>
      <w:r w:rsidR="005456C2">
        <w:rPr>
          <w:rFonts w:eastAsia="SimSun"/>
          <w:sz w:val="22"/>
          <w:szCs w:val="22"/>
          <w:lang w:val="en-US" w:eastAsia="zh-CN"/>
        </w:rPr>
        <w:t>further</w:t>
      </w:r>
      <w:r w:rsidR="005456C2">
        <w:rPr>
          <w:rFonts w:eastAsia="SimSun" w:hint="eastAsia"/>
          <w:sz w:val="22"/>
          <w:szCs w:val="22"/>
          <w:lang w:val="en-US" w:eastAsia="zh-CN"/>
        </w:rPr>
        <w:t xml:space="preserve"> research directions and identified the </w:t>
      </w:r>
      <w:r w:rsidR="005456C2">
        <w:rPr>
          <w:rFonts w:eastAsia="SimSun"/>
          <w:sz w:val="22"/>
          <w:szCs w:val="22"/>
          <w:lang w:val="en-US" w:eastAsia="zh-CN"/>
        </w:rPr>
        <w:t>remaining</w:t>
      </w:r>
      <w:r w:rsidR="005456C2">
        <w:rPr>
          <w:rFonts w:eastAsia="SimSun" w:hint="eastAsia"/>
          <w:sz w:val="22"/>
          <w:szCs w:val="22"/>
          <w:lang w:val="en-US" w:eastAsia="zh-CN"/>
        </w:rPr>
        <w:t xml:space="preserve"> issues for </w:t>
      </w:r>
      <w:r>
        <w:rPr>
          <w:rFonts w:eastAsia="SimSun" w:hint="eastAsia"/>
          <w:sz w:val="22"/>
          <w:szCs w:val="22"/>
          <w:lang w:val="en-US" w:eastAsia="zh-CN"/>
        </w:rPr>
        <w:t>[</w:t>
      </w:r>
      <w:r w:rsidR="000A283E">
        <w:rPr>
          <w:rFonts w:eastAsia="SimSun" w:hint="eastAsia"/>
          <w:sz w:val="22"/>
          <w:szCs w:val="22"/>
          <w:lang w:val="en-US" w:eastAsia="zh-CN"/>
        </w:rPr>
        <w:t>5</w:t>
      </w:r>
      <w:r>
        <w:rPr>
          <w:rFonts w:eastAsia="SimSun" w:hint="eastAsia"/>
          <w:sz w:val="22"/>
          <w:szCs w:val="22"/>
          <w:lang w:val="en-US" w:eastAsia="zh-CN"/>
        </w:rPr>
        <w:t>],</w:t>
      </w:r>
    </w:p>
    <w:p w14:paraId="6B368848" w14:textId="4EE0F7D0" w:rsidR="00586B87" w:rsidRDefault="00586B87" w:rsidP="00586B87">
      <w:pPr>
        <w:jc w:val="center"/>
        <w:rPr>
          <w:rFonts w:eastAsia="SimSun"/>
          <w:sz w:val="22"/>
          <w:szCs w:val="22"/>
          <w:lang w:val="en-US" w:eastAsia="zh-CN"/>
        </w:rPr>
      </w:pPr>
      <w:r w:rsidRPr="00AF0A0C">
        <w:rPr>
          <w:rFonts w:eastAsia="SimSun"/>
          <w:noProof/>
        </w:rPr>
        <mc:AlternateContent>
          <mc:Choice Requires="wps">
            <w:drawing>
              <wp:inline distT="0" distB="0" distL="0" distR="0" wp14:anchorId="2DB57A19" wp14:editId="2619D558">
                <wp:extent cx="5834380" cy="1404620"/>
                <wp:effectExtent l="0" t="0" r="13970" b="22860"/>
                <wp:docPr id="2032965978" name="文本框 20329659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F82771D" w14:textId="77777777" w:rsidR="00BF2FCA" w:rsidRPr="00BF2FCA" w:rsidRDefault="00BF2FCA" w:rsidP="00BF2FCA">
                            <w:pPr>
                              <w:rPr>
                                <w:rFonts w:eastAsia="DengXian"/>
                                <w:sz w:val="22"/>
                                <w:szCs w:val="18"/>
                                <w:highlight w:val="green"/>
                                <w:lang w:eastAsia="zh-CN"/>
                              </w:rPr>
                            </w:pPr>
                            <w:r w:rsidRPr="00BF2FCA">
                              <w:rPr>
                                <w:rFonts w:eastAsia="DengXian" w:hint="eastAsia"/>
                                <w:sz w:val="22"/>
                                <w:szCs w:val="18"/>
                                <w:highlight w:val="green"/>
                                <w:lang w:eastAsia="zh-CN"/>
                              </w:rPr>
                              <w:t>Agreement</w:t>
                            </w:r>
                          </w:p>
                          <w:p w14:paraId="6B206401" w14:textId="77777777" w:rsidR="00BF2FCA" w:rsidRPr="00BF2FCA" w:rsidRDefault="00BF2FCA" w:rsidP="00BF2FCA">
                            <w:pPr>
                              <w:rPr>
                                <w:sz w:val="22"/>
                                <w:szCs w:val="18"/>
                              </w:rPr>
                            </w:pPr>
                            <w:r w:rsidRPr="00BF2FCA">
                              <w:rPr>
                                <w:sz w:val="22"/>
                                <w:szCs w:val="18"/>
                              </w:rPr>
                              <w:t xml:space="preserve">Continue the study of </w:t>
                            </w:r>
                            <w:r w:rsidRPr="00BF2FCA">
                              <w:rPr>
                                <w:rFonts w:eastAsia="DengXian" w:hint="eastAsia"/>
                                <w:sz w:val="22"/>
                                <w:szCs w:val="18"/>
                                <w:lang w:eastAsia="zh-CN"/>
                              </w:rPr>
                              <w:t>following</w:t>
                            </w:r>
                            <w:r w:rsidRPr="00BF2FCA">
                              <w:rPr>
                                <w:sz w:val="22"/>
                                <w:szCs w:val="18"/>
                              </w:rPr>
                              <w:t xml:space="preserve"> directions - on-device operation and UE side offline engineering </w:t>
                            </w:r>
                          </w:p>
                          <w:p w14:paraId="54A97DB6" w14:textId="77777777" w:rsidR="00BF2FCA" w:rsidRPr="00BF2FCA" w:rsidRDefault="00BF2FCA" w:rsidP="00BF2FCA">
                            <w:pPr>
                              <w:numPr>
                                <w:ilvl w:val="0"/>
                                <w:numId w:val="42"/>
                              </w:numPr>
                              <w:spacing w:after="0"/>
                              <w:jc w:val="left"/>
                              <w:rPr>
                                <w:sz w:val="22"/>
                                <w:szCs w:val="18"/>
                              </w:rPr>
                            </w:pPr>
                            <w:r w:rsidRPr="00BF2FCA">
                              <w:rPr>
                                <w:sz w:val="22"/>
                                <w:szCs w:val="18"/>
                              </w:rPr>
                              <w:t>Direction A: Sharing parameters</w:t>
                            </w:r>
                            <w:r w:rsidRPr="00BF2FCA">
                              <w:rPr>
                                <w:rFonts w:eastAsia="DengXian" w:hint="eastAsia"/>
                                <w:sz w:val="22"/>
                                <w:szCs w:val="18"/>
                                <w:lang w:eastAsia="zh-CN"/>
                              </w:rPr>
                              <w:t>/reference model</w:t>
                            </w:r>
                            <w:r w:rsidRPr="00BF2FCA">
                              <w:rPr>
                                <w:sz w:val="22"/>
                                <w:szCs w:val="18"/>
                              </w:rPr>
                              <w:t>/dataset that enables UE-side offline engineering (</w:t>
                            </w:r>
                            <w:r w:rsidRPr="00BF2FCA">
                              <w:rPr>
                                <w:rFonts w:eastAsia="DengXian" w:hint="eastAsia"/>
                                <w:sz w:val="22"/>
                                <w:szCs w:val="18"/>
                                <w:lang w:eastAsia="zh-CN"/>
                              </w:rPr>
                              <w:t xml:space="preserve">Inter vendor collaboration option </w:t>
                            </w:r>
                            <w:r w:rsidRPr="00BF2FCA">
                              <w:rPr>
                                <w:sz w:val="22"/>
                                <w:szCs w:val="18"/>
                              </w:rPr>
                              <w:t>3a</w:t>
                            </w:r>
                            <w:r w:rsidRPr="00BF2FCA">
                              <w:rPr>
                                <w:rFonts w:eastAsia="DengXian" w:hint="eastAsia"/>
                                <w:sz w:val="22"/>
                                <w:szCs w:val="18"/>
                                <w:lang w:eastAsia="zh-CN"/>
                              </w:rPr>
                              <w:t>/5a/</w:t>
                            </w:r>
                            <w:r w:rsidRPr="00BF2FCA">
                              <w:rPr>
                                <w:sz w:val="22"/>
                                <w:szCs w:val="18"/>
                              </w:rPr>
                              <w:t>4)</w:t>
                            </w:r>
                          </w:p>
                          <w:p w14:paraId="054898FF" w14:textId="77777777" w:rsidR="00BF2FCA" w:rsidRPr="00BF2FCA" w:rsidRDefault="00BF2FCA" w:rsidP="00BF2FCA">
                            <w:pPr>
                              <w:numPr>
                                <w:ilvl w:val="1"/>
                                <w:numId w:val="42"/>
                              </w:numPr>
                              <w:spacing w:after="0"/>
                              <w:jc w:val="left"/>
                              <w:rPr>
                                <w:sz w:val="22"/>
                                <w:szCs w:val="18"/>
                              </w:rPr>
                            </w:pPr>
                            <w:r w:rsidRPr="00BF2FCA">
                              <w:rPr>
                                <w:rFonts w:eastAsia="DengXian" w:hint="eastAsia"/>
                                <w:sz w:val="22"/>
                                <w:szCs w:val="18"/>
                                <w:lang w:eastAsia="zh-CN"/>
                              </w:rPr>
                              <w:t xml:space="preserve">Potential </w:t>
                            </w:r>
                            <w:r w:rsidRPr="00BF2FCA">
                              <w:rPr>
                                <w:sz w:val="22"/>
                                <w:szCs w:val="18"/>
                              </w:rPr>
                              <w:t>down-selection into one or more among sub-options 3a</w:t>
                            </w:r>
                            <w:r w:rsidRPr="00BF2FCA">
                              <w:rPr>
                                <w:rFonts w:eastAsia="DengXian" w:hint="eastAsia"/>
                                <w:sz w:val="22"/>
                                <w:szCs w:val="18"/>
                                <w:lang w:eastAsia="zh-CN"/>
                              </w:rPr>
                              <w:t>/5a</w:t>
                            </w:r>
                            <w:r w:rsidRPr="00BF2FCA">
                              <w:rPr>
                                <w:sz w:val="22"/>
                                <w:szCs w:val="18"/>
                              </w:rPr>
                              <w:t>-1, 3a</w:t>
                            </w:r>
                            <w:r w:rsidRPr="00BF2FCA">
                              <w:rPr>
                                <w:rFonts w:eastAsia="DengXian" w:hint="eastAsia"/>
                                <w:sz w:val="22"/>
                                <w:szCs w:val="18"/>
                                <w:lang w:eastAsia="zh-CN"/>
                              </w:rPr>
                              <w:t>/5a</w:t>
                            </w:r>
                            <w:r w:rsidRPr="00BF2FCA">
                              <w:rPr>
                                <w:sz w:val="22"/>
                                <w:szCs w:val="18"/>
                              </w:rPr>
                              <w:t>-2, 3a</w:t>
                            </w:r>
                            <w:r w:rsidRPr="00BF2FCA">
                              <w:rPr>
                                <w:rFonts w:eastAsia="DengXian" w:hint="eastAsia"/>
                                <w:sz w:val="22"/>
                                <w:szCs w:val="18"/>
                                <w:lang w:eastAsia="zh-CN"/>
                              </w:rPr>
                              <w:t>/5a</w:t>
                            </w:r>
                            <w:r w:rsidRPr="00BF2FCA">
                              <w:rPr>
                                <w:sz w:val="22"/>
                                <w:szCs w:val="18"/>
                              </w:rPr>
                              <w:t>-3, 4-1, 4-2, and 4-3 considering their feasibility and performance</w:t>
                            </w:r>
                            <w:r w:rsidRPr="00BF2FCA">
                              <w:rPr>
                                <w:rFonts w:eastAsia="DengXian" w:hint="eastAsia"/>
                                <w:sz w:val="22"/>
                                <w:szCs w:val="18"/>
                                <w:lang w:eastAsia="zh-CN"/>
                              </w:rPr>
                              <w:t>, including at least the following issues</w:t>
                            </w:r>
                          </w:p>
                          <w:p w14:paraId="4D221500" w14:textId="77777777" w:rsidR="00BF2FCA" w:rsidRPr="00BF2FCA" w:rsidRDefault="00BF2FCA" w:rsidP="00BF2FCA">
                            <w:pPr>
                              <w:numPr>
                                <w:ilvl w:val="2"/>
                                <w:numId w:val="42"/>
                              </w:numPr>
                              <w:spacing w:after="0"/>
                              <w:jc w:val="left"/>
                              <w:rPr>
                                <w:sz w:val="22"/>
                                <w:szCs w:val="18"/>
                              </w:rPr>
                            </w:pPr>
                            <w:r w:rsidRPr="00BF2FCA">
                              <w:rPr>
                                <w:rFonts w:eastAsia="DengXian" w:hint="eastAsia"/>
                                <w:sz w:val="22"/>
                                <w:szCs w:val="18"/>
                                <w:lang w:eastAsia="zh-CN"/>
                              </w:rPr>
                              <w:t>[Issue 1] W</w:t>
                            </w:r>
                            <w:r w:rsidRPr="00BF2FCA">
                              <w:rPr>
                                <w:sz w:val="22"/>
                                <w:szCs w:val="18"/>
                              </w:rPr>
                              <w:t>hat additional information should be shared from NW-side to UE-side to enable UE-side encoder training, validation, and testing</w:t>
                            </w:r>
                            <w:r w:rsidRPr="00BF2FCA">
                              <w:rPr>
                                <w:rFonts w:eastAsia="DengXian" w:hint="eastAsia"/>
                                <w:sz w:val="22"/>
                                <w:szCs w:val="18"/>
                                <w:lang w:eastAsia="zh-CN"/>
                              </w:rPr>
                              <w:t xml:space="preserve">? </w:t>
                            </w:r>
                          </w:p>
                          <w:p w14:paraId="2F8C7AD7" w14:textId="77777777" w:rsidR="00BF2FCA" w:rsidRPr="00BF2FCA" w:rsidRDefault="00BF2FCA" w:rsidP="00BF2FCA">
                            <w:pPr>
                              <w:numPr>
                                <w:ilvl w:val="2"/>
                                <w:numId w:val="42"/>
                              </w:numPr>
                              <w:spacing w:after="0"/>
                              <w:jc w:val="left"/>
                              <w:rPr>
                                <w:sz w:val="22"/>
                                <w:szCs w:val="18"/>
                              </w:rPr>
                            </w:pPr>
                            <w:r w:rsidRPr="00BF2FCA">
                              <w:rPr>
                                <w:rFonts w:eastAsia="DengXian" w:hint="eastAsia"/>
                                <w:sz w:val="22"/>
                                <w:szCs w:val="18"/>
                                <w:lang w:eastAsia="zh-CN"/>
                              </w:rPr>
                              <w:t>[Issue 2] I</w:t>
                            </w:r>
                            <w:r w:rsidRPr="00BF2FCA">
                              <w:rPr>
                                <w:sz w:val="22"/>
                                <w:szCs w:val="18"/>
                              </w:rPr>
                              <w:t>s there concern for NW’s proprietary information disclosure, and if so, how to address it</w:t>
                            </w:r>
                            <w:r w:rsidRPr="00BF2FCA">
                              <w:rPr>
                                <w:rFonts w:eastAsia="DengXian" w:hint="eastAsia"/>
                                <w:sz w:val="22"/>
                                <w:szCs w:val="18"/>
                                <w:lang w:eastAsia="zh-CN"/>
                              </w:rPr>
                              <w:t>?</w:t>
                            </w:r>
                          </w:p>
                          <w:p w14:paraId="3B515BC7" w14:textId="77777777" w:rsidR="00BF2FCA" w:rsidRPr="00BF2FCA" w:rsidRDefault="00BF2FCA" w:rsidP="00BF2FCA">
                            <w:pPr>
                              <w:numPr>
                                <w:ilvl w:val="2"/>
                                <w:numId w:val="42"/>
                              </w:numPr>
                              <w:spacing w:after="0"/>
                              <w:jc w:val="left"/>
                              <w:rPr>
                                <w:sz w:val="22"/>
                                <w:szCs w:val="18"/>
                              </w:rPr>
                            </w:pPr>
                            <w:r w:rsidRPr="00BF2FCA">
                              <w:rPr>
                                <w:sz w:val="22"/>
                                <w:szCs w:val="18"/>
                              </w:rPr>
                              <w:t>[</w:t>
                            </w:r>
                            <w:r w:rsidRPr="00BF2FCA">
                              <w:rPr>
                                <w:rFonts w:eastAsia="DengXian" w:hint="eastAsia"/>
                                <w:sz w:val="22"/>
                                <w:szCs w:val="18"/>
                                <w:lang w:eastAsia="zh-CN"/>
                              </w:rPr>
                              <w:t>Issue 3</w:t>
                            </w:r>
                            <w:r w:rsidRPr="00BF2FCA">
                              <w:rPr>
                                <w:sz w:val="22"/>
                                <w:szCs w:val="18"/>
                              </w:rPr>
                              <w:t xml:space="preserve">] </w:t>
                            </w:r>
                            <w:r w:rsidRPr="00BF2FCA">
                              <w:rPr>
                                <w:rFonts w:eastAsia="DengXian" w:hint="eastAsia"/>
                                <w:sz w:val="22"/>
                                <w:szCs w:val="18"/>
                                <w:lang w:eastAsia="zh-CN"/>
                              </w:rPr>
                              <w:t>Is there</w:t>
                            </w:r>
                            <w:r w:rsidRPr="00BF2FCA">
                              <w:rPr>
                                <w:sz w:val="22"/>
                                <w:szCs w:val="18"/>
                              </w:rPr>
                              <w:t xml:space="preserve"> an overhead concern</w:t>
                            </w:r>
                            <w:r w:rsidRPr="00BF2FCA">
                              <w:rPr>
                                <w:rFonts w:eastAsia="DengXian" w:hint="eastAsia"/>
                                <w:sz w:val="22"/>
                                <w:szCs w:val="18"/>
                                <w:lang w:eastAsia="zh-CN"/>
                              </w:rPr>
                              <w:t xml:space="preserve">, </w:t>
                            </w:r>
                            <w:r w:rsidRPr="00BF2FCA">
                              <w:rPr>
                                <w:sz w:val="22"/>
                                <w:szCs w:val="18"/>
                              </w:rPr>
                              <w:t>and if so, how to address it</w:t>
                            </w:r>
                            <w:r w:rsidRPr="00BF2FCA">
                              <w:rPr>
                                <w:rFonts w:eastAsia="DengXian" w:hint="eastAsia"/>
                                <w:sz w:val="22"/>
                                <w:szCs w:val="18"/>
                                <w:lang w:eastAsia="zh-CN"/>
                              </w:rPr>
                              <w:t>?</w:t>
                            </w:r>
                          </w:p>
                          <w:p w14:paraId="3B3ABAAF" w14:textId="77777777" w:rsidR="00BF2FCA" w:rsidRPr="00BF2FCA" w:rsidRDefault="00BF2FCA" w:rsidP="00BF2FCA">
                            <w:pPr>
                              <w:numPr>
                                <w:ilvl w:val="2"/>
                                <w:numId w:val="42"/>
                              </w:numPr>
                              <w:spacing w:after="0"/>
                              <w:jc w:val="left"/>
                              <w:rPr>
                                <w:sz w:val="22"/>
                                <w:szCs w:val="18"/>
                              </w:rPr>
                            </w:pPr>
                            <w:r w:rsidRPr="00BF2FCA">
                              <w:rPr>
                                <w:rFonts w:eastAsia="DengXian" w:hint="eastAsia"/>
                                <w:sz w:val="22"/>
                                <w:szCs w:val="18"/>
                                <w:lang w:eastAsia="zh-CN"/>
                              </w:rPr>
                              <w:t>[Issue 4] Is there performance impact due to mismatch between NW side data distribution and UE side data distribution, and if so, how to address it?</w:t>
                            </w:r>
                          </w:p>
                          <w:p w14:paraId="571899CC" w14:textId="77777777" w:rsidR="00BF2FCA" w:rsidRPr="00BF2FCA" w:rsidRDefault="00BF2FCA" w:rsidP="00BF2FCA">
                            <w:pPr>
                              <w:numPr>
                                <w:ilvl w:val="0"/>
                                <w:numId w:val="42"/>
                              </w:numPr>
                              <w:spacing w:after="0"/>
                              <w:jc w:val="left"/>
                              <w:rPr>
                                <w:sz w:val="22"/>
                                <w:szCs w:val="18"/>
                              </w:rPr>
                            </w:pPr>
                            <w:r w:rsidRPr="00BF2FCA">
                              <w:rPr>
                                <w:rFonts w:hint="eastAsia"/>
                                <w:sz w:val="22"/>
                                <w:szCs w:val="18"/>
                              </w:rPr>
                              <w:t xml:space="preserve"> </w:t>
                            </w:r>
                            <w:r w:rsidRPr="00BF2FCA">
                              <w:rPr>
                                <w:sz w:val="22"/>
                                <w:szCs w:val="18"/>
                              </w:rPr>
                              <w:t>Direction B: Sharing NW side encoder parameter to UE side for UE side inference directly with on-device operation (</w:t>
                            </w:r>
                            <w:r w:rsidRPr="00BF2FCA">
                              <w:rPr>
                                <w:rFonts w:hint="eastAsia"/>
                                <w:sz w:val="22"/>
                                <w:szCs w:val="18"/>
                              </w:rPr>
                              <w:t xml:space="preserve">Inter vendor collaboration option </w:t>
                            </w:r>
                            <w:r w:rsidRPr="00BF2FCA">
                              <w:rPr>
                                <w:sz w:val="22"/>
                                <w:szCs w:val="18"/>
                              </w:rPr>
                              <w:t>3b)</w:t>
                            </w:r>
                            <w:r w:rsidRPr="00BF2FCA">
                              <w:rPr>
                                <w:rFonts w:hint="eastAsia"/>
                                <w:sz w:val="22"/>
                                <w:szCs w:val="18"/>
                              </w:rPr>
                              <w:t>, including at least the following issues</w:t>
                            </w:r>
                          </w:p>
                          <w:p w14:paraId="65D11939" w14:textId="77777777" w:rsidR="00BF2FCA" w:rsidRPr="00BF2FCA" w:rsidRDefault="00BF2FCA" w:rsidP="00BF2FCA">
                            <w:pPr>
                              <w:numPr>
                                <w:ilvl w:val="1"/>
                                <w:numId w:val="42"/>
                              </w:numPr>
                              <w:spacing w:after="0"/>
                              <w:jc w:val="left"/>
                              <w:rPr>
                                <w:sz w:val="22"/>
                                <w:szCs w:val="18"/>
                              </w:rPr>
                            </w:pPr>
                            <w:r w:rsidRPr="00BF2FCA">
                              <w:rPr>
                                <w:sz w:val="22"/>
                                <w:szCs w:val="18"/>
                              </w:rPr>
                              <w:t>[</w:t>
                            </w:r>
                            <w:r w:rsidRPr="00BF2FCA">
                              <w:rPr>
                                <w:rFonts w:hint="eastAsia"/>
                                <w:sz w:val="22"/>
                                <w:szCs w:val="18"/>
                              </w:rPr>
                              <w:t>Issue 3</w:t>
                            </w:r>
                            <w:r w:rsidRPr="00BF2FCA">
                              <w:rPr>
                                <w:sz w:val="22"/>
                                <w:szCs w:val="18"/>
                              </w:rPr>
                              <w:t xml:space="preserve">] </w:t>
                            </w:r>
                            <w:r w:rsidRPr="00BF2FCA">
                              <w:rPr>
                                <w:rFonts w:hint="eastAsia"/>
                                <w:sz w:val="22"/>
                                <w:szCs w:val="18"/>
                              </w:rPr>
                              <w:t>Is there</w:t>
                            </w:r>
                            <w:r w:rsidRPr="00BF2FCA">
                              <w:rPr>
                                <w:sz w:val="22"/>
                                <w:szCs w:val="18"/>
                              </w:rPr>
                              <w:t xml:space="preserve"> an overhead concern</w:t>
                            </w:r>
                            <w:r w:rsidRPr="00BF2FCA">
                              <w:rPr>
                                <w:rFonts w:hint="eastAsia"/>
                                <w:sz w:val="22"/>
                                <w:szCs w:val="18"/>
                              </w:rPr>
                              <w:t xml:space="preserve">, </w:t>
                            </w:r>
                            <w:r w:rsidRPr="00BF2FCA">
                              <w:rPr>
                                <w:sz w:val="22"/>
                                <w:szCs w:val="18"/>
                              </w:rPr>
                              <w:t>and if so, how to address it</w:t>
                            </w:r>
                            <w:r w:rsidRPr="00BF2FCA">
                              <w:rPr>
                                <w:rFonts w:hint="eastAsia"/>
                                <w:sz w:val="22"/>
                                <w:szCs w:val="18"/>
                              </w:rPr>
                              <w:t>?</w:t>
                            </w:r>
                          </w:p>
                          <w:p w14:paraId="21C1920D" w14:textId="77777777" w:rsidR="00BF2FCA" w:rsidRPr="00BF2FCA" w:rsidRDefault="00BF2FCA" w:rsidP="00BF2FCA">
                            <w:pPr>
                              <w:numPr>
                                <w:ilvl w:val="1"/>
                                <w:numId w:val="42"/>
                              </w:numPr>
                              <w:spacing w:after="0"/>
                              <w:jc w:val="left"/>
                              <w:rPr>
                                <w:sz w:val="22"/>
                                <w:szCs w:val="18"/>
                              </w:rPr>
                            </w:pPr>
                            <w:r w:rsidRPr="00BF2FCA">
                              <w:rPr>
                                <w:sz w:val="22"/>
                                <w:szCs w:val="18"/>
                              </w:rPr>
                              <w:t xml:space="preserve">[Issue 5] </w:t>
                            </w:r>
                            <w:r w:rsidRPr="00BF2FCA">
                              <w:rPr>
                                <w:rFonts w:eastAsia="DengXian" w:hint="eastAsia"/>
                                <w:sz w:val="22"/>
                                <w:szCs w:val="18"/>
                                <w:lang w:eastAsia="zh-CN"/>
                              </w:rPr>
                              <w:t>W</w:t>
                            </w:r>
                            <w:r w:rsidRPr="00BF2FCA">
                              <w:rPr>
                                <w:sz w:val="22"/>
                                <w:szCs w:val="18"/>
                              </w:rPr>
                              <w:t xml:space="preserve">hether it is feasible to use a common encoder across </w:t>
                            </w:r>
                            <w:r w:rsidRPr="00BF2FCA">
                              <w:rPr>
                                <w:rFonts w:eastAsia="DengXian" w:hint="eastAsia"/>
                                <w:sz w:val="22"/>
                                <w:szCs w:val="18"/>
                                <w:lang w:eastAsia="zh-CN"/>
                              </w:rPr>
                              <w:t>UEs</w:t>
                            </w:r>
                            <w:r w:rsidRPr="00BF2FCA">
                              <w:rPr>
                                <w:sz w:val="22"/>
                                <w:szCs w:val="18"/>
                              </w:rPr>
                              <w:t>, and whether it is feasible for NW-side to train multiple encoders</w:t>
                            </w:r>
                            <w:r w:rsidRPr="00BF2FCA">
                              <w:rPr>
                                <w:rFonts w:eastAsia="DengXian" w:hint="eastAsia"/>
                                <w:sz w:val="22"/>
                                <w:szCs w:val="18"/>
                                <w:lang w:eastAsia="zh-CN"/>
                              </w:rPr>
                              <w:t xml:space="preserve"> for different UEs?</w:t>
                            </w:r>
                            <w:r w:rsidRPr="00BF2FCA">
                              <w:rPr>
                                <w:sz w:val="22"/>
                                <w:szCs w:val="18"/>
                              </w:rPr>
                              <w:t xml:space="preserve"> </w:t>
                            </w:r>
                          </w:p>
                          <w:p w14:paraId="1A0CB73F" w14:textId="77777777" w:rsidR="00BF2FCA" w:rsidRPr="00BF2FCA" w:rsidRDefault="00BF2FCA" w:rsidP="00BF2FCA">
                            <w:pPr>
                              <w:numPr>
                                <w:ilvl w:val="1"/>
                                <w:numId w:val="42"/>
                              </w:numPr>
                              <w:spacing w:after="0"/>
                              <w:jc w:val="left"/>
                              <w:rPr>
                                <w:sz w:val="22"/>
                                <w:szCs w:val="18"/>
                              </w:rPr>
                            </w:pPr>
                            <w:r w:rsidRPr="00BF2FCA">
                              <w:rPr>
                                <w:rFonts w:eastAsia="DengXian" w:hint="eastAsia"/>
                                <w:sz w:val="22"/>
                                <w:szCs w:val="18"/>
                                <w:lang w:eastAsia="zh-CN"/>
                              </w:rPr>
                              <w:t>[Issue 6] Is there performance impact due to mismatch between NW side data distribution and UE side inference data distribution, and if so, how to address it?</w:t>
                            </w:r>
                            <w:r w:rsidRPr="00BF2FCA">
                              <w:rPr>
                                <w:sz w:val="22"/>
                                <w:szCs w:val="18"/>
                              </w:rPr>
                              <w:t xml:space="preserve"> </w:t>
                            </w:r>
                          </w:p>
                          <w:p w14:paraId="74DE9A0A" w14:textId="77777777" w:rsidR="00BF2FCA" w:rsidRPr="00BF2FCA" w:rsidRDefault="00BF2FCA" w:rsidP="00BF2FCA">
                            <w:pPr>
                              <w:numPr>
                                <w:ilvl w:val="1"/>
                                <w:numId w:val="42"/>
                              </w:numPr>
                              <w:spacing w:after="0"/>
                              <w:jc w:val="left"/>
                              <w:rPr>
                                <w:sz w:val="22"/>
                                <w:szCs w:val="18"/>
                              </w:rPr>
                            </w:pPr>
                            <w:r w:rsidRPr="00BF2FCA">
                              <w:rPr>
                                <w:rFonts w:hint="eastAsia"/>
                                <w:sz w:val="22"/>
                                <w:szCs w:val="18"/>
                              </w:rPr>
                              <w:t xml:space="preserve">[Issue </w:t>
                            </w:r>
                            <w:r w:rsidRPr="00BF2FCA">
                              <w:rPr>
                                <w:rFonts w:eastAsia="DengXian" w:hint="eastAsia"/>
                                <w:sz w:val="22"/>
                                <w:szCs w:val="18"/>
                                <w:lang w:eastAsia="zh-CN"/>
                              </w:rPr>
                              <w:t>7</w:t>
                            </w:r>
                            <w:r w:rsidRPr="00BF2FCA">
                              <w:rPr>
                                <w:rFonts w:hint="eastAsia"/>
                                <w:sz w:val="22"/>
                                <w:szCs w:val="18"/>
                              </w:rPr>
                              <w:t>] I</w:t>
                            </w:r>
                            <w:r w:rsidRPr="00BF2FCA">
                              <w:rPr>
                                <w:sz w:val="22"/>
                                <w:szCs w:val="18"/>
                              </w:rPr>
                              <w:t>s there concern for NW’s</w:t>
                            </w:r>
                            <w:r w:rsidRPr="00BF2FCA">
                              <w:rPr>
                                <w:rFonts w:eastAsia="DengXian" w:hint="eastAsia"/>
                                <w:sz w:val="22"/>
                                <w:szCs w:val="18"/>
                                <w:lang w:eastAsia="zh-CN"/>
                              </w:rPr>
                              <w:t xml:space="preserve"> and UE</w:t>
                            </w:r>
                            <w:r w:rsidRPr="00BF2FCA">
                              <w:rPr>
                                <w:rFonts w:eastAsia="DengXian"/>
                                <w:sz w:val="22"/>
                                <w:szCs w:val="18"/>
                                <w:lang w:eastAsia="zh-CN"/>
                              </w:rPr>
                              <w:t>’</w:t>
                            </w:r>
                            <w:r w:rsidRPr="00BF2FCA">
                              <w:rPr>
                                <w:rFonts w:eastAsia="DengXian" w:hint="eastAsia"/>
                                <w:sz w:val="22"/>
                                <w:szCs w:val="18"/>
                                <w:lang w:eastAsia="zh-CN"/>
                              </w:rPr>
                              <w:t>s</w:t>
                            </w:r>
                            <w:r w:rsidRPr="00BF2FCA">
                              <w:rPr>
                                <w:sz w:val="22"/>
                                <w:szCs w:val="18"/>
                              </w:rPr>
                              <w:t xml:space="preserve"> proprietary information disclosure, and if so, how to address it</w:t>
                            </w:r>
                            <w:r w:rsidRPr="00BF2FCA">
                              <w:rPr>
                                <w:rFonts w:hint="eastAsia"/>
                                <w:sz w:val="22"/>
                                <w:szCs w:val="18"/>
                              </w:rPr>
                              <w:t>?</w:t>
                            </w:r>
                          </w:p>
                          <w:p w14:paraId="1AC86DA4" w14:textId="77777777" w:rsidR="00BF2FCA" w:rsidRPr="00BF2FCA" w:rsidRDefault="00BF2FCA" w:rsidP="00BF2FCA">
                            <w:pPr>
                              <w:numPr>
                                <w:ilvl w:val="0"/>
                                <w:numId w:val="42"/>
                              </w:numPr>
                              <w:spacing w:after="0"/>
                              <w:contextualSpacing/>
                              <w:jc w:val="left"/>
                              <w:rPr>
                                <w:rFonts w:eastAsia="SimSun" w:cs="Times"/>
                                <w:strike/>
                                <w:sz w:val="22"/>
                                <w:szCs w:val="18"/>
                                <w:lang w:eastAsia="x-none"/>
                              </w:rPr>
                            </w:pPr>
                            <w:r w:rsidRPr="00BF2FCA">
                              <w:rPr>
                                <w:rFonts w:eastAsia="SimSun" w:cs="Times"/>
                                <w:sz w:val="22"/>
                                <w:szCs w:val="18"/>
                                <w:lang w:eastAsia="x-none"/>
                              </w:rPr>
                              <w:t>Direction C: Fully standardized reference model(s) and parameters with specified CSI generation part and/or CSI reconstruction part (</w:t>
                            </w:r>
                            <w:r w:rsidRPr="00BF2FCA">
                              <w:rPr>
                                <w:rFonts w:eastAsia="DengXian" w:cs="Times"/>
                                <w:sz w:val="22"/>
                                <w:szCs w:val="18"/>
                                <w:lang w:eastAsia="zh-CN"/>
                              </w:rPr>
                              <w:t>Inter vendor collaboration option 1</w:t>
                            </w:r>
                            <w:r w:rsidRPr="00BF2FCA">
                              <w:rPr>
                                <w:rFonts w:eastAsia="DengXian" w:cs="Times" w:hint="eastAsia"/>
                                <w:sz w:val="22"/>
                                <w:szCs w:val="18"/>
                                <w:lang w:eastAsia="zh-CN"/>
                              </w:rPr>
                              <w:t>),</w:t>
                            </w:r>
                            <w:r w:rsidRPr="00BF2FCA">
                              <w:rPr>
                                <w:rFonts w:eastAsia="DengXian" w:hint="eastAsia"/>
                                <w:sz w:val="22"/>
                                <w:szCs w:val="18"/>
                                <w:lang w:eastAsia="zh-CN"/>
                              </w:rPr>
                              <w:t xml:space="preserve"> including at least the following issues</w:t>
                            </w:r>
                          </w:p>
                          <w:p w14:paraId="1622F7BC" w14:textId="77777777" w:rsidR="00BF2FCA" w:rsidRPr="00BF2FCA" w:rsidRDefault="00BF2FCA" w:rsidP="00BF2FCA">
                            <w:pPr>
                              <w:numPr>
                                <w:ilvl w:val="1"/>
                                <w:numId w:val="42"/>
                              </w:numPr>
                              <w:spacing w:after="0"/>
                              <w:contextualSpacing/>
                              <w:jc w:val="left"/>
                              <w:rPr>
                                <w:rFonts w:eastAsia="SimSun" w:cs="Times"/>
                                <w:sz w:val="22"/>
                                <w:szCs w:val="18"/>
                                <w:lang w:eastAsia="x-none"/>
                              </w:rPr>
                            </w:pPr>
                            <w:r w:rsidRPr="00BF2FCA">
                              <w:rPr>
                                <w:rFonts w:eastAsia="SimSun" w:cs="Times"/>
                                <w:sz w:val="22"/>
                                <w:szCs w:val="18"/>
                                <w:lang w:eastAsia="x-none"/>
                              </w:rPr>
                              <w:t xml:space="preserve">[Issue 8] </w:t>
                            </w:r>
                            <w:r w:rsidRPr="00BF2FCA">
                              <w:rPr>
                                <w:rFonts w:eastAsia="DengXian" w:cs="Times"/>
                                <w:sz w:val="22"/>
                                <w:szCs w:val="18"/>
                                <w:lang w:eastAsia="zh-CN"/>
                              </w:rPr>
                              <w:t>W</w:t>
                            </w:r>
                            <w:r w:rsidRPr="00BF2FCA">
                              <w:rPr>
                                <w:rFonts w:eastAsia="SimSun" w:cs="Times"/>
                                <w:sz w:val="22"/>
                                <w:szCs w:val="18"/>
                                <w:lang w:eastAsia="x-none"/>
                              </w:rPr>
                              <w:t>hether to consider 3GPP’s statistical channel model or field data for reference model(s) training. In case of the latter, how does RAN1 collect field data and agree on them?</w:t>
                            </w:r>
                          </w:p>
                          <w:p w14:paraId="5686A1E4" w14:textId="77777777" w:rsidR="00BF2FCA" w:rsidRPr="00BF2FCA" w:rsidRDefault="00BF2FCA" w:rsidP="00BF2FCA">
                            <w:pPr>
                              <w:numPr>
                                <w:ilvl w:val="1"/>
                                <w:numId w:val="42"/>
                              </w:numPr>
                              <w:spacing w:after="0"/>
                              <w:contextualSpacing/>
                              <w:jc w:val="left"/>
                              <w:rPr>
                                <w:rFonts w:eastAsia="SimSun" w:cs="Times"/>
                                <w:sz w:val="22"/>
                                <w:szCs w:val="18"/>
                                <w:lang w:eastAsia="x-none"/>
                              </w:rPr>
                            </w:pPr>
                            <w:r w:rsidRPr="00BF2FCA">
                              <w:rPr>
                                <w:rFonts w:eastAsia="SimSun" w:cs="Times"/>
                                <w:sz w:val="22"/>
                                <w:szCs w:val="18"/>
                                <w:lang w:eastAsia="x-none"/>
                              </w:rPr>
                              <w:t>[Issue 9] I</w:t>
                            </w:r>
                            <w:r w:rsidRPr="00BF2FCA">
                              <w:rPr>
                                <w:rFonts w:eastAsia="DengXian"/>
                                <w:sz w:val="22"/>
                                <w:szCs w:val="24"/>
                                <w:lang w:eastAsia="zh-CN"/>
                              </w:rPr>
                              <w:t xml:space="preserve">s there performance impact due to mismatch between the distribution of the dataset used for reference model(s) training, UE-side data distribution, and NW-side data distribution, and if so, how to address it? </w:t>
                            </w:r>
                          </w:p>
                          <w:p w14:paraId="05FD8352" w14:textId="77777777" w:rsidR="00BF2FCA" w:rsidRPr="00BF2FCA" w:rsidRDefault="00BF2FCA" w:rsidP="00BF2FCA">
                            <w:pPr>
                              <w:numPr>
                                <w:ilvl w:val="1"/>
                                <w:numId w:val="42"/>
                              </w:numPr>
                              <w:spacing w:after="0"/>
                              <w:contextualSpacing/>
                              <w:jc w:val="left"/>
                              <w:rPr>
                                <w:rFonts w:eastAsia="SimSun" w:cs="Times"/>
                                <w:sz w:val="22"/>
                                <w:szCs w:val="18"/>
                                <w:lang w:eastAsia="x-none"/>
                              </w:rPr>
                            </w:pPr>
                            <w:r w:rsidRPr="00BF2FCA">
                              <w:rPr>
                                <w:rFonts w:eastAsia="DengXian"/>
                                <w:sz w:val="22"/>
                                <w:szCs w:val="18"/>
                                <w:lang w:eastAsia="zh-CN"/>
                              </w:rPr>
                              <w:t xml:space="preserve">[Issue </w:t>
                            </w:r>
                            <w:r w:rsidRPr="00BF2FCA">
                              <w:rPr>
                                <w:rFonts w:eastAsia="DengXian" w:hint="eastAsia"/>
                                <w:sz w:val="22"/>
                                <w:szCs w:val="18"/>
                                <w:lang w:eastAsia="zh-CN"/>
                              </w:rPr>
                              <w:t>10</w:t>
                            </w:r>
                            <w:r w:rsidRPr="00BF2FCA">
                              <w:rPr>
                                <w:rFonts w:eastAsia="DengXian"/>
                                <w:sz w:val="22"/>
                                <w:szCs w:val="18"/>
                                <w:lang w:eastAsia="zh-CN"/>
                              </w:rPr>
                              <w:t>] W</w:t>
                            </w:r>
                            <w:r w:rsidRPr="00BF2FCA">
                              <w:rPr>
                                <w:sz w:val="22"/>
                                <w:szCs w:val="18"/>
                              </w:rPr>
                              <w:t xml:space="preserve">hat additional information should be specified to enable UE-side encoder training, validation, and testing, and </w:t>
                            </w:r>
                            <w:r w:rsidRPr="00BF2FCA">
                              <w:rPr>
                                <w:rFonts w:eastAsia="DengXian" w:hint="eastAsia"/>
                                <w:sz w:val="22"/>
                                <w:szCs w:val="18"/>
                                <w:lang w:eastAsia="zh-CN"/>
                              </w:rPr>
                              <w:t>N</w:t>
                            </w:r>
                            <w:r w:rsidRPr="00BF2FCA">
                              <w:rPr>
                                <w:sz w:val="22"/>
                                <w:szCs w:val="18"/>
                              </w:rPr>
                              <w:t>W-side decoder training, validation, and testing</w:t>
                            </w:r>
                            <w:r w:rsidRPr="00BF2FCA">
                              <w:rPr>
                                <w:rFonts w:eastAsia="DengXian"/>
                                <w:sz w:val="22"/>
                                <w:szCs w:val="18"/>
                                <w:lang w:eastAsia="zh-CN"/>
                              </w:rPr>
                              <w:t>?</w:t>
                            </w:r>
                          </w:p>
                          <w:p w14:paraId="69A38BF2" w14:textId="77777777" w:rsidR="00BF2FCA" w:rsidRPr="00BF2FCA" w:rsidRDefault="00BF2FCA" w:rsidP="00BF2FCA">
                            <w:pPr>
                              <w:numPr>
                                <w:ilvl w:val="1"/>
                                <w:numId w:val="42"/>
                              </w:numPr>
                              <w:spacing w:after="0"/>
                              <w:contextualSpacing/>
                              <w:jc w:val="left"/>
                              <w:rPr>
                                <w:sz w:val="22"/>
                                <w:szCs w:val="18"/>
                              </w:rPr>
                            </w:pPr>
                            <w:r w:rsidRPr="00BF2FCA">
                              <w:rPr>
                                <w:sz w:val="22"/>
                                <w:szCs w:val="18"/>
                              </w:rPr>
                              <w:t xml:space="preserve">Note: </w:t>
                            </w:r>
                          </w:p>
                          <w:p w14:paraId="423CB4BB" w14:textId="77777777" w:rsidR="00BF2FCA" w:rsidRPr="00BF2FCA" w:rsidRDefault="00BF2FCA" w:rsidP="00BF2FCA">
                            <w:pPr>
                              <w:numPr>
                                <w:ilvl w:val="2"/>
                                <w:numId w:val="42"/>
                              </w:numPr>
                              <w:spacing w:after="0"/>
                              <w:contextualSpacing/>
                              <w:jc w:val="left"/>
                              <w:rPr>
                                <w:sz w:val="22"/>
                                <w:szCs w:val="18"/>
                              </w:rPr>
                            </w:pPr>
                            <w:r w:rsidRPr="00BF2FCA">
                              <w:rPr>
                                <w:sz w:val="22"/>
                                <w:szCs w:val="18"/>
                              </w:rPr>
                              <w:t>1-1: Only reference encoder is specified, and NW-side and</w:t>
                            </w:r>
                            <w:r w:rsidRPr="00BF2FCA">
                              <w:rPr>
                                <w:rFonts w:eastAsia="DengXian" w:hint="eastAsia"/>
                                <w:sz w:val="22"/>
                                <w:szCs w:val="18"/>
                                <w:lang w:eastAsia="zh-CN"/>
                              </w:rPr>
                              <w:t>/or</w:t>
                            </w:r>
                            <w:r w:rsidRPr="00BF2FCA">
                              <w:rPr>
                                <w:sz w:val="22"/>
                                <w:szCs w:val="18"/>
                              </w:rPr>
                              <w:t xml:space="preserve"> UE-side may train their actual CSI generation part and </w:t>
                            </w:r>
                            <w:r w:rsidRPr="00BF2FCA">
                              <w:rPr>
                                <w:rFonts w:eastAsia="DengXian" w:hint="eastAsia"/>
                                <w:sz w:val="22"/>
                                <w:szCs w:val="18"/>
                                <w:lang w:eastAsia="zh-CN"/>
                              </w:rPr>
                              <w:t>actual CSI</w:t>
                            </w:r>
                            <w:r w:rsidRPr="00BF2FCA">
                              <w:rPr>
                                <w:sz w:val="22"/>
                                <w:szCs w:val="18"/>
                              </w:rPr>
                              <w:t>-reconst</w:t>
                            </w:r>
                            <w:r w:rsidRPr="00BF2FCA">
                              <w:rPr>
                                <w:rFonts w:eastAsia="DengXian" w:hint="eastAsia"/>
                                <w:sz w:val="22"/>
                                <w:szCs w:val="18"/>
                                <w:lang w:eastAsia="zh-CN"/>
                              </w:rPr>
                              <w:t>ruc</w:t>
                            </w:r>
                            <w:r w:rsidRPr="00BF2FCA">
                              <w:rPr>
                                <w:sz w:val="22"/>
                                <w:szCs w:val="18"/>
                              </w:rPr>
                              <w:t>tion part separately compatible to the reference encoder.</w:t>
                            </w:r>
                          </w:p>
                          <w:p w14:paraId="2DEE4067" w14:textId="77777777" w:rsidR="00BF2FCA" w:rsidRPr="00BF2FCA" w:rsidRDefault="00BF2FCA" w:rsidP="00BF2FCA">
                            <w:pPr>
                              <w:numPr>
                                <w:ilvl w:val="2"/>
                                <w:numId w:val="42"/>
                              </w:numPr>
                              <w:spacing w:after="0"/>
                              <w:contextualSpacing/>
                              <w:jc w:val="left"/>
                              <w:rPr>
                                <w:sz w:val="22"/>
                                <w:szCs w:val="18"/>
                              </w:rPr>
                            </w:pPr>
                            <w:r w:rsidRPr="00BF2FCA">
                              <w:rPr>
                                <w:sz w:val="22"/>
                                <w:szCs w:val="18"/>
                              </w:rPr>
                              <w:t>1-2: Only reference decoder is specified, and NW-side and</w:t>
                            </w:r>
                            <w:r w:rsidRPr="00BF2FCA">
                              <w:rPr>
                                <w:rFonts w:eastAsia="DengXian" w:hint="eastAsia"/>
                                <w:sz w:val="22"/>
                                <w:szCs w:val="18"/>
                                <w:lang w:eastAsia="zh-CN"/>
                              </w:rPr>
                              <w:t>/or</w:t>
                            </w:r>
                            <w:r w:rsidRPr="00BF2FCA">
                              <w:rPr>
                                <w:sz w:val="22"/>
                                <w:szCs w:val="18"/>
                              </w:rPr>
                              <w:t xml:space="preserve"> UE-side may train their actual CSI generation part and </w:t>
                            </w:r>
                            <w:r w:rsidRPr="00BF2FCA">
                              <w:rPr>
                                <w:rFonts w:eastAsia="DengXian" w:hint="eastAsia"/>
                                <w:sz w:val="22"/>
                                <w:szCs w:val="18"/>
                                <w:lang w:eastAsia="zh-CN"/>
                              </w:rPr>
                              <w:t>actual CSI</w:t>
                            </w:r>
                            <w:r w:rsidRPr="00BF2FCA">
                              <w:rPr>
                                <w:sz w:val="22"/>
                                <w:szCs w:val="18"/>
                              </w:rPr>
                              <w:t>-reconst</w:t>
                            </w:r>
                            <w:r w:rsidRPr="00BF2FCA">
                              <w:rPr>
                                <w:rFonts w:eastAsia="DengXian" w:hint="eastAsia"/>
                                <w:sz w:val="22"/>
                                <w:szCs w:val="18"/>
                                <w:lang w:eastAsia="zh-CN"/>
                              </w:rPr>
                              <w:t>r</w:t>
                            </w:r>
                            <w:r w:rsidRPr="00BF2FCA">
                              <w:rPr>
                                <w:sz w:val="22"/>
                                <w:szCs w:val="18"/>
                              </w:rPr>
                              <w:t>uction part separately compatible to the reference decoder.</w:t>
                            </w:r>
                          </w:p>
                          <w:p w14:paraId="28297A6C" w14:textId="77777777" w:rsidR="00BF2FCA" w:rsidRPr="00BF2FCA" w:rsidRDefault="00BF2FCA" w:rsidP="00BF2FCA">
                            <w:pPr>
                              <w:numPr>
                                <w:ilvl w:val="2"/>
                                <w:numId w:val="42"/>
                              </w:numPr>
                              <w:spacing w:after="0"/>
                              <w:contextualSpacing/>
                              <w:jc w:val="left"/>
                              <w:rPr>
                                <w:sz w:val="22"/>
                                <w:szCs w:val="18"/>
                              </w:rPr>
                            </w:pPr>
                            <w:r w:rsidRPr="00BF2FCA">
                              <w:rPr>
                                <w:sz w:val="22"/>
                                <w:szCs w:val="18"/>
                              </w:rPr>
                              <w:t>1-3: Both reference encoder and reference decoder are specified, and NW-side and</w:t>
                            </w:r>
                            <w:r w:rsidRPr="00BF2FCA">
                              <w:rPr>
                                <w:rFonts w:eastAsia="DengXian" w:hint="eastAsia"/>
                                <w:sz w:val="22"/>
                                <w:szCs w:val="18"/>
                                <w:lang w:eastAsia="zh-CN"/>
                              </w:rPr>
                              <w:t>/or</w:t>
                            </w:r>
                            <w:r w:rsidRPr="00BF2FCA">
                              <w:rPr>
                                <w:sz w:val="22"/>
                                <w:szCs w:val="18"/>
                              </w:rPr>
                              <w:t xml:space="preserve"> UE-side may train their actual CSI generation part and </w:t>
                            </w:r>
                            <w:r w:rsidRPr="00BF2FCA">
                              <w:rPr>
                                <w:rFonts w:eastAsia="DengXian" w:hint="eastAsia"/>
                                <w:sz w:val="22"/>
                                <w:szCs w:val="18"/>
                                <w:lang w:eastAsia="zh-CN"/>
                              </w:rPr>
                              <w:t>actual CSI</w:t>
                            </w:r>
                            <w:r w:rsidRPr="00BF2FCA">
                              <w:rPr>
                                <w:sz w:val="22"/>
                                <w:szCs w:val="18"/>
                              </w:rPr>
                              <w:t>-reconst</w:t>
                            </w:r>
                            <w:r w:rsidRPr="00BF2FCA">
                              <w:rPr>
                                <w:rFonts w:eastAsia="DengXian" w:hint="eastAsia"/>
                                <w:sz w:val="22"/>
                                <w:szCs w:val="18"/>
                                <w:lang w:eastAsia="zh-CN"/>
                              </w:rPr>
                              <w:t>r</w:t>
                            </w:r>
                            <w:r w:rsidRPr="00BF2FCA">
                              <w:rPr>
                                <w:sz w:val="22"/>
                                <w:szCs w:val="18"/>
                              </w:rPr>
                              <w:t>uction part separately that are compatible to the reference decoder/encoder.</w:t>
                            </w:r>
                          </w:p>
                          <w:p w14:paraId="5A4A5441" w14:textId="77777777" w:rsidR="00BF2FCA" w:rsidRPr="00BF2FCA" w:rsidRDefault="00BF2FCA" w:rsidP="00BF2FCA">
                            <w:pPr>
                              <w:numPr>
                                <w:ilvl w:val="0"/>
                                <w:numId w:val="42"/>
                              </w:numPr>
                              <w:spacing w:after="0"/>
                              <w:contextualSpacing/>
                              <w:jc w:val="left"/>
                              <w:rPr>
                                <w:sz w:val="22"/>
                                <w:szCs w:val="18"/>
                              </w:rPr>
                            </w:pPr>
                            <w:r w:rsidRPr="00BF2FCA">
                              <w:rPr>
                                <w:sz w:val="22"/>
                                <w:szCs w:val="18"/>
                              </w:rPr>
                              <w:t xml:space="preserve">Note: UE-side data and NW-side data in “UE-side data distribution” and “NW-side data distribution” are field data. </w:t>
                            </w:r>
                          </w:p>
                          <w:p w14:paraId="708F2557" w14:textId="77777777" w:rsidR="00BF2FCA" w:rsidRPr="00BF2FCA" w:rsidRDefault="00BF2FCA" w:rsidP="00BF2FCA">
                            <w:pPr>
                              <w:numPr>
                                <w:ilvl w:val="0"/>
                                <w:numId w:val="42"/>
                              </w:numPr>
                              <w:spacing w:after="0"/>
                              <w:contextualSpacing/>
                              <w:jc w:val="left"/>
                              <w:rPr>
                                <w:sz w:val="22"/>
                                <w:szCs w:val="18"/>
                              </w:rPr>
                            </w:pPr>
                            <w:r w:rsidRPr="00BF2FCA">
                              <w:rPr>
                                <w:rFonts w:eastAsia="DengXian" w:hint="eastAsia"/>
                                <w:sz w:val="22"/>
                                <w:szCs w:val="18"/>
                                <w:lang w:eastAsia="zh-CN"/>
                              </w:rPr>
                              <w:t>Note: Some issues identified in one direction may/may not be applicable for other Direction.</w:t>
                            </w:r>
                          </w:p>
                          <w:p w14:paraId="3E9871BE" w14:textId="77777777" w:rsidR="00BF2FCA" w:rsidRPr="00BF2FCA" w:rsidRDefault="00BF2FCA" w:rsidP="00BF2FCA">
                            <w:pPr>
                              <w:numPr>
                                <w:ilvl w:val="0"/>
                                <w:numId w:val="42"/>
                              </w:numPr>
                              <w:spacing w:after="0"/>
                              <w:contextualSpacing/>
                              <w:jc w:val="left"/>
                              <w:rPr>
                                <w:sz w:val="22"/>
                                <w:szCs w:val="18"/>
                              </w:rPr>
                            </w:pPr>
                            <w:r w:rsidRPr="00BF2FCA">
                              <w:rPr>
                                <w:rFonts w:eastAsia="DengXian" w:hint="eastAsia"/>
                                <w:sz w:val="22"/>
                                <w:szCs w:val="18"/>
                                <w:lang w:eastAsia="zh-CN"/>
                              </w:rPr>
                              <w:t xml:space="preserve">Note: </w:t>
                            </w:r>
                            <w:r w:rsidRPr="00BF2FCA">
                              <w:rPr>
                                <w:rFonts w:eastAsia="DengXian"/>
                                <w:sz w:val="22"/>
                                <w:szCs w:val="18"/>
                                <w:lang w:eastAsia="zh-CN"/>
                              </w:rPr>
                              <w:t>potential</w:t>
                            </w:r>
                            <w:r w:rsidRPr="00BF2FCA">
                              <w:rPr>
                                <w:rFonts w:eastAsia="DengXian" w:hint="eastAsia"/>
                                <w:sz w:val="22"/>
                                <w:szCs w:val="18"/>
                                <w:lang w:eastAsia="zh-CN"/>
                              </w:rPr>
                              <w:t xml:space="preserve"> down selection among the 3 directions is not precluded</w:t>
                            </w:r>
                          </w:p>
                          <w:p w14:paraId="2251E808" w14:textId="3047F105" w:rsidR="00586B87" w:rsidRPr="001F1AB7" w:rsidRDefault="00BF2FCA" w:rsidP="00A55183">
                            <w:pPr>
                              <w:numPr>
                                <w:ilvl w:val="0"/>
                                <w:numId w:val="42"/>
                              </w:numPr>
                              <w:spacing w:after="0"/>
                              <w:contextualSpacing/>
                              <w:jc w:val="left"/>
                              <w:rPr>
                                <w:rFonts w:eastAsia="DengXian"/>
                                <w:sz w:val="18"/>
                                <w:szCs w:val="22"/>
                                <w:lang w:eastAsia="zh-CN"/>
                              </w:rPr>
                            </w:pPr>
                            <w:r w:rsidRPr="001F1AB7">
                              <w:rPr>
                                <w:sz w:val="22"/>
                                <w:szCs w:val="18"/>
                              </w:rPr>
                              <w:t>Study of data distribution mismatch to consider the use of synthetic data and</w:t>
                            </w:r>
                            <w:r w:rsidRPr="001F1AB7">
                              <w:rPr>
                                <w:rFonts w:eastAsia="DengXian" w:hint="eastAsia"/>
                                <w:sz w:val="22"/>
                                <w:szCs w:val="18"/>
                                <w:lang w:eastAsia="zh-CN"/>
                              </w:rPr>
                              <w:t>/or</w:t>
                            </w:r>
                            <w:r w:rsidRPr="001F1AB7">
                              <w:rPr>
                                <w:sz w:val="22"/>
                                <w:szCs w:val="18"/>
                              </w:rPr>
                              <w:t xml:space="preserve"> field data.</w:t>
                            </w:r>
                          </w:p>
                        </w:txbxContent>
                      </wps:txbx>
                      <wps:bodyPr rot="0" vert="horz" wrap="square" lIns="91440" tIns="45720" rIns="91440" bIns="45720" anchor="t" anchorCtr="0">
                        <a:spAutoFit/>
                      </wps:bodyPr>
                    </wps:wsp>
                  </a:graphicData>
                </a:graphic>
              </wp:inline>
            </w:drawing>
          </mc:Choice>
          <mc:Fallback>
            <w:pict>
              <v:shape w14:anchorId="2DB57A19" id="文本框 2032965978" o:spid="_x0000_s1031"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SFQIAACcEAAAOAAAAZHJzL2Uyb0RvYy54bWysk99v2yAQx98n7X9AvC92UqdLrThVly7T&#10;pO6H1O0PwBjHaJhjB4nd/fU9SJpG3fYyjQfEcfDl7nPH8nrsDdsr9BpsxaeTnDNlJTTabiv+/dvm&#10;zYIzH4RthAGrKv6gPL9evX61HFypZtCBaRQyErG+HFzFuxBcmWVedqoXfgJOWXK2gL0IZOI2a1AM&#10;pN6bbJbnl9kA2DgEqbyn3duDk6+SftsqGb60rVeBmYpTbCHNmOY6ztlqKcotCtdpeQxD/EMUvdCW&#10;Hj1J3Yog2A71b1K9lgge2jCR0GfQtlqqlANlM81fZHPfCadSLgTHuxMm//9k5ef9vfuKLIzvYKQC&#10;piS8uwP5wzML607YrbpBhKFToqGHpxFZNjhfHq9G1L70UaQePkFDRRa7AElobLGPVChPRupUgIcT&#10;dDUGJmlzvrgoLhbkkuSbFnlxOUtlyUT5dN2hDx8U9CwuKo5U1SQv9nc+xHBE+XQkvubB6GajjUkG&#10;buu1QbYX1AGbNFIGL44Zy4aKX81n8wOBv0rkafxJoteBWtnovuKL0yFRRm7vbZMaLQhtDmsK2dgj&#10;yMjuQDGM9ch0Q1DiA5FrDc0DkUU4dC79NFp0gL84G6hrK+5/7gQqzsxHS9W5mhZFbPNkFPO3hJLh&#10;uac+9wgrSarigbPDch3S10jc3A1VcaMT3+dIjiFTNybsx58T2/3cTqee//fqEQAA//8DAFBLAwQU&#10;AAYACAAAACEA1tV5CNsAAAAFAQAADwAAAGRycy9kb3ducmV2LnhtbEyPwU7DMBBE70j8g7VI3KiT&#10;SKAS4lSIqmdKQULcHHsbR43XIXbTlK9n4QKXkVazmnlTrWbfiwnH2AVSkC8yEEgm2I5aBW+vm5sl&#10;iJg0Wd0HQgVnjLCqLy8qXdpwohecdqkVHEKx1ApcSkMpZTQOvY6LMCCxtw+j14nPsZV21CcO970s&#10;suxOet0RNzg94JNDc9gdvYK43n4OZr9tDs6ev57X061533wodX01Pz6ASDinv2f4wWd0qJmpCUey&#10;UfQKeEj6Vfbu8yXPaBQURV6ArCv5n77+BgAA//8DAFBLAQItABQABgAIAAAAIQC2gziS/gAAAOEB&#10;AAATAAAAAAAAAAAAAAAAAAAAAABbQ29udGVudF9UeXBlc10ueG1sUEsBAi0AFAAGAAgAAAAhADj9&#10;If/WAAAAlAEAAAsAAAAAAAAAAAAAAAAALwEAAF9yZWxzLy5yZWxzUEsBAi0AFAAGAAgAAAAhAKj5&#10;b5IVAgAAJwQAAA4AAAAAAAAAAAAAAAAALgIAAGRycy9lMm9Eb2MueG1sUEsBAi0AFAAGAAgAAAAh&#10;ANbVeQjbAAAABQEAAA8AAAAAAAAAAAAAAAAAbwQAAGRycy9kb3ducmV2LnhtbFBLBQYAAAAABAAE&#10;APMAAAB3BQAAAAA=&#10;">
                <v:textbox style="mso-fit-shape-to-text:t">
                  <w:txbxContent>
                    <w:p w14:paraId="1F82771D" w14:textId="77777777" w:rsidR="00BF2FCA" w:rsidRPr="00BF2FCA" w:rsidRDefault="00BF2FCA" w:rsidP="00BF2FCA">
                      <w:pPr>
                        <w:rPr>
                          <w:rFonts w:eastAsia="等线"/>
                          <w:sz w:val="22"/>
                          <w:szCs w:val="18"/>
                          <w:highlight w:val="green"/>
                          <w:lang w:eastAsia="zh-CN"/>
                        </w:rPr>
                      </w:pPr>
                      <w:r w:rsidRPr="00BF2FCA">
                        <w:rPr>
                          <w:rFonts w:eastAsia="等线" w:hint="eastAsia"/>
                          <w:sz w:val="22"/>
                          <w:szCs w:val="18"/>
                          <w:highlight w:val="green"/>
                          <w:lang w:eastAsia="zh-CN"/>
                        </w:rPr>
                        <w:t>Agreement</w:t>
                      </w:r>
                    </w:p>
                    <w:p w14:paraId="6B206401" w14:textId="77777777" w:rsidR="00BF2FCA" w:rsidRPr="00BF2FCA" w:rsidRDefault="00BF2FCA" w:rsidP="00BF2FCA">
                      <w:pPr>
                        <w:rPr>
                          <w:sz w:val="22"/>
                          <w:szCs w:val="18"/>
                        </w:rPr>
                      </w:pPr>
                      <w:r w:rsidRPr="00BF2FCA">
                        <w:rPr>
                          <w:sz w:val="22"/>
                          <w:szCs w:val="18"/>
                        </w:rPr>
                        <w:t xml:space="preserve">Continue the study of </w:t>
                      </w:r>
                      <w:r w:rsidRPr="00BF2FCA">
                        <w:rPr>
                          <w:rFonts w:eastAsia="等线" w:hint="eastAsia"/>
                          <w:sz w:val="22"/>
                          <w:szCs w:val="18"/>
                          <w:lang w:eastAsia="zh-CN"/>
                        </w:rPr>
                        <w:t>following</w:t>
                      </w:r>
                      <w:r w:rsidRPr="00BF2FCA">
                        <w:rPr>
                          <w:sz w:val="22"/>
                          <w:szCs w:val="18"/>
                        </w:rPr>
                        <w:t xml:space="preserve"> directions - on-device operation and UE side offline engineering </w:t>
                      </w:r>
                    </w:p>
                    <w:p w14:paraId="54A97DB6" w14:textId="77777777" w:rsidR="00BF2FCA" w:rsidRPr="00BF2FCA" w:rsidRDefault="00BF2FCA" w:rsidP="00BF2FCA">
                      <w:pPr>
                        <w:numPr>
                          <w:ilvl w:val="0"/>
                          <w:numId w:val="42"/>
                        </w:numPr>
                        <w:spacing w:after="0"/>
                        <w:jc w:val="left"/>
                        <w:rPr>
                          <w:sz w:val="22"/>
                          <w:szCs w:val="18"/>
                        </w:rPr>
                      </w:pPr>
                      <w:r w:rsidRPr="00BF2FCA">
                        <w:rPr>
                          <w:sz w:val="22"/>
                          <w:szCs w:val="18"/>
                        </w:rPr>
                        <w:t>Direction A: Sharing parameters</w:t>
                      </w:r>
                      <w:r w:rsidRPr="00BF2FCA">
                        <w:rPr>
                          <w:rFonts w:eastAsia="等线" w:hint="eastAsia"/>
                          <w:sz w:val="22"/>
                          <w:szCs w:val="18"/>
                          <w:lang w:eastAsia="zh-CN"/>
                        </w:rPr>
                        <w:t>/reference model</w:t>
                      </w:r>
                      <w:r w:rsidRPr="00BF2FCA">
                        <w:rPr>
                          <w:sz w:val="22"/>
                          <w:szCs w:val="18"/>
                        </w:rPr>
                        <w:t>/dataset that enables UE-side offline engineering (</w:t>
                      </w:r>
                      <w:r w:rsidRPr="00BF2FCA">
                        <w:rPr>
                          <w:rFonts w:eastAsia="等线" w:hint="eastAsia"/>
                          <w:sz w:val="22"/>
                          <w:szCs w:val="18"/>
                          <w:lang w:eastAsia="zh-CN"/>
                        </w:rPr>
                        <w:t xml:space="preserve">Inter vendor collaboration option </w:t>
                      </w:r>
                      <w:r w:rsidRPr="00BF2FCA">
                        <w:rPr>
                          <w:sz w:val="22"/>
                          <w:szCs w:val="18"/>
                        </w:rPr>
                        <w:t>3a</w:t>
                      </w:r>
                      <w:r w:rsidRPr="00BF2FCA">
                        <w:rPr>
                          <w:rFonts w:eastAsia="等线" w:hint="eastAsia"/>
                          <w:sz w:val="22"/>
                          <w:szCs w:val="18"/>
                          <w:lang w:eastAsia="zh-CN"/>
                        </w:rPr>
                        <w:t>/5a/</w:t>
                      </w:r>
                      <w:r w:rsidRPr="00BF2FCA">
                        <w:rPr>
                          <w:sz w:val="22"/>
                          <w:szCs w:val="18"/>
                        </w:rPr>
                        <w:t>4)</w:t>
                      </w:r>
                    </w:p>
                    <w:p w14:paraId="054898FF" w14:textId="77777777" w:rsidR="00BF2FCA" w:rsidRPr="00BF2FCA" w:rsidRDefault="00BF2FCA" w:rsidP="00BF2FCA">
                      <w:pPr>
                        <w:numPr>
                          <w:ilvl w:val="1"/>
                          <w:numId w:val="42"/>
                        </w:numPr>
                        <w:spacing w:after="0"/>
                        <w:jc w:val="left"/>
                        <w:rPr>
                          <w:sz w:val="22"/>
                          <w:szCs w:val="18"/>
                        </w:rPr>
                      </w:pPr>
                      <w:r w:rsidRPr="00BF2FCA">
                        <w:rPr>
                          <w:rFonts w:eastAsia="等线" w:hint="eastAsia"/>
                          <w:sz w:val="22"/>
                          <w:szCs w:val="18"/>
                          <w:lang w:eastAsia="zh-CN"/>
                        </w:rPr>
                        <w:t xml:space="preserve">Potential </w:t>
                      </w:r>
                      <w:r w:rsidRPr="00BF2FCA">
                        <w:rPr>
                          <w:sz w:val="22"/>
                          <w:szCs w:val="18"/>
                        </w:rPr>
                        <w:t>down-selection into one or more among sub-options 3a</w:t>
                      </w:r>
                      <w:r w:rsidRPr="00BF2FCA">
                        <w:rPr>
                          <w:rFonts w:eastAsia="等线" w:hint="eastAsia"/>
                          <w:sz w:val="22"/>
                          <w:szCs w:val="18"/>
                          <w:lang w:eastAsia="zh-CN"/>
                        </w:rPr>
                        <w:t>/5a</w:t>
                      </w:r>
                      <w:r w:rsidRPr="00BF2FCA">
                        <w:rPr>
                          <w:sz w:val="22"/>
                          <w:szCs w:val="18"/>
                        </w:rPr>
                        <w:t>-1, 3a</w:t>
                      </w:r>
                      <w:r w:rsidRPr="00BF2FCA">
                        <w:rPr>
                          <w:rFonts w:eastAsia="等线" w:hint="eastAsia"/>
                          <w:sz w:val="22"/>
                          <w:szCs w:val="18"/>
                          <w:lang w:eastAsia="zh-CN"/>
                        </w:rPr>
                        <w:t>/5a</w:t>
                      </w:r>
                      <w:r w:rsidRPr="00BF2FCA">
                        <w:rPr>
                          <w:sz w:val="22"/>
                          <w:szCs w:val="18"/>
                        </w:rPr>
                        <w:t>-2, 3a</w:t>
                      </w:r>
                      <w:r w:rsidRPr="00BF2FCA">
                        <w:rPr>
                          <w:rFonts w:eastAsia="等线" w:hint="eastAsia"/>
                          <w:sz w:val="22"/>
                          <w:szCs w:val="18"/>
                          <w:lang w:eastAsia="zh-CN"/>
                        </w:rPr>
                        <w:t>/5a</w:t>
                      </w:r>
                      <w:r w:rsidRPr="00BF2FCA">
                        <w:rPr>
                          <w:sz w:val="22"/>
                          <w:szCs w:val="18"/>
                        </w:rPr>
                        <w:t>-3, 4-1, 4-2, and 4-3 considering their feasibility and performance</w:t>
                      </w:r>
                      <w:r w:rsidRPr="00BF2FCA">
                        <w:rPr>
                          <w:rFonts w:eastAsia="等线" w:hint="eastAsia"/>
                          <w:sz w:val="22"/>
                          <w:szCs w:val="18"/>
                          <w:lang w:eastAsia="zh-CN"/>
                        </w:rPr>
                        <w:t>, including at least the following issues</w:t>
                      </w:r>
                    </w:p>
                    <w:p w14:paraId="4D221500" w14:textId="77777777" w:rsidR="00BF2FCA" w:rsidRPr="00BF2FCA" w:rsidRDefault="00BF2FCA" w:rsidP="00BF2FCA">
                      <w:pPr>
                        <w:numPr>
                          <w:ilvl w:val="2"/>
                          <w:numId w:val="42"/>
                        </w:numPr>
                        <w:spacing w:after="0"/>
                        <w:jc w:val="left"/>
                        <w:rPr>
                          <w:sz w:val="22"/>
                          <w:szCs w:val="18"/>
                        </w:rPr>
                      </w:pPr>
                      <w:r w:rsidRPr="00BF2FCA">
                        <w:rPr>
                          <w:rFonts w:eastAsia="等线" w:hint="eastAsia"/>
                          <w:sz w:val="22"/>
                          <w:szCs w:val="18"/>
                          <w:lang w:eastAsia="zh-CN"/>
                        </w:rPr>
                        <w:t>[Issue 1] W</w:t>
                      </w:r>
                      <w:r w:rsidRPr="00BF2FCA">
                        <w:rPr>
                          <w:sz w:val="22"/>
                          <w:szCs w:val="18"/>
                        </w:rPr>
                        <w:t>hat additional information should be shared from NW-side to UE-side to enable UE-side encoder training, validation, and testing</w:t>
                      </w:r>
                      <w:r w:rsidRPr="00BF2FCA">
                        <w:rPr>
                          <w:rFonts w:eastAsia="等线" w:hint="eastAsia"/>
                          <w:sz w:val="22"/>
                          <w:szCs w:val="18"/>
                          <w:lang w:eastAsia="zh-CN"/>
                        </w:rPr>
                        <w:t xml:space="preserve">? </w:t>
                      </w:r>
                    </w:p>
                    <w:p w14:paraId="2F8C7AD7" w14:textId="77777777" w:rsidR="00BF2FCA" w:rsidRPr="00BF2FCA" w:rsidRDefault="00BF2FCA" w:rsidP="00BF2FCA">
                      <w:pPr>
                        <w:numPr>
                          <w:ilvl w:val="2"/>
                          <w:numId w:val="42"/>
                        </w:numPr>
                        <w:spacing w:after="0"/>
                        <w:jc w:val="left"/>
                        <w:rPr>
                          <w:sz w:val="22"/>
                          <w:szCs w:val="18"/>
                        </w:rPr>
                      </w:pPr>
                      <w:r w:rsidRPr="00BF2FCA">
                        <w:rPr>
                          <w:rFonts w:eastAsia="等线" w:hint="eastAsia"/>
                          <w:sz w:val="22"/>
                          <w:szCs w:val="18"/>
                          <w:lang w:eastAsia="zh-CN"/>
                        </w:rPr>
                        <w:t>[Issue 2] I</w:t>
                      </w:r>
                      <w:r w:rsidRPr="00BF2FCA">
                        <w:rPr>
                          <w:sz w:val="22"/>
                          <w:szCs w:val="18"/>
                        </w:rPr>
                        <w:t>s there concern for NW’s proprietary information disclosure, and if so, how to address it</w:t>
                      </w:r>
                      <w:r w:rsidRPr="00BF2FCA">
                        <w:rPr>
                          <w:rFonts w:eastAsia="等线" w:hint="eastAsia"/>
                          <w:sz w:val="22"/>
                          <w:szCs w:val="18"/>
                          <w:lang w:eastAsia="zh-CN"/>
                        </w:rPr>
                        <w:t>?</w:t>
                      </w:r>
                    </w:p>
                    <w:p w14:paraId="3B515BC7" w14:textId="77777777" w:rsidR="00BF2FCA" w:rsidRPr="00BF2FCA" w:rsidRDefault="00BF2FCA" w:rsidP="00BF2FCA">
                      <w:pPr>
                        <w:numPr>
                          <w:ilvl w:val="2"/>
                          <w:numId w:val="42"/>
                        </w:numPr>
                        <w:spacing w:after="0"/>
                        <w:jc w:val="left"/>
                        <w:rPr>
                          <w:sz w:val="22"/>
                          <w:szCs w:val="18"/>
                        </w:rPr>
                      </w:pPr>
                      <w:r w:rsidRPr="00BF2FCA">
                        <w:rPr>
                          <w:sz w:val="22"/>
                          <w:szCs w:val="18"/>
                        </w:rPr>
                        <w:t>[</w:t>
                      </w:r>
                      <w:r w:rsidRPr="00BF2FCA">
                        <w:rPr>
                          <w:rFonts w:eastAsia="等线" w:hint="eastAsia"/>
                          <w:sz w:val="22"/>
                          <w:szCs w:val="18"/>
                          <w:lang w:eastAsia="zh-CN"/>
                        </w:rPr>
                        <w:t>Issue 3</w:t>
                      </w:r>
                      <w:r w:rsidRPr="00BF2FCA">
                        <w:rPr>
                          <w:sz w:val="22"/>
                          <w:szCs w:val="18"/>
                        </w:rPr>
                        <w:t xml:space="preserve">] </w:t>
                      </w:r>
                      <w:r w:rsidRPr="00BF2FCA">
                        <w:rPr>
                          <w:rFonts w:eastAsia="等线" w:hint="eastAsia"/>
                          <w:sz w:val="22"/>
                          <w:szCs w:val="18"/>
                          <w:lang w:eastAsia="zh-CN"/>
                        </w:rPr>
                        <w:t>Is there</w:t>
                      </w:r>
                      <w:r w:rsidRPr="00BF2FCA">
                        <w:rPr>
                          <w:sz w:val="22"/>
                          <w:szCs w:val="18"/>
                        </w:rPr>
                        <w:t xml:space="preserve"> an overhead concern</w:t>
                      </w:r>
                      <w:r w:rsidRPr="00BF2FCA">
                        <w:rPr>
                          <w:rFonts w:eastAsia="等线" w:hint="eastAsia"/>
                          <w:sz w:val="22"/>
                          <w:szCs w:val="18"/>
                          <w:lang w:eastAsia="zh-CN"/>
                        </w:rPr>
                        <w:t xml:space="preserve">, </w:t>
                      </w:r>
                      <w:r w:rsidRPr="00BF2FCA">
                        <w:rPr>
                          <w:sz w:val="22"/>
                          <w:szCs w:val="18"/>
                        </w:rPr>
                        <w:t>and if so, how to address it</w:t>
                      </w:r>
                      <w:r w:rsidRPr="00BF2FCA">
                        <w:rPr>
                          <w:rFonts w:eastAsia="等线" w:hint="eastAsia"/>
                          <w:sz w:val="22"/>
                          <w:szCs w:val="18"/>
                          <w:lang w:eastAsia="zh-CN"/>
                        </w:rPr>
                        <w:t>?</w:t>
                      </w:r>
                    </w:p>
                    <w:p w14:paraId="3B3ABAAF" w14:textId="77777777" w:rsidR="00BF2FCA" w:rsidRPr="00BF2FCA" w:rsidRDefault="00BF2FCA" w:rsidP="00BF2FCA">
                      <w:pPr>
                        <w:numPr>
                          <w:ilvl w:val="2"/>
                          <w:numId w:val="42"/>
                        </w:numPr>
                        <w:spacing w:after="0"/>
                        <w:jc w:val="left"/>
                        <w:rPr>
                          <w:sz w:val="22"/>
                          <w:szCs w:val="18"/>
                        </w:rPr>
                      </w:pPr>
                      <w:r w:rsidRPr="00BF2FCA">
                        <w:rPr>
                          <w:rFonts w:eastAsia="等线" w:hint="eastAsia"/>
                          <w:sz w:val="22"/>
                          <w:szCs w:val="18"/>
                          <w:lang w:eastAsia="zh-CN"/>
                        </w:rPr>
                        <w:t>[Issue 4] Is there performance impact due to mismatch between NW side data distribution and UE side data distribution, and if so, how to address it?</w:t>
                      </w:r>
                    </w:p>
                    <w:p w14:paraId="571899CC" w14:textId="77777777" w:rsidR="00BF2FCA" w:rsidRPr="00BF2FCA" w:rsidRDefault="00BF2FCA" w:rsidP="00BF2FCA">
                      <w:pPr>
                        <w:numPr>
                          <w:ilvl w:val="0"/>
                          <w:numId w:val="42"/>
                        </w:numPr>
                        <w:spacing w:after="0"/>
                        <w:jc w:val="left"/>
                        <w:rPr>
                          <w:sz w:val="22"/>
                          <w:szCs w:val="18"/>
                        </w:rPr>
                      </w:pPr>
                      <w:r w:rsidRPr="00BF2FCA">
                        <w:rPr>
                          <w:rFonts w:hint="eastAsia"/>
                          <w:sz w:val="22"/>
                          <w:szCs w:val="18"/>
                        </w:rPr>
                        <w:t xml:space="preserve"> </w:t>
                      </w:r>
                      <w:r w:rsidRPr="00BF2FCA">
                        <w:rPr>
                          <w:sz w:val="22"/>
                          <w:szCs w:val="18"/>
                        </w:rPr>
                        <w:t>Direction B: Sharing NW side encoder parameter to UE side for UE side inference directly with on-device operation (</w:t>
                      </w:r>
                      <w:r w:rsidRPr="00BF2FCA">
                        <w:rPr>
                          <w:rFonts w:hint="eastAsia"/>
                          <w:sz w:val="22"/>
                          <w:szCs w:val="18"/>
                        </w:rPr>
                        <w:t xml:space="preserve">Inter vendor collaboration option </w:t>
                      </w:r>
                      <w:r w:rsidRPr="00BF2FCA">
                        <w:rPr>
                          <w:sz w:val="22"/>
                          <w:szCs w:val="18"/>
                        </w:rPr>
                        <w:t>3b)</w:t>
                      </w:r>
                      <w:r w:rsidRPr="00BF2FCA">
                        <w:rPr>
                          <w:rFonts w:hint="eastAsia"/>
                          <w:sz w:val="22"/>
                          <w:szCs w:val="18"/>
                        </w:rPr>
                        <w:t>, including at least the following issues</w:t>
                      </w:r>
                    </w:p>
                    <w:p w14:paraId="65D11939" w14:textId="77777777" w:rsidR="00BF2FCA" w:rsidRPr="00BF2FCA" w:rsidRDefault="00BF2FCA" w:rsidP="00BF2FCA">
                      <w:pPr>
                        <w:numPr>
                          <w:ilvl w:val="1"/>
                          <w:numId w:val="42"/>
                        </w:numPr>
                        <w:spacing w:after="0"/>
                        <w:jc w:val="left"/>
                        <w:rPr>
                          <w:sz w:val="22"/>
                          <w:szCs w:val="18"/>
                        </w:rPr>
                      </w:pPr>
                      <w:r w:rsidRPr="00BF2FCA">
                        <w:rPr>
                          <w:sz w:val="22"/>
                          <w:szCs w:val="18"/>
                        </w:rPr>
                        <w:t>[</w:t>
                      </w:r>
                      <w:r w:rsidRPr="00BF2FCA">
                        <w:rPr>
                          <w:rFonts w:hint="eastAsia"/>
                          <w:sz w:val="22"/>
                          <w:szCs w:val="18"/>
                        </w:rPr>
                        <w:t>Issue 3</w:t>
                      </w:r>
                      <w:r w:rsidRPr="00BF2FCA">
                        <w:rPr>
                          <w:sz w:val="22"/>
                          <w:szCs w:val="18"/>
                        </w:rPr>
                        <w:t xml:space="preserve">] </w:t>
                      </w:r>
                      <w:r w:rsidRPr="00BF2FCA">
                        <w:rPr>
                          <w:rFonts w:hint="eastAsia"/>
                          <w:sz w:val="22"/>
                          <w:szCs w:val="18"/>
                        </w:rPr>
                        <w:t>Is there</w:t>
                      </w:r>
                      <w:r w:rsidRPr="00BF2FCA">
                        <w:rPr>
                          <w:sz w:val="22"/>
                          <w:szCs w:val="18"/>
                        </w:rPr>
                        <w:t xml:space="preserve"> an overhead concern</w:t>
                      </w:r>
                      <w:r w:rsidRPr="00BF2FCA">
                        <w:rPr>
                          <w:rFonts w:hint="eastAsia"/>
                          <w:sz w:val="22"/>
                          <w:szCs w:val="18"/>
                        </w:rPr>
                        <w:t xml:space="preserve">, </w:t>
                      </w:r>
                      <w:r w:rsidRPr="00BF2FCA">
                        <w:rPr>
                          <w:sz w:val="22"/>
                          <w:szCs w:val="18"/>
                        </w:rPr>
                        <w:t>and if so, how to address it</w:t>
                      </w:r>
                      <w:r w:rsidRPr="00BF2FCA">
                        <w:rPr>
                          <w:rFonts w:hint="eastAsia"/>
                          <w:sz w:val="22"/>
                          <w:szCs w:val="18"/>
                        </w:rPr>
                        <w:t>?</w:t>
                      </w:r>
                    </w:p>
                    <w:p w14:paraId="21C1920D" w14:textId="77777777" w:rsidR="00BF2FCA" w:rsidRPr="00BF2FCA" w:rsidRDefault="00BF2FCA" w:rsidP="00BF2FCA">
                      <w:pPr>
                        <w:numPr>
                          <w:ilvl w:val="1"/>
                          <w:numId w:val="42"/>
                        </w:numPr>
                        <w:spacing w:after="0"/>
                        <w:jc w:val="left"/>
                        <w:rPr>
                          <w:sz w:val="22"/>
                          <w:szCs w:val="18"/>
                        </w:rPr>
                      </w:pPr>
                      <w:r w:rsidRPr="00BF2FCA">
                        <w:rPr>
                          <w:sz w:val="22"/>
                          <w:szCs w:val="18"/>
                        </w:rPr>
                        <w:t xml:space="preserve">[Issue 5] </w:t>
                      </w:r>
                      <w:r w:rsidRPr="00BF2FCA">
                        <w:rPr>
                          <w:rFonts w:eastAsia="等线" w:hint="eastAsia"/>
                          <w:sz w:val="22"/>
                          <w:szCs w:val="18"/>
                          <w:lang w:eastAsia="zh-CN"/>
                        </w:rPr>
                        <w:t>W</w:t>
                      </w:r>
                      <w:r w:rsidRPr="00BF2FCA">
                        <w:rPr>
                          <w:sz w:val="22"/>
                          <w:szCs w:val="18"/>
                        </w:rPr>
                        <w:t xml:space="preserve">hether it is feasible to use a common encoder across </w:t>
                      </w:r>
                      <w:r w:rsidRPr="00BF2FCA">
                        <w:rPr>
                          <w:rFonts w:eastAsia="等线" w:hint="eastAsia"/>
                          <w:sz w:val="22"/>
                          <w:szCs w:val="18"/>
                          <w:lang w:eastAsia="zh-CN"/>
                        </w:rPr>
                        <w:t>UEs</w:t>
                      </w:r>
                      <w:r w:rsidRPr="00BF2FCA">
                        <w:rPr>
                          <w:sz w:val="22"/>
                          <w:szCs w:val="18"/>
                        </w:rPr>
                        <w:t>, and whether it is feasible for NW-side to train multiple encoders</w:t>
                      </w:r>
                      <w:r w:rsidRPr="00BF2FCA">
                        <w:rPr>
                          <w:rFonts w:eastAsia="等线" w:hint="eastAsia"/>
                          <w:sz w:val="22"/>
                          <w:szCs w:val="18"/>
                          <w:lang w:eastAsia="zh-CN"/>
                        </w:rPr>
                        <w:t xml:space="preserve"> for different UEs?</w:t>
                      </w:r>
                      <w:r w:rsidRPr="00BF2FCA">
                        <w:rPr>
                          <w:sz w:val="22"/>
                          <w:szCs w:val="18"/>
                        </w:rPr>
                        <w:t xml:space="preserve"> </w:t>
                      </w:r>
                    </w:p>
                    <w:p w14:paraId="1A0CB73F" w14:textId="77777777" w:rsidR="00BF2FCA" w:rsidRPr="00BF2FCA" w:rsidRDefault="00BF2FCA" w:rsidP="00BF2FCA">
                      <w:pPr>
                        <w:numPr>
                          <w:ilvl w:val="1"/>
                          <w:numId w:val="42"/>
                        </w:numPr>
                        <w:spacing w:after="0"/>
                        <w:jc w:val="left"/>
                        <w:rPr>
                          <w:sz w:val="22"/>
                          <w:szCs w:val="18"/>
                        </w:rPr>
                      </w:pPr>
                      <w:r w:rsidRPr="00BF2FCA">
                        <w:rPr>
                          <w:rFonts w:eastAsia="等线" w:hint="eastAsia"/>
                          <w:sz w:val="22"/>
                          <w:szCs w:val="18"/>
                          <w:lang w:eastAsia="zh-CN"/>
                        </w:rPr>
                        <w:t>[Issue 6] Is there performance impact due to mismatch between NW side data distribution and UE side inference data distribution, and if so, how to address it?</w:t>
                      </w:r>
                      <w:r w:rsidRPr="00BF2FCA">
                        <w:rPr>
                          <w:sz w:val="22"/>
                          <w:szCs w:val="18"/>
                        </w:rPr>
                        <w:t xml:space="preserve"> </w:t>
                      </w:r>
                    </w:p>
                    <w:p w14:paraId="74DE9A0A" w14:textId="77777777" w:rsidR="00BF2FCA" w:rsidRPr="00BF2FCA" w:rsidRDefault="00BF2FCA" w:rsidP="00BF2FCA">
                      <w:pPr>
                        <w:numPr>
                          <w:ilvl w:val="1"/>
                          <w:numId w:val="42"/>
                        </w:numPr>
                        <w:spacing w:after="0"/>
                        <w:jc w:val="left"/>
                        <w:rPr>
                          <w:sz w:val="22"/>
                          <w:szCs w:val="18"/>
                        </w:rPr>
                      </w:pPr>
                      <w:r w:rsidRPr="00BF2FCA">
                        <w:rPr>
                          <w:rFonts w:hint="eastAsia"/>
                          <w:sz w:val="22"/>
                          <w:szCs w:val="18"/>
                        </w:rPr>
                        <w:t xml:space="preserve">[Issue </w:t>
                      </w:r>
                      <w:r w:rsidRPr="00BF2FCA">
                        <w:rPr>
                          <w:rFonts w:eastAsia="等线" w:hint="eastAsia"/>
                          <w:sz w:val="22"/>
                          <w:szCs w:val="18"/>
                          <w:lang w:eastAsia="zh-CN"/>
                        </w:rPr>
                        <w:t>7</w:t>
                      </w:r>
                      <w:r w:rsidRPr="00BF2FCA">
                        <w:rPr>
                          <w:rFonts w:hint="eastAsia"/>
                          <w:sz w:val="22"/>
                          <w:szCs w:val="18"/>
                        </w:rPr>
                        <w:t>] I</w:t>
                      </w:r>
                      <w:r w:rsidRPr="00BF2FCA">
                        <w:rPr>
                          <w:sz w:val="22"/>
                          <w:szCs w:val="18"/>
                        </w:rPr>
                        <w:t>s there concern for NW’s</w:t>
                      </w:r>
                      <w:r w:rsidRPr="00BF2FCA">
                        <w:rPr>
                          <w:rFonts w:eastAsia="等线" w:hint="eastAsia"/>
                          <w:sz w:val="22"/>
                          <w:szCs w:val="18"/>
                          <w:lang w:eastAsia="zh-CN"/>
                        </w:rPr>
                        <w:t xml:space="preserve"> and UE</w:t>
                      </w:r>
                      <w:r w:rsidRPr="00BF2FCA">
                        <w:rPr>
                          <w:rFonts w:eastAsia="等线"/>
                          <w:sz w:val="22"/>
                          <w:szCs w:val="18"/>
                          <w:lang w:eastAsia="zh-CN"/>
                        </w:rPr>
                        <w:t>’</w:t>
                      </w:r>
                      <w:r w:rsidRPr="00BF2FCA">
                        <w:rPr>
                          <w:rFonts w:eastAsia="等线" w:hint="eastAsia"/>
                          <w:sz w:val="22"/>
                          <w:szCs w:val="18"/>
                          <w:lang w:eastAsia="zh-CN"/>
                        </w:rPr>
                        <w:t>s</w:t>
                      </w:r>
                      <w:r w:rsidRPr="00BF2FCA">
                        <w:rPr>
                          <w:sz w:val="22"/>
                          <w:szCs w:val="18"/>
                        </w:rPr>
                        <w:t xml:space="preserve"> proprietary information disclosure, and if so, how to address it</w:t>
                      </w:r>
                      <w:r w:rsidRPr="00BF2FCA">
                        <w:rPr>
                          <w:rFonts w:hint="eastAsia"/>
                          <w:sz w:val="22"/>
                          <w:szCs w:val="18"/>
                        </w:rPr>
                        <w:t>?</w:t>
                      </w:r>
                    </w:p>
                    <w:p w14:paraId="1AC86DA4" w14:textId="77777777" w:rsidR="00BF2FCA" w:rsidRPr="00BF2FCA" w:rsidRDefault="00BF2FCA" w:rsidP="00BF2FCA">
                      <w:pPr>
                        <w:numPr>
                          <w:ilvl w:val="0"/>
                          <w:numId w:val="42"/>
                        </w:numPr>
                        <w:spacing w:after="0"/>
                        <w:contextualSpacing/>
                        <w:jc w:val="left"/>
                        <w:rPr>
                          <w:rFonts w:eastAsia="宋体" w:cs="Times"/>
                          <w:strike/>
                          <w:sz w:val="22"/>
                          <w:szCs w:val="18"/>
                          <w:lang w:eastAsia="x-none"/>
                        </w:rPr>
                      </w:pPr>
                      <w:r w:rsidRPr="00BF2FCA">
                        <w:rPr>
                          <w:rFonts w:eastAsia="宋体" w:cs="Times"/>
                          <w:sz w:val="22"/>
                          <w:szCs w:val="18"/>
                          <w:lang w:eastAsia="x-none"/>
                        </w:rPr>
                        <w:t>Direction C: Fully standardized reference model(s) and parameters with specified CSI generation part and/or CSI reconstruction part (</w:t>
                      </w:r>
                      <w:r w:rsidRPr="00BF2FCA">
                        <w:rPr>
                          <w:rFonts w:eastAsia="等线" w:cs="Times"/>
                          <w:sz w:val="22"/>
                          <w:szCs w:val="18"/>
                          <w:lang w:eastAsia="zh-CN"/>
                        </w:rPr>
                        <w:t>Inter vendor collaboration option 1</w:t>
                      </w:r>
                      <w:r w:rsidRPr="00BF2FCA">
                        <w:rPr>
                          <w:rFonts w:eastAsia="等线" w:cs="Times" w:hint="eastAsia"/>
                          <w:sz w:val="22"/>
                          <w:szCs w:val="18"/>
                          <w:lang w:eastAsia="zh-CN"/>
                        </w:rPr>
                        <w:t>),</w:t>
                      </w:r>
                      <w:r w:rsidRPr="00BF2FCA">
                        <w:rPr>
                          <w:rFonts w:eastAsia="等线" w:hint="eastAsia"/>
                          <w:sz w:val="22"/>
                          <w:szCs w:val="18"/>
                          <w:lang w:eastAsia="zh-CN"/>
                        </w:rPr>
                        <w:t xml:space="preserve"> including at least the following issues</w:t>
                      </w:r>
                    </w:p>
                    <w:p w14:paraId="1622F7BC" w14:textId="77777777" w:rsidR="00BF2FCA" w:rsidRPr="00BF2FCA" w:rsidRDefault="00BF2FCA" w:rsidP="00BF2FCA">
                      <w:pPr>
                        <w:numPr>
                          <w:ilvl w:val="1"/>
                          <w:numId w:val="42"/>
                        </w:numPr>
                        <w:spacing w:after="0"/>
                        <w:contextualSpacing/>
                        <w:jc w:val="left"/>
                        <w:rPr>
                          <w:rFonts w:eastAsia="宋体" w:cs="Times"/>
                          <w:sz w:val="22"/>
                          <w:szCs w:val="18"/>
                          <w:lang w:eastAsia="x-none"/>
                        </w:rPr>
                      </w:pPr>
                      <w:r w:rsidRPr="00BF2FCA">
                        <w:rPr>
                          <w:rFonts w:eastAsia="宋体" w:cs="Times"/>
                          <w:sz w:val="22"/>
                          <w:szCs w:val="18"/>
                          <w:lang w:eastAsia="x-none"/>
                        </w:rPr>
                        <w:t xml:space="preserve">[Issue 8] </w:t>
                      </w:r>
                      <w:r w:rsidRPr="00BF2FCA">
                        <w:rPr>
                          <w:rFonts w:eastAsia="等线" w:cs="Times"/>
                          <w:sz w:val="22"/>
                          <w:szCs w:val="18"/>
                          <w:lang w:eastAsia="zh-CN"/>
                        </w:rPr>
                        <w:t>W</w:t>
                      </w:r>
                      <w:r w:rsidRPr="00BF2FCA">
                        <w:rPr>
                          <w:rFonts w:eastAsia="宋体" w:cs="Times"/>
                          <w:sz w:val="22"/>
                          <w:szCs w:val="18"/>
                          <w:lang w:eastAsia="x-none"/>
                        </w:rPr>
                        <w:t>hether to consider 3GPP’s statistical channel model or field data for reference model(s) training. In case of the latter, how does RAN1 collect field data and agree on them?</w:t>
                      </w:r>
                    </w:p>
                    <w:p w14:paraId="5686A1E4" w14:textId="77777777" w:rsidR="00BF2FCA" w:rsidRPr="00BF2FCA" w:rsidRDefault="00BF2FCA" w:rsidP="00BF2FCA">
                      <w:pPr>
                        <w:numPr>
                          <w:ilvl w:val="1"/>
                          <w:numId w:val="42"/>
                        </w:numPr>
                        <w:spacing w:after="0"/>
                        <w:contextualSpacing/>
                        <w:jc w:val="left"/>
                        <w:rPr>
                          <w:rFonts w:eastAsia="宋体" w:cs="Times"/>
                          <w:sz w:val="22"/>
                          <w:szCs w:val="18"/>
                          <w:lang w:eastAsia="x-none"/>
                        </w:rPr>
                      </w:pPr>
                      <w:r w:rsidRPr="00BF2FCA">
                        <w:rPr>
                          <w:rFonts w:eastAsia="宋体" w:cs="Times"/>
                          <w:sz w:val="22"/>
                          <w:szCs w:val="18"/>
                          <w:lang w:eastAsia="x-none"/>
                        </w:rPr>
                        <w:t>[Issue 9] I</w:t>
                      </w:r>
                      <w:r w:rsidRPr="00BF2FCA">
                        <w:rPr>
                          <w:rFonts w:eastAsia="等线"/>
                          <w:sz w:val="22"/>
                          <w:szCs w:val="24"/>
                          <w:lang w:eastAsia="zh-CN"/>
                        </w:rPr>
                        <w:t xml:space="preserve">s there performance impact due to mismatch between the distribution of the dataset used for reference model(s) training, UE-side data distribution, and NW-side data distribution, and if so, how to address it? </w:t>
                      </w:r>
                    </w:p>
                    <w:p w14:paraId="05FD8352" w14:textId="77777777" w:rsidR="00BF2FCA" w:rsidRPr="00BF2FCA" w:rsidRDefault="00BF2FCA" w:rsidP="00BF2FCA">
                      <w:pPr>
                        <w:numPr>
                          <w:ilvl w:val="1"/>
                          <w:numId w:val="42"/>
                        </w:numPr>
                        <w:spacing w:after="0"/>
                        <w:contextualSpacing/>
                        <w:jc w:val="left"/>
                        <w:rPr>
                          <w:rFonts w:eastAsia="宋体" w:cs="Times"/>
                          <w:sz w:val="22"/>
                          <w:szCs w:val="18"/>
                          <w:lang w:eastAsia="x-none"/>
                        </w:rPr>
                      </w:pPr>
                      <w:r w:rsidRPr="00BF2FCA">
                        <w:rPr>
                          <w:rFonts w:eastAsia="等线"/>
                          <w:sz w:val="22"/>
                          <w:szCs w:val="18"/>
                          <w:lang w:eastAsia="zh-CN"/>
                        </w:rPr>
                        <w:t xml:space="preserve">[Issue </w:t>
                      </w:r>
                      <w:r w:rsidRPr="00BF2FCA">
                        <w:rPr>
                          <w:rFonts w:eastAsia="等线" w:hint="eastAsia"/>
                          <w:sz w:val="22"/>
                          <w:szCs w:val="18"/>
                          <w:lang w:eastAsia="zh-CN"/>
                        </w:rPr>
                        <w:t>10</w:t>
                      </w:r>
                      <w:r w:rsidRPr="00BF2FCA">
                        <w:rPr>
                          <w:rFonts w:eastAsia="等线"/>
                          <w:sz w:val="22"/>
                          <w:szCs w:val="18"/>
                          <w:lang w:eastAsia="zh-CN"/>
                        </w:rPr>
                        <w:t>] W</w:t>
                      </w:r>
                      <w:r w:rsidRPr="00BF2FCA">
                        <w:rPr>
                          <w:sz w:val="22"/>
                          <w:szCs w:val="18"/>
                        </w:rPr>
                        <w:t xml:space="preserve">hat additional information should be specified to enable UE-side encoder training, validation, and testing, and </w:t>
                      </w:r>
                      <w:r w:rsidRPr="00BF2FCA">
                        <w:rPr>
                          <w:rFonts w:eastAsia="等线" w:hint="eastAsia"/>
                          <w:sz w:val="22"/>
                          <w:szCs w:val="18"/>
                          <w:lang w:eastAsia="zh-CN"/>
                        </w:rPr>
                        <w:t>N</w:t>
                      </w:r>
                      <w:r w:rsidRPr="00BF2FCA">
                        <w:rPr>
                          <w:sz w:val="22"/>
                          <w:szCs w:val="18"/>
                        </w:rPr>
                        <w:t>W-side decoder training, validation, and testing</w:t>
                      </w:r>
                      <w:r w:rsidRPr="00BF2FCA">
                        <w:rPr>
                          <w:rFonts w:eastAsia="等线"/>
                          <w:sz w:val="22"/>
                          <w:szCs w:val="18"/>
                          <w:lang w:eastAsia="zh-CN"/>
                        </w:rPr>
                        <w:t>?</w:t>
                      </w:r>
                    </w:p>
                    <w:p w14:paraId="69A38BF2" w14:textId="77777777" w:rsidR="00BF2FCA" w:rsidRPr="00BF2FCA" w:rsidRDefault="00BF2FCA" w:rsidP="00BF2FCA">
                      <w:pPr>
                        <w:numPr>
                          <w:ilvl w:val="1"/>
                          <w:numId w:val="42"/>
                        </w:numPr>
                        <w:spacing w:after="0"/>
                        <w:contextualSpacing/>
                        <w:jc w:val="left"/>
                        <w:rPr>
                          <w:sz w:val="22"/>
                          <w:szCs w:val="18"/>
                        </w:rPr>
                      </w:pPr>
                      <w:r w:rsidRPr="00BF2FCA">
                        <w:rPr>
                          <w:sz w:val="22"/>
                          <w:szCs w:val="18"/>
                        </w:rPr>
                        <w:t xml:space="preserve">Note: </w:t>
                      </w:r>
                    </w:p>
                    <w:p w14:paraId="423CB4BB" w14:textId="77777777" w:rsidR="00BF2FCA" w:rsidRPr="00BF2FCA" w:rsidRDefault="00BF2FCA" w:rsidP="00BF2FCA">
                      <w:pPr>
                        <w:numPr>
                          <w:ilvl w:val="2"/>
                          <w:numId w:val="42"/>
                        </w:numPr>
                        <w:spacing w:after="0"/>
                        <w:contextualSpacing/>
                        <w:jc w:val="left"/>
                        <w:rPr>
                          <w:sz w:val="22"/>
                          <w:szCs w:val="18"/>
                        </w:rPr>
                      </w:pPr>
                      <w:r w:rsidRPr="00BF2FCA">
                        <w:rPr>
                          <w:sz w:val="22"/>
                          <w:szCs w:val="18"/>
                        </w:rPr>
                        <w:t>1-1: Only reference encoder is specified, and NW-side and</w:t>
                      </w:r>
                      <w:r w:rsidRPr="00BF2FCA">
                        <w:rPr>
                          <w:rFonts w:eastAsia="等线" w:hint="eastAsia"/>
                          <w:sz w:val="22"/>
                          <w:szCs w:val="18"/>
                          <w:lang w:eastAsia="zh-CN"/>
                        </w:rPr>
                        <w:t>/or</w:t>
                      </w:r>
                      <w:r w:rsidRPr="00BF2FCA">
                        <w:rPr>
                          <w:sz w:val="22"/>
                          <w:szCs w:val="18"/>
                        </w:rPr>
                        <w:t xml:space="preserve"> UE-side may train their actual CSI generation part and </w:t>
                      </w:r>
                      <w:r w:rsidRPr="00BF2FCA">
                        <w:rPr>
                          <w:rFonts w:eastAsia="等线" w:hint="eastAsia"/>
                          <w:sz w:val="22"/>
                          <w:szCs w:val="18"/>
                          <w:lang w:eastAsia="zh-CN"/>
                        </w:rPr>
                        <w:t>actual CSI</w:t>
                      </w:r>
                      <w:r w:rsidRPr="00BF2FCA">
                        <w:rPr>
                          <w:sz w:val="22"/>
                          <w:szCs w:val="18"/>
                        </w:rPr>
                        <w:t>-reconst</w:t>
                      </w:r>
                      <w:r w:rsidRPr="00BF2FCA">
                        <w:rPr>
                          <w:rFonts w:eastAsia="等线" w:hint="eastAsia"/>
                          <w:sz w:val="22"/>
                          <w:szCs w:val="18"/>
                          <w:lang w:eastAsia="zh-CN"/>
                        </w:rPr>
                        <w:t>ruc</w:t>
                      </w:r>
                      <w:r w:rsidRPr="00BF2FCA">
                        <w:rPr>
                          <w:sz w:val="22"/>
                          <w:szCs w:val="18"/>
                        </w:rPr>
                        <w:t>tion part separately compatible to the reference encoder.</w:t>
                      </w:r>
                    </w:p>
                    <w:p w14:paraId="2DEE4067" w14:textId="77777777" w:rsidR="00BF2FCA" w:rsidRPr="00BF2FCA" w:rsidRDefault="00BF2FCA" w:rsidP="00BF2FCA">
                      <w:pPr>
                        <w:numPr>
                          <w:ilvl w:val="2"/>
                          <w:numId w:val="42"/>
                        </w:numPr>
                        <w:spacing w:after="0"/>
                        <w:contextualSpacing/>
                        <w:jc w:val="left"/>
                        <w:rPr>
                          <w:sz w:val="22"/>
                          <w:szCs w:val="18"/>
                        </w:rPr>
                      </w:pPr>
                      <w:r w:rsidRPr="00BF2FCA">
                        <w:rPr>
                          <w:sz w:val="22"/>
                          <w:szCs w:val="18"/>
                        </w:rPr>
                        <w:t>1-2: Only reference decoder is specified, and NW-side and</w:t>
                      </w:r>
                      <w:r w:rsidRPr="00BF2FCA">
                        <w:rPr>
                          <w:rFonts w:eastAsia="等线" w:hint="eastAsia"/>
                          <w:sz w:val="22"/>
                          <w:szCs w:val="18"/>
                          <w:lang w:eastAsia="zh-CN"/>
                        </w:rPr>
                        <w:t>/or</w:t>
                      </w:r>
                      <w:r w:rsidRPr="00BF2FCA">
                        <w:rPr>
                          <w:sz w:val="22"/>
                          <w:szCs w:val="18"/>
                        </w:rPr>
                        <w:t xml:space="preserve"> UE-side may train their actual CSI generation part and </w:t>
                      </w:r>
                      <w:r w:rsidRPr="00BF2FCA">
                        <w:rPr>
                          <w:rFonts w:eastAsia="等线" w:hint="eastAsia"/>
                          <w:sz w:val="22"/>
                          <w:szCs w:val="18"/>
                          <w:lang w:eastAsia="zh-CN"/>
                        </w:rPr>
                        <w:t>actual CSI</w:t>
                      </w:r>
                      <w:r w:rsidRPr="00BF2FCA">
                        <w:rPr>
                          <w:sz w:val="22"/>
                          <w:szCs w:val="18"/>
                        </w:rPr>
                        <w:t>-reconst</w:t>
                      </w:r>
                      <w:r w:rsidRPr="00BF2FCA">
                        <w:rPr>
                          <w:rFonts w:eastAsia="等线" w:hint="eastAsia"/>
                          <w:sz w:val="22"/>
                          <w:szCs w:val="18"/>
                          <w:lang w:eastAsia="zh-CN"/>
                        </w:rPr>
                        <w:t>r</w:t>
                      </w:r>
                      <w:r w:rsidRPr="00BF2FCA">
                        <w:rPr>
                          <w:sz w:val="22"/>
                          <w:szCs w:val="18"/>
                        </w:rPr>
                        <w:t>uction part separately compatible to the reference decoder.</w:t>
                      </w:r>
                    </w:p>
                    <w:p w14:paraId="28297A6C" w14:textId="77777777" w:rsidR="00BF2FCA" w:rsidRPr="00BF2FCA" w:rsidRDefault="00BF2FCA" w:rsidP="00BF2FCA">
                      <w:pPr>
                        <w:numPr>
                          <w:ilvl w:val="2"/>
                          <w:numId w:val="42"/>
                        </w:numPr>
                        <w:spacing w:after="0"/>
                        <w:contextualSpacing/>
                        <w:jc w:val="left"/>
                        <w:rPr>
                          <w:sz w:val="22"/>
                          <w:szCs w:val="18"/>
                        </w:rPr>
                      </w:pPr>
                      <w:r w:rsidRPr="00BF2FCA">
                        <w:rPr>
                          <w:sz w:val="22"/>
                          <w:szCs w:val="18"/>
                        </w:rPr>
                        <w:t>1-3: Both reference encoder and reference decoder are specified, and NW-side and</w:t>
                      </w:r>
                      <w:r w:rsidRPr="00BF2FCA">
                        <w:rPr>
                          <w:rFonts w:eastAsia="等线" w:hint="eastAsia"/>
                          <w:sz w:val="22"/>
                          <w:szCs w:val="18"/>
                          <w:lang w:eastAsia="zh-CN"/>
                        </w:rPr>
                        <w:t>/or</w:t>
                      </w:r>
                      <w:r w:rsidRPr="00BF2FCA">
                        <w:rPr>
                          <w:sz w:val="22"/>
                          <w:szCs w:val="18"/>
                        </w:rPr>
                        <w:t xml:space="preserve"> UE-side may train their actual CSI generation part and </w:t>
                      </w:r>
                      <w:r w:rsidRPr="00BF2FCA">
                        <w:rPr>
                          <w:rFonts w:eastAsia="等线" w:hint="eastAsia"/>
                          <w:sz w:val="22"/>
                          <w:szCs w:val="18"/>
                          <w:lang w:eastAsia="zh-CN"/>
                        </w:rPr>
                        <w:t>actual CSI</w:t>
                      </w:r>
                      <w:r w:rsidRPr="00BF2FCA">
                        <w:rPr>
                          <w:sz w:val="22"/>
                          <w:szCs w:val="18"/>
                        </w:rPr>
                        <w:t>-reconst</w:t>
                      </w:r>
                      <w:r w:rsidRPr="00BF2FCA">
                        <w:rPr>
                          <w:rFonts w:eastAsia="等线" w:hint="eastAsia"/>
                          <w:sz w:val="22"/>
                          <w:szCs w:val="18"/>
                          <w:lang w:eastAsia="zh-CN"/>
                        </w:rPr>
                        <w:t>r</w:t>
                      </w:r>
                      <w:r w:rsidRPr="00BF2FCA">
                        <w:rPr>
                          <w:sz w:val="22"/>
                          <w:szCs w:val="18"/>
                        </w:rPr>
                        <w:t>uction part separately that are compatible to the reference decoder/encoder.</w:t>
                      </w:r>
                    </w:p>
                    <w:p w14:paraId="5A4A5441" w14:textId="77777777" w:rsidR="00BF2FCA" w:rsidRPr="00BF2FCA" w:rsidRDefault="00BF2FCA" w:rsidP="00BF2FCA">
                      <w:pPr>
                        <w:numPr>
                          <w:ilvl w:val="0"/>
                          <w:numId w:val="42"/>
                        </w:numPr>
                        <w:spacing w:after="0"/>
                        <w:contextualSpacing/>
                        <w:jc w:val="left"/>
                        <w:rPr>
                          <w:sz w:val="22"/>
                          <w:szCs w:val="18"/>
                        </w:rPr>
                      </w:pPr>
                      <w:r w:rsidRPr="00BF2FCA">
                        <w:rPr>
                          <w:sz w:val="22"/>
                          <w:szCs w:val="18"/>
                        </w:rPr>
                        <w:t xml:space="preserve">Note: UE-side data and NW-side data in “UE-side data distribution” and “NW-side data distribution” are field data. </w:t>
                      </w:r>
                    </w:p>
                    <w:p w14:paraId="708F2557" w14:textId="77777777" w:rsidR="00BF2FCA" w:rsidRPr="00BF2FCA" w:rsidRDefault="00BF2FCA" w:rsidP="00BF2FCA">
                      <w:pPr>
                        <w:numPr>
                          <w:ilvl w:val="0"/>
                          <w:numId w:val="42"/>
                        </w:numPr>
                        <w:spacing w:after="0"/>
                        <w:contextualSpacing/>
                        <w:jc w:val="left"/>
                        <w:rPr>
                          <w:sz w:val="22"/>
                          <w:szCs w:val="18"/>
                        </w:rPr>
                      </w:pPr>
                      <w:r w:rsidRPr="00BF2FCA">
                        <w:rPr>
                          <w:rFonts w:eastAsia="等线" w:hint="eastAsia"/>
                          <w:sz w:val="22"/>
                          <w:szCs w:val="18"/>
                          <w:lang w:eastAsia="zh-CN"/>
                        </w:rPr>
                        <w:t>Note: Some issues identified in one direction may/may not be applicable for other Direction.</w:t>
                      </w:r>
                    </w:p>
                    <w:p w14:paraId="3E9871BE" w14:textId="77777777" w:rsidR="00BF2FCA" w:rsidRPr="00BF2FCA" w:rsidRDefault="00BF2FCA" w:rsidP="00BF2FCA">
                      <w:pPr>
                        <w:numPr>
                          <w:ilvl w:val="0"/>
                          <w:numId w:val="42"/>
                        </w:numPr>
                        <w:spacing w:after="0"/>
                        <w:contextualSpacing/>
                        <w:jc w:val="left"/>
                        <w:rPr>
                          <w:sz w:val="22"/>
                          <w:szCs w:val="18"/>
                        </w:rPr>
                      </w:pPr>
                      <w:r w:rsidRPr="00BF2FCA">
                        <w:rPr>
                          <w:rFonts w:eastAsia="等线" w:hint="eastAsia"/>
                          <w:sz w:val="22"/>
                          <w:szCs w:val="18"/>
                          <w:lang w:eastAsia="zh-CN"/>
                        </w:rPr>
                        <w:t xml:space="preserve">Note: </w:t>
                      </w:r>
                      <w:r w:rsidRPr="00BF2FCA">
                        <w:rPr>
                          <w:rFonts w:eastAsia="等线"/>
                          <w:sz w:val="22"/>
                          <w:szCs w:val="18"/>
                          <w:lang w:eastAsia="zh-CN"/>
                        </w:rPr>
                        <w:t>potential</w:t>
                      </w:r>
                      <w:r w:rsidRPr="00BF2FCA">
                        <w:rPr>
                          <w:rFonts w:eastAsia="等线" w:hint="eastAsia"/>
                          <w:sz w:val="22"/>
                          <w:szCs w:val="18"/>
                          <w:lang w:eastAsia="zh-CN"/>
                        </w:rPr>
                        <w:t xml:space="preserve"> down selection among the 3 directions is not precluded</w:t>
                      </w:r>
                    </w:p>
                    <w:p w14:paraId="2251E808" w14:textId="3047F105" w:rsidR="00586B87" w:rsidRPr="001F1AB7" w:rsidRDefault="00BF2FCA" w:rsidP="00A55183">
                      <w:pPr>
                        <w:numPr>
                          <w:ilvl w:val="0"/>
                          <w:numId w:val="42"/>
                        </w:numPr>
                        <w:spacing w:after="0"/>
                        <w:contextualSpacing/>
                        <w:jc w:val="left"/>
                        <w:rPr>
                          <w:rFonts w:eastAsia="等线"/>
                          <w:sz w:val="18"/>
                          <w:szCs w:val="22"/>
                          <w:lang w:eastAsia="zh-CN"/>
                        </w:rPr>
                      </w:pPr>
                      <w:r w:rsidRPr="001F1AB7">
                        <w:rPr>
                          <w:sz w:val="22"/>
                          <w:szCs w:val="18"/>
                        </w:rPr>
                        <w:t>Study of data distribution mismatch to consider the use of synthetic data and</w:t>
                      </w:r>
                      <w:r w:rsidRPr="001F1AB7">
                        <w:rPr>
                          <w:rFonts w:eastAsia="等线" w:hint="eastAsia"/>
                          <w:sz w:val="22"/>
                          <w:szCs w:val="18"/>
                          <w:lang w:eastAsia="zh-CN"/>
                        </w:rPr>
                        <w:t>/or</w:t>
                      </w:r>
                      <w:r w:rsidRPr="001F1AB7">
                        <w:rPr>
                          <w:sz w:val="22"/>
                          <w:szCs w:val="18"/>
                        </w:rPr>
                        <w:t xml:space="preserve"> field data.</w:t>
                      </w:r>
                    </w:p>
                  </w:txbxContent>
                </v:textbox>
                <w10:anchorlock/>
              </v:shape>
            </w:pict>
          </mc:Fallback>
        </mc:AlternateContent>
      </w:r>
    </w:p>
    <w:p w14:paraId="67A9D993" w14:textId="6ACFE97D" w:rsidR="001F1AB7" w:rsidRDefault="003B4D19" w:rsidP="001F1AB7">
      <w:pPr>
        <w:rPr>
          <w:rFonts w:eastAsia="SimSun"/>
          <w:sz w:val="22"/>
          <w:szCs w:val="22"/>
          <w:lang w:val="en-US" w:eastAsia="zh-CN"/>
        </w:rPr>
      </w:pPr>
      <w:r>
        <w:rPr>
          <w:rFonts w:eastAsia="SimSun" w:hint="eastAsia"/>
          <w:sz w:val="22"/>
          <w:szCs w:val="22"/>
          <w:lang w:val="en-US" w:eastAsia="zh-CN"/>
        </w:rPr>
        <w:t xml:space="preserve">Based on the state of the art, the </w:t>
      </w:r>
      <w:r w:rsidR="003E21B8">
        <w:rPr>
          <w:rFonts w:eastAsiaTheme="minorEastAsia" w:hint="eastAsia"/>
          <w:sz w:val="22"/>
          <w:szCs w:val="22"/>
          <w:lang w:val="en-US"/>
        </w:rPr>
        <w:t>three</w:t>
      </w:r>
      <w:r>
        <w:rPr>
          <w:rFonts w:eastAsia="SimSun" w:hint="eastAsia"/>
          <w:sz w:val="22"/>
          <w:szCs w:val="22"/>
          <w:lang w:val="en-US" w:eastAsia="zh-CN"/>
        </w:rPr>
        <w:t xml:space="preserve"> directions </w:t>
      </w:r>
      <w:r w:rsidR="00046B68">
        <w:rPr>
          <w:rFonts w:eastAsia="SimSun" w:hint="eastAsia"/>
          <w:sz w:val="22"/>
          <w:szCs w:val="22"/>
          <w:lang w:val="en-US" w:eastAsia="zh-CN"/>
        </w:rPr>
        <w:t xml:space="preserve">and their remaining issues </w:t>
      </w:r>
      <w:r w:rsidR="003E21B8">
        <w:rPr>
          <w:rFonts w:eastAsiaTheme="minorEastAsia" w:hint="eastAsia"/>
          <w:sz w:val="22"/>
          <w:szCs w:val="22"/>
          <w:lang w:val="en-US"/>
        </w:rPr>
        <w:t xml:space="preserve">are discussed </w:t>
      </w:r>
      <w:r>
        <w:rPr>
          <w:rFonts w:eastAsia="SimSun" w:hint="eastAsia"/>
          <w:sz w:val="22"/>
          <w:szCs w:val="22"/>
          <w:lang w:val="en-US" w:eastAsia="zh-CN"/>
        </w:rPr>
        <w:t>in the following subsection.</w:t>
      </w:r>
    </w:p>
    <w:p w14:paraId="3843AB15" w14:textId="1BCC62CE" w:rsidR="00AF6523" w:rsidRDefault="004516DE" w:rsidP="00EA1328">
      <w:pPr>
        <w:pStyle w:val="aff6"/>
        <w:numPr>
          <w:ilvl w:val="1"/>
          <w:numId w:val="5"/>
        </w:numPr>
        <w:ind w:leftChars="0"/>
        <w:rPr>
          <w:rFonts w:eastAsia="SimSun"/>
          <w:b/>
          <w:bCs/>
          <w:sz w:val="22"/>
          <w:szCs w:val="22"/>
          <w:lang w:val="en-US" w:eastAsia="zh-CN"/>
        </w:rPr>
      </w:pPr>
      <w:r w:rsidRPr="005A56ED">
        <w:rPr>
          <w:rFonts w:eastAsia="SimSun" w:hint="eastAsia"/>
          <w:b/>
          <w:bCs/>
          <w:sz w:val="22"/>
          <w:szCs w:val="22"/>
          <w:lang w:val="en-US" w:eastAsia="zh-CN"/>
        </w:rPr>
        <w:t xml:space="preserve">Discussions </w:t>
      </w:r>
      <w:r w:rsidR="00BC32A0">
        <w:rPr>
          <w:rFonts w:eastAsia="SimSun" w:hint="eastAsia"/>
          <w:b/>
          <w:bCs/>
          <w:sz w:val="22"/>
          <w:szCs w:val="22"/>
          <w:lang w:val="en-US" w:eastAsia="zh-CN"/>
        </w:rPr>
        <w:t>on</w:t>
      </w:r>
      <w:r w:rsidRPr="005A56ED">
        <w:rPr>
          <w:rFonts w:eastAsia="SimSun" w:hint="eastAsia"/>
          <w:b/>
          <w:bCs/>
          <w:sz w:val="22"/>
          <w:szCs w:val="22"/>
          <w:lang w:val="en-US" w:eastAsia="zh-CN"/>
        </w:rPr>
        <w:t xml:space="preserve"> </w:t>
      </w:r>
      <w:r w:rsidR="00586B87">
        <w:rPr>
          <w:rFonts w:eastAsia="SimSun" w:hint="eastAsia"/>
          <w:b/>
          <w:bCs/>
          <w:sz w:val="22"/>
          <w:szCs w:val="22"/>
          <w:lang w:val="en-US" w:eastAsia="zh-CN"/>
        </w:rPr>
        <w:t>Direction C</w:t>
      </w:r>
    </w:p>
    <w:p w14:paraId="7B656662" w14:textId="48A3D7F7" w:rsidR="00D611C9" w:rsidRDefault="00441807" w:rsidP="00351B53">
      <w:pPr>
        <w:rPr>
          <w:rFonts w:eastAsia="SimSun"/>
          <w:sz w:val="22"/>
          <w:szCs w:val="22"/>
          <w:lang w:val="en-US" w:eastAsia="zh-CN"/>
        </w:rPr>
      </w:pPr>
      <w:r>
        <w:rPr>
          <w:rFonts w:eastAsia="SimSun" w:hint="eastAsia"/>
          <w:sz w:val="22"/>
          <w:szCs w:val="22"/>
          <w:lang w:val="en-US" w:eastAsia="zh-CN"/>
        </w:rPr>
        <w:t>Direction C, which corresponds to Inter-vendor Option 1</w:t>
      </w:r>
      <w:r w:rsidR="008B7DFD">
        <w:rPr>
          <w:rFonts w:eastAsia="SimSun"/>
          <w:sz w:val="22"/>
          <w:szCs w:val="22"/>
          <w:lang w:val="en-US" w:eastAsia="zh-CN"/>
        </w:rPr>
        <w:t>,</w:t>
      </w:r>
      <w:r>
        <w:rPr>
          <w:rFonts w:eastAsia="SimSun" w:hint="eastAsia"/>
          <w:sz w:val="22"/>
          <w:szCs w:val="22"/>
          <w:lang w:val="en-US" w:eastAsia="zh-CN"/>
        </w:rPr>
        <w:t xml:space="preserve"> </w:t>
      </w:r>
      <w:r w:rsidR="003E21B8">
        <w:rPr>
          <w:rFonts w:eastAsiaTheme="minorEastAsia" w:hint="eastAsia"/>
          <w:sz w:val="22"/>
          <w:szCs w:val="22"/>
          <w:lang w:val="en-US"/>
        </w:rPr>
        <w:t>is</w:t>
      </w:r>
      <w:r>
        <w:rPr>
          <w:rFonts w:eastAsia="SimSun" w:hint="eastAsia"/>
          <w:sz w:val="22"/>
          <w:szCs w:val="22"/>
          <w:lang w:val="en-US" w:eastAsia="zh-CN"/>
        </w:rPr>
        <w:t xml:space="preserve"> </w:t>
      </w:r>
      <w:r>
        <w:rPr>
          <w:rFonts w:eastAsia="SimSun"/>
          <w:sz w:val="22"/>
          <w:szCs w:val="22"/>
          <w:lang w:val="en-US" w:eastAsia="zh-CN"/>
        </w:rPr>
        <w:t>first</w:t>
      </w:r>
      <w:r>
        <w:rPr>
          <w:rFonts w:eastAsia="SimSun" w:hint="eastAsia"/>
          <w:sz w:val="22"/>
          <w:szCs w:val="22"/>
          <w:lang w:val="en-US" w:eastAsia="zh-CN"/>
        </w:rPr>
        <w:t xml:space="preserve"> </w:t>
      </w:r>
      <w:r>
        <w:rPr>
          <w:rFonts w:eastAsia="SimSun"/>
          <w:sz w:val="22"/>
          <w:szCs w:val="22"/>
          <w:lang w:val="en-US" w:eastAsia="zh-CN"/>
        </w:rPr>
        <w:t>discussed</w:t>
      </w:r>
      <w:r>
        <w:rPr>
          <w:rFonts w:eastAsia="SimSun" w:hint="eastAsia"/>
          <w:sz w:val="22"/>
          <w:szCs w:val="22"/>
          <w:lang w:val="en-US" w:eastAsia="zh-CN"/>
        </w:rPr>
        <w:t xml:space="preserve"> since it </w:t>
      </w:r>
      <w:r w:rsidR="003E21B8">
        <w:rPr>
          <w:rFonts w:eastAsiaTheme="minorEastAsia" w:hint="eastAsia"/>
          <w:sz w:val="22"/>
          <w:szCs w:val="22"/>
          <w:lang w:val="en-US"/>
        </w:rPr>
        <w:t xml:space="preserve">can alleviate inter-vendor collaboration the most </w:t>
      </w:r>
      <w:r w:rsidR="008B7DFD">
        <w:rPr>
          <w:rFonts w:eastAsia="SimSun" w:hint="eastAsia"/>
          <w:sz w:val="22"/>
          <w:szCs w:val="22"/>
          <w:lang w:val="en-US" w:eastAsia="zh-CN"/>
        </w:rPr>
        <w:t xml:space="preserve">and is more </w:t>
      </w:r>
      <w:r w:rsidR="008B7DFD">
        <w:rPr>
          <w:rFonts w:eastAsia="SimSun"/>
          <w:sz w:val="22"/>
          <w:szCs w:val="22"/>
          <w:lang w:val="en-US" w:eastAsia="zh-CN"/>
        </w:rPr>
        <w:t>fundamental</w:t>
      </w:r>
      <w:r w:rsidR="008B7DFD">
        <w:rPr>
          <w:rFonts w:eastAsia="SimSun" w:hint="eastAsia"/>
          <w:sz w:val="22"/>
          <w:szCs w:val="22"/>
          <w:lang w:val="en-US" w:eastAsia="zh-CN"/>
        </w:rPr>
        <w:t xml:space="preserve"> for deployments and testing.</w:t>
      </w:r>
      <w:r>
        <w:rPr>
          <w:rFonts w:eastAsia="SimSun" w:hint="eastAsia"/>
          <w:sz w:val="22"/>
          <w:szCs w:val="22"/>
          <w:lang w:val="en-US" w:eastAsia="zh-CN"/>
        </w:rPr>
        <w:t xml:space="preserve"> </w:t>
      </w:r>
    </w:p>
    <w:p w14:paraId="3125D490" w14:textId="2E0863DF" w:rsidR="008B7DFD" w:rsidRDefault="009A79DE" w:rsidP="00351B53">
      <w:pPr>
        <w:ind w:firstLineChars="200" w:firstLine="440"/>
        <w:rPr>
          <w:rFonts w:eastAsia="SimSun"/>
          <w:sz w:val="22"/>
          <w:szCs w:val="22"/>
          <w:lang w:val="en-US" w:eastAsia="zh-CN"/>
        </w:rPr>
      </w:pPr>
      <w:r>
        <w:rPr>
          <w:rFonts w:eastAsia="SimSun" w:hint="eastAsia"/>
          <w:sz w:val="22"/>
          <w:szCs w:val="22"/>
          <w:lang w:val="en-US" w:eastAsia="zh-CN"/>
        </w:rPr>
        <w:t xml:space="preserve">The major concern for Direction C is </w:t>
      </w:r>
      <w:r w:rsidR="00007A1C">
        <w:rPr>
          <w:rFonts w:eastAsia="SimSun" w:hint="eastAsia"/>
          <w:sz w:val="22"/>
          <w:szCs w:val="22"/>
          <w:lang w:val="en-US" w:eastAsia="zh-CN"/>
        </w:rPr>
        <w:t>performance</w:t>
      </w:r>
      <w:r w:rsidR="00332079">
        <w:rPr>
          <w:rFonts w:eastAsia="SimSun"/>
          <w:sz w:val="22"/>
          <w:szCs w:val="22"/>
          <w:lang w:val="en-US" w:eastAsia="zh-CN"/>
        </w:rPr>
        <w:t>,</w:t>
      </w:r>
      <w:r w:rsidR="00007A1C">
        <w:rPr>
          <w:rFonts w:eastAsia="SimSun" w:hint="eastAsia"/>
          <w:sz w:val="22"/>
          <w:szCs w:val="22"/>
          <w:lang w:val="en-US" w:eastAsia="zh-CN"/>
        </w:rPr>
        <w:t xml:space="preserve"> especially with field data </w:t>
      </w:r>
      <w:r w:rsidR="009F6FBB">
        <w:rPr>
          <w:rFonts w:eastAsia="SimSun" w:hint="eastAsia"/>
          <w:sz w:val="22"/>
          <w:szCs w:val="22"/>
          <w:lang w:val="en-US" w:eastAsia="zh-CN"/>
        </w:rPr>
        <w:t>that</w:t>
      </w:r>
      <w:r w:rsidR="00007A1C">
        <w:rPr>
          <w:rFonts w:eastAsia="SimSun" w:hint="eastAsia"/>
          <w:sz w:val="22"/>
          <w:szCs w:val="22"/>
          <w:lang w:val="en-US" w:eastAsia="zh-CN"/>
        </w:rPr>
        <w:t xml:space="preserve"> </w:t>
      </w:r>
      <w:r w:rsidR="00F74102">
        <w:rPr>
          <w:rFonts w:eastAsia="SimSun" w:hint="eastAsia"/>
          <w:sz w:val="22"/>
          <w:szCs w:val="22"/>
          <w:lang w:val="en-US" w:eastAsia="zh-CN"/>
        </w:rPr>
        <w:t>are</w:t>
      </w:r>
      <w:r w:rsidR="00007A1C">
        <w:rPr>
          <w:rFonts w:eastAsia="SimSun" w:hint="eastAsia"/>
          <w:sz w:val="22"/>
          <w:szCs w:val="22"/>
          <w:lang w:val="en-US" w:eastAsia="zh-CN"/>
        </w:rPr>
        <w:t xml:space="preserve"> different </w:t>
      </w:r>
      <w:r w:rsidR="00007A1C">
        <w:rPr>
          <w:rFonts w:eastAsia="SimSun"/>
          <w:sz w:val="22"/>
          <w:szCs w:val="22"/>
          <w:lang w:val="en-US" w:eastAsia="zh-CN"/>
        </w:rPr>
        <w:t xml:space="preserve">from </w:t>
      </w:r>
      <w:r w:rsidR="00F74102">
        <w:rPr>
          <w:rFonts w:eastAsia="SimSun" w:hint="eastAsia"/>
          <w:sz w:val="22"/>
          <w:szCs w:val="22"/>
          <w:lang w:val="en-US" w:eastAsia="zh-CN"/>
        </w:rPr>
        <w:t>those</w:t>
      </w:r>
      <w:r w:rsidR="009F6FBB">
        <w:rPr>
          <w:rFonts w:eastAsia="SimSun" w:hint="eastAsia"/>
          <w:sz w:val="22"/>
          <w:szCs w:val="22"/>
          <w:lang w:val="en-US" w:eastAsia="zh-CN"/>
        </w:rPr>
        <w:t xml:space="preserve"> used for the model training.</w:t>
      </w:r>
      <w:r w:rsidR="00F74102">
        <w:rPr>
          <w:rFonts w:eastAsia="SimSun" w:hint="eastAsia"/>
          <w:sz w:val="22"/>
          <w:szCs w:val="22"/>
          <w:lang w:val="en-US" w:eastAsia="zh-CN"/>
        </w:rPr>
        <w:t xml:space="preserve"> </w:t>
      </w:r>
      <w:r w:rsidR="00F479F8">
        <w:rPr>
          <w:rFonts w:eastAsia="SimSun" w:hint="eastAsia"/>
          <w:sz w:val="22"/>
          <w:szCs w:val="22"/>
          <w:lang w:val="en-US" w:eastAsia="zh-CN"/>
        </w:rPr>
        <w:t>When one or both sides of the model are specified, some limitation</w:t>
      </w:r>
      <w:r w:rsidR="00066377">
        <w:rPr>
          <w:rFonts w:eastAsia="SimSun"/>
          <w:sz w:val="22"/>
          <w:szCs w:val="22"/>
          <w:lang w:val="en-US" w:eastAsia="zh-CN"/>
        </w:rPr>
        <w:t>s</w:t>
      </w:r>
      <w:r w:rsidR="00F479F8">
        <w:rPr>
          <w:rFonts w:eastAsia="SimSun" w:hint="eastAsia"/>
          <w:sz w:val="22"/>
          <w:szCs w:val="22"/>
          <w:lang w:val="en-US" w:eastAsia="zh-CN"/>
        </w:rPr>
        <w:t xml:space="preserve"> on performance improvement</w:t>
      </w:r>
      <w:r w:rsidR="00183E7C">
        <w:rPr>
          <w:rFonts w:eastAsia="SimSun"/>
          <w:sz w:val="22"/>
          <w:szCs w:val="22"/>
          <w:lang w:val="en-US" w:eastAsia="zh-CN"/>
        </w:rPr>
        <w:t xml:space="preserve"> are introduced</w:t>
      </w:r>
      <w:r w:rsidR="00F479F8">
        <w:rPr>
          <w:rFonts w:eastAsia="SimSun" w:hint="eastAsia"/>
          <w:sz w:val="22"/>
          <w:szCs w:val="22"/>
          <w:lang w:val="en-US" w:eastAsia="zh-CN"/>
        </w:rPr>
        <w:t>. However,</w:t>
      </w:r>
      <w:r w:rsidR="00183E7C">
        <w:rPr>
          <w:rFonts w:eastAsia="SimSun" w:hint="eastAsia"/>
          <w:sz w:val="22"/>
          <w:szCs w:val="22"/>
          <w:lang w:val="en-US" w:eastAsia="zh-CN"/>
        </w:rPr>
        <w:t xml:space="preserve"> there </w:t>
      </w:r>
      <w:r w:rsidR="00351B53">
        <w:rPr>
          <w:rFonts w:eastAsia="SimSun"/>
          <w:sz w:val="22"/>
          <w:szCs w:val="22"/>
          <w:lang w:val="en-US" w:eastAsia="zh-CN"/>
        </w:rPr>
        <w:t xml:space="preserve">are </w:t>
      </w:r>
      <w:r w:rsidR="00183E7C">
        <w:rPr>
          <w:rFonts w:eastAsia="SimSun" w:hint="eastAsia"/>
          <w:sz w:val="22"/>
          <w:szCs w:val="22"/>
          <w:lang w:val="en-US" w:eastAsia="zh-CN"/>
        </w:rPr>
        <w:t xml:space="preserve">still spaces for </w:t>
      </w:r>
      <w:r w:rsidR="00392708">
        <w:rPr>
          <w:rFonts w:eastAsia="SimSun" w:hint="eastAsia"/>
          <w:sz w:val="22"/>
          <w:szCs w:val="22"/>
          <w:lang w:val="en-US" w:eastAsia="zh-CN"/>
        </w:rPr>
        <w:t xml:space="preserve">both sides to optimize the </w:t>
      </w:r>
      <w:r w:rsidR="00392708">
        <w:rPr>
          <w:rFonts w:eastAsia="SimSun"/>
          <w:sz w:val="22"/>
          <w:szCs w:val="22"/>
          <w:lang w:val="en-US" w:eastAsia="zh-CN"/>
        </w:rPr>
        <w:t>performance</w:t>
      </w:r>
      <w:r w:rsidR="00392708">
        <w:rPr>
          <w:rFonts w:eastAsia="SimSun" w:hint="eastAsia"/>
          <w:sz w:val="22"/>
          <w:szCs w:val="22"/>
          <w:lang w:val="en-US" w:eastAsia="zh-CN"/>
        </w:rPr>
        <w:t xml:space="preserve"> </w:t>
      </w:r>
      <w:r w:rsidR="00332079">
        <w:rPr>
          <w:rFonts w:eastAsia="SimSun" w:hint="eastAsia"/>
          <w:sz w:val="22"/>
          <w:szCs w:val="22"/>
          <w:lang w:val="en-US" w:eastAsia="zh-CN"/>
        </w:rPr>
        <w:t>given the specified models on one or both sides.</w:t>
      </w:r>
      <w:r w:rsidR="00392708">
        <w:rPr>
          <w:rFonts w:eastAsia="SimSun" w:hint="eastAsia"/>
          <w:sz w:val="22"/>
          <w:szCs w:val="22"/>
          <w:lang w:val="en-US" w:eastAsia="zh-CN"/>
        </w:rPr>
        <w:t xml:space="preserve"> </w:t>
      </w:r>
    </w:p>
    <w:p w14:paraId="2FBE87FB" w14:textId="12BFF053" w:rsidR="00453D20" w:rsidRDefault="00076A3D" w:rsidP="00351B53">
      <w:pPr>
        <w:ind w:firstLineChars="200" w:firstLine="440"/>
        <w:rPr>
          <w:rFonts w:eastAsia="SimSun"/>
          <w:sz w:val="22"/>
          <w:szCs w:val="22"/>
          <w:lang w:val="en-US" w:eastAsia="zh-CN"/>
        </w:rPr>
      </w:pPr>
      <w:r w:rsidRPr="00076A3D">
        <w:rPr>
          <w:rFonts w:eastAsia="SimSun"/>
          <w:sz w:val="22"/>
          <w:szCs w:val="22"/>
          <w:lang w:val="en-US" w:eastAsia="zh-CN"/>
        </w:rPr>
        <w:t xml:space="preserve">For example, </w:t>
      </w:r>
      <w:r w:rsidR="00351B53">
        <w:rPr>
          <w:rFonts w:eastAsia="SimSun" w:hint="eastAsia"/>
          <w:sz w:val="22"/>
          <w:szCs w:val="22"/>
          <w:lang w:val="en-US" w:eastAsia="zh-CN"/>
        </w:rPr>
        <w:t xml:space="preserve">the specified </w:t>
      </w:r>
      <w:r w:rsidR="00220FDF">
        <w:rPr>
          <w:rFonts w:eastAsia="SimSun"/>
          <w:sz w:val="22"/>
          <w:szCs w:val="22"/>
          <w:lang w:val="en-US" w:eastAsia="zh-CN"/>
        </w:rPr>
        <w:t>reference</w:t>
      </w:r>
      <w:r w:rsidR="00220FDF">
        <w:rPr>
          <w:rFonts w:eastAsia="SimSun" w:hint="eastAsia"/>
          <w:sz w:val="22"/>
          <w:szCs w:val="22"/>
          <w:lang w:val="en-US" w:eastAsia="zh-CN"/>
        </w:rPr>
        <w:t xml:space="preserve"> models can still include configurable structures and weights, which </w:t>
      </w:r>
      <w:r w:rsidR="00453D20">
        <w:rPr>
          <w:rFonts w:eastAsia="SimSun" w:hint="eastAsia"/>
          <w:sz w:val="22"/>
          <w:szCs w:val="22"/>
          <w:lang w:val="en-US" w:eastAsia="zh-CN"/>
        </w:rPr>
        <w:t>introduces flexibilit</w:t>
      </w:r>
      <w:r w:rsidR="00AB6628">
        <w:rPr>
          <w:rFonts w:eastAsia="SimSun"/>
          <w:sz w:val="22"/>
          <w:szCs w:val="22"/>
          <w:lang w:val="en-US" w:eastAsia="zh-CN"/>
        </w:rPr>
        <w:t>y</w:t>
      </w:r>
      <w:r w:rsidR="00453D20">
        <w:rPr>
          <w:rFonts w:eastAsia="SimSun" w:hint="eastAsia"/>
          <w:sz w:val="22"/>
          <w:szCs w:val="22"/>
          <w:lang w:val="en-US" w:eastAsia="zh-CN"/>
        </w:rPr>
        <w:t xml:space="preserve"> to adapt t</w:t>
      </w:r>
      <w:r w:rsidR="00AB6628">
        <w:rPr>
          <w:rFonts w:eastAsia="SimSun"/>
          <w:sz w:val="22"/>
          <w:szCs w:val="22"/>
          <w:lang w:val="en-US" w:eastAsia="zh-CN"/>
        </w:rPr>
        <w:t>o</w:t>
      </w:r>
      <w:r w:rsidR="00453D20">
        <w:rPr>
          <w:rFonts w:eastAsia="SimSun" w:hint="eastAsia"/>
          <w:sz w:val="22"/>
          <w:szCs w:val="22"/>
          <w:lang w:val="en-US" w:eastAsia="zh-CN"/>
        </w:rPr>
        <w:t xml:space="preserve"> real-life environments. </w:t>
      </w:r>
      <w:r w:rsidR="001F64A2">
        <w:rPr>
          <w:rFonts w:eastAsia="SimSun" w:hint="eastAsia"/>
          <w:sz w:val="22"/>
          <w:szCs w:val="22"/>
          <w:lang w:val="en-US" w:eastAsia="zh-CN"/>
        </w:rPr>
        <w:t xml:space="preserve">The reference models can include </w:t>
      </w:r>
      <w:r w:rsidR="00AB6628">
        <w:rPr>
          <w:rFonts w:eastAsia="SimSun" w:hint="eastAsia"/>
          <w:sz w:val="22"/>
          <w:szCs w:val="22"/>
          <w:lang w:val="en-US" w:eastAsia="zh-CN"/>
        </w:rPr>
        <w:t xml:space="preserve">a common </w:t>
      </w:r>
      <w:proofErr w:type="gramStart"/>
      <w:r w:rsidR="00AB6628">
        <w:rPr>
          <w:rFonts w:eastAsia="SimSun" w:hint="eastAsia"/>
          <w:sz w:val="22"/>
          <w:szCs w:val="22"/>
          <w:lang w:val="en-US" w:eastAsia="zh-CN"/>
        </w:rPr>
        <w:t>part</w:t>
      </w:r>
      <w:proofErr w:type="gramEnd"/>
      <w:r w:rsidR="00AB6628">
        <w:rPr>
          <w:rFonts w:eastAsia="SimSun" w:hint="eastAsia"/>
          <w:sz w:val="22"/>
          <w:szCs w:val="22"/>
          <w:lang w:val="en-US" w:eastAsia="zh-CN"/>
        </w:rPr>
        <w:t xml:space="preserve"> and several configurable layers trained with different </w:t>
      </w:r>
      <w:r w:rsidR="00BB52EA">
        <w:rPr>
          <w:rFonts w:eastAsia="SimSun" w:hint="eastAsia"/>
          <w:sz w:val="22"/>
          <w:szCs w:val="22"/>
          <w:lang w:val="en-US" w:eastAsia="zh-CN"/>
        </w:rPr>
        <w:t xml:space="preserve">datasets. The configurable layers can be </w:t>
      </w:r>
      <w:r w:rsidR="00360D11">
        <w:rPr>
          <w:rFonts w:eastAsia="SimSun" w:hint="eastAsia"/>
          <w:sz w:val="22"/>
          <w:szCs w:val="22"/>
          <w:lang w:val="en-US" w:eastAsia="zh-CN"/>
        </w:rPr>
        <w:t xml:space="preserve">enabled/disabled or selected based on simple </w:t>
      </w:r>
      <w:r w:rsidR="0055004D">
        <w:rPr>
          <w:rFonts w:eastAsia="SimSun" w:hint="eastAsia"/>
          <w:sz w:val="22"/>
          <w:szCs w:val="22"/>
          <w:lang w:val="en-US" w:eastAsia="zh-CN"/>
        </w:rPr>
        <w:t xml:space="preserve">configuration </w:t>
      </w:r>
      <w:proofErr w:type="spellStart"/>
      <w:r w:rsidR="0055004D">
        <w:rPr>
          <w:rFonts w:eastAsia="SimSun" w:hint="eastAsia"/>
          <w:sz w:val="22"/>
          <w:szCs w:val="22"/>
          <w:lang w:val="en-US" w:eastAsia="zh-CN"/>
        </w:rPr>
        <w:t>signallings</w:t>
      </w:r>
      <w:proofErr w:type="spellEnd"/>
      <w:r w:rsidR="0055004D">
        <w:rPr>
          <w:rFonts w:eastAsia="SimSun" w:hint="eastAsia"/>
          <w:sz w:val="22"/>
          <w:szCs w:val="22"/>
          <w:lang w:val="en-US" w:eastAsia="zh-CN"/>
        </w:rPr>
        <w:t xml:space="preserve"> from the network. </w:t>
      </w:r>
      <w:r w:rsidR="00F25589">
        <w:rPr>
          <w:rFonts w:eastAsia="SimSun" w:hint="eastAsia"/>
          <w:sz w:val="22"/>
          <w:szCs w:val="22"/>
          <w:lang w:val="en-US" w:eastAsia="zh-CN"/>
        </w:rPr>
        <w:t xml:space="preserve">With proper configurations according </w:t>
      </w:r>
      <w:r w:rsidR="00F25589">
        <w:rPr>
          <w:rFonts w:eastAsia="SimSun"/>
          <w:sz w:val="22"/>
          <w:szCs w:val="22"/>
          <w:lang w:val="en-US" w:eastAsia="zh-CN"/>
        </w:rPr>
        <w:t xml:space="preserve">to </w:t>
      </w:r>
      <w:r w:rsidR="00F25589">
        <w:rPr>
          <w:rFonts w:eastAsia="SimSun" w:hint="eastAsia"/>
          <w:sz w:val="22"/>
          <w:szCs w:val="22"/>
          <w:lang w:val="en-US" w:eastAsia="zh-CN"/>
        </w:rPr>
        <w:t>the practical environment</w:t>
      </w:r>
      <w:r w:rsidR="00A370BE">
        <w:rPr>
          <w:rFonts w:eastAsia="SimSun" w:hint="eastAsia"/>
          <w:sz w:val="22"/>
          <w:szCs w:val="22"/>
          <w:lang w:val="en-US" w:eastAsia="zh-CN"/>
        </w:rPr>
        <w:t>, the performance of Direction C can still be acceptable.</w:t>
      </w:r>
    </w:p>
    <w:p w14:paraId="7DA3DDBF" w14:textId="1913B06D" w:rsidR="00076A3D" w:rsidRPr="00076A3D" w:rsidRDefault="007837F5" w:rsidP="00444D3B">
      <w:pPr>
        <w:ind w:firstLineChars="200" w:firstLine="440"/>
        <w:rPr>
          <w:rFonts w:eastAsia="SimSun"/>
          <w:sz w:val="22"/>
          <w:szCs w:val="22"/>
          <w:lang w:val="en-US" w:eastAsia="zh-CN"/>
        </w:rPr>
      </w:pPr>
      <w:r>
        <w:rPr>
          <w:rFonts w:eastAsia="SimSun" w:hint="eastAsia"/>
          <w:sz w:val="22"/>
          <w:szCs w:val="22"/>
          <w:lang w:val="en-US" w:eastAsia="zh-CN"/>
        </w:rPr>
        <w:t xml:space="preserve">We also observed that </w:t>
      </w:r>
      <w:r w:rsidR="00851079">
        <w:rPr>
          <w:rFonts w:eastAsia="SimSun" w:hint="eastAsia"/>
          <w:sz w:val="22"/>
          <w:szCs w:val="22"/>
          <w:lang w:val="en-US" w:eastAsia="zh-CN"/>
        </w:rPr>
        <w:t xml:space="preserve">the reference models based on </w:t>
      </w:r>
      <w:r>
        <w:rPr>
          <w:rFonts w:eastAsia="SimSun" w:hint="eastAsia"/>
          <w:sz w:val="22"/>
          <w:szCs w:val="22"/>
          <w:lang w:val="en-US" w:eastAsia="zh-CN"/>
        </w:rPr>
        <w:t xml:space="preserve">Option 1 can </w:t>
      </w:r>
      <w:r w:rsidR="00851079">
        <w:rPr>
          <w:rFonts w:eastAsia="SimSun" w:hint="eastAsia"/>
          <w:sz w:val="22"/>
          <w:szCs w:val="22"/>
          <w:lang w:val="en-US" w:eastAsia="zh-CN"/>
        </w:rPr>
        <w:t xml:space="preserve">serve as </w:t>
      </w:r>
      <w:r w:rsidR="00851079">
        <w:rPr>
          <w:rFonts w:eastAsia="SimSun"/>
          <w:sz w:val="22"/>
          <w:szCs w:val="22"/>
          <w:lang w:val="en-US" w:eastAsia="zh-CN"/>
        </w:rPr>
        <w:t>fundamental</w:t>
      </w:r>
      <w:r w:rsidR="00851079">
        <w:rPr>
          <w:rFonts w:eastAsia="SimSun" w:hint="eastAsia"/>
          <w:sz w:val="22"/>
          <w:szCs w:val="22"/>
          <w:lang w:val="en-US" w:eastAsia="zh-CN"/>
        </w:rPr>
        <w:t xml:space="preserve"> models for other Options. </w:t>
      </w:r>
      <w:r w:rsidR="00C777A2">
        <w:rPr>
          <w:rFonts w:eastAsia="SimSun" w:hint="eastAsia"/>
          <w:sz w:val="22"/>
          <w:szCs w:val="22"/>
          <w:lang w:val="en-US" w:eastAsia="zh-CN"/>
        </w:rPr>
        <w:t>After that,</w:t>
      </w:r>
      <w:r w:rsidR="00851079">
        <w:rPr>
          <w:rFonts w:eastAsia="SimSun" w:hint="eastAsia"/>
          <w:sz w:val="22"/>
          <w:szCs w:val="22"/>
          <w:lang w:val="en-US" w:eastAsia="zh-CN"/>
        </w:rPr>
        <w:t xml:space="preserve"> concerns </w:t>
      </w:r>
      <w:r w:rsidR="00054AED">
        <w:rPr>
          <w:rFonts w:eastAsia="SimSun"/>
          <w:sz w:val="22"/>
          <w:szCs w:val="22"/>
          <w:lang w:val="en-US" w:eastAsia="zh-CN"/>
        </w:rPr>
        <w:t>about other inter-vendor options</w:t>
      </w:r>
      <w:r w:rsidR="00B61108">
        <w:rPr>
          <w:rFonts w:eastAsia="SimSun"/>
          <w:sz w:val="22"/>
          <w:szCs w:val="22"/>
          <w:lang w:val="en-US" w:eastAsia="zh-CN"/>
        </w:rPr>
        <w:t xml:space="preserve">, </w:t>
      </w:r>
      <w:r w:rsidR="00054AED">
        <w:rPr>
          <w:rFonts w:eastAsia="SimSun" w:hint="eastAsia"/>
          <w:sz w:val="22"/>
          <w:szCs w:val="22"/>
          <w:lang w:val="en-US" w:eastAsia="zh-CN"/>
        </w:rPr>
        <w:t>such as complexity, overhead, and propri</w:t>
      </w:r>
      <w:r w:rsidR="00054AED">
        <w:rPr>
          <w:rFonts w:eastAsia="SimSun"/>
          <w:sz w:val="22"/>
          <w:szCs w:val="22"/>
          <w:lang w:val="en-US" w:eastAsia="zh-CN"/>
        </w:rPr>
        <w:t>e</w:t>
      </w:r>
      <w:r w:rsidR="00054AED">
        <w:rPr>
          <w:rFonts w:eastAsia="SimSun" w:hint="eastAsia"/>
          <w:sz w:val="22"/>
          <w:szCs w:val="22"/>
          <w:lang w:val="en-US" w:eastAsia="zh-CN"/>
        </w:rPr>
        <w:t xml:space="preserve">tary </w:t>
      </w:r>
      <w:r w:rsidR="00054AED">
        <w:rPr>
          <w:rFonts w:eastAsia="SimSun"/>
          <w:sz w:val="22"/>
          <w:szCs w:val="22"/>
          <w:lang w:val="en-US" w:eastAsia="zh-CN"/>
        </w:rPr>
        <w:t>issues</w:t>
      </w:r>
      <w:r w:rsidR="00B61108">
        <w:rPr>
          <w:rFonts w:eastAsia="SimSun"/>
          <w:sz w:val="22"/>
          <w:szCs w:val="22"/>
          <w:lang w:val="en-US" w:eastAsia="zh-CN"/>
        </w:rPr>
        <w:t>,</w:t>
      </w:r>
      <w:r w:rsidR="00054AED">
        <w:rPr>
          <w:rFonts w:eastAsia="SimSun" w:hint="eastAsia"/>
          <w:sz w:val="22"/>
          <w:szCs w:val="22"/>
          <w:lang w:val="en-US" w:eastAsia="zh-CN"/>
        </w:rPr>
        <w:t xml:space="preserve"> </w:t>
      </w:r>
      <w:r w:rsidR="00851079">
        <w:rPr>
          <w:rFonts w:eastAsia="SimSun" w:hint="eastAsia"/>
          <w:sz w:val="22"/>
          <w:szCs w:val="22"/>
          <w:lang w:val="en-US" w:eastAsia="zh-CN"/>
        </w:rPr>
        <w:t xml:space="preserve">can be solved or </w:t>
      </w:r>
      <w:r w:rsidR="00851079">
        <w:rPr>
          <w:rFonts w:eastAsia="SimSun"/>
          <w:sz w:val="22"/>
          <w:szCs w:val="22"/>
          <w:lang w:val="en-US" w:eastAsia="zh-CN"/>
        </w:rPr>
        <w:t>alleviated</w:t>
      </w:r>
      <w:r w:rsidR="00076A3D" w:rsidRPr="00076A3D">
        <w:rPr>
          <w:rFonts w:eastAsia="SimSun"/>
          <w:sz w:val="22"/>
          <w:szCs w:val="22"/>
          <w:lang w:val="en-US" w:eastAsia="zh-CN"/>
        </w:rPr>
        <w:t>.</w:t>
      </w:r>
    </w:p>
    <w:p w14:paraId="127EF541" w14:textId="46EC572F" w:rsidR="00076A3D" w:rsidRDefault="00B61108" w:rsidP="00B61108">
      <w:pPr>
        <w:ind w:firstLine="440"/>
        <w:rPr>
          <w:rFonts w:eastAsia="SimSun"/>
          <w:sz w:val="22"/>
          <w:szCs w:val="22"/>
          <w:lang w:val="en-US" w:eastAsia="zh-CN"/>
        </w:rPr>
      </w:pPr>
      <w:r>
        <w:rPr>
          <w:rFonts w:eastAsia="SimSun" w:hint="eastAsia"/>
          <w:sz w:val="22"/>
          <w:szCs w:val="22"/>
          <w:lang w:val="en-US" w:eastAsia="zh-CN"/>
        </w:rPr>
        <w:t xml:space="preserve">For </w:t>
      </w:r>
      <w:r w:rsidR="00076A3D" w:rsidRPr="00076A3D">
        <w:rPr>
          <w:rFonts w:eastAsia="SimSun"/>
          <w:sz w:val="22"/>
          <w:szCs w:val="22"/>
          <w:lang w:val="en-US" w:eastAsia="zh-CN"/>
        </w:rPr>
        <w:t>Option 3</w:t>
      </w:r>
      <w:r>
        <w:rPr>
          <w:rFonts w:eastAsia="SimSun" w:hint="eastAsia"/>
          <w:sz w:val="22"/>
          <w:szCs w:val="22"/>
          <w:lang w:val="en-US" w:eastAsia="zh-CN"/>
        </w:rPr>
        <w:t xml:space="preserve">, there </w:t>
      </w:r>
      <w:r w:rsidR="00FD7678">
        <w:rPr>
          <w:rFonts w:eastAsia="SimSun" w:hint="eastAsia"/>
          <w:sz w:val="22"/>
          <w:szCs w:val="22"/>
          <w:lang w:val="en-US" w:eastAsia="zh-CN"/>
        </w:rPr>
        <w:t>is a concern</w:t>
      </w:r>
      <w:r>
        <w:rPr>
          <w:rFonts w:eastAsia="SimSun" w:hint="eastAsia"/>
          <w:sz w:val="22"/>
          <w:szCs w:val="22"/>
          <w:lang w:val="en-US" w:eastAsia="zh-CN"/>
        </w:rPr>
        <w:t xml:space="preserve"> about disclos</w:t>
      </w:r>
      <w:r w:rsidR="00092C61">
        <w:rPr>
          <w:rFonts w:eastAsia="SimSun"/>
          <w:sz w:val="22"/>
          <w:szCs w:val="22"/>
          <w:lang w:val="en-US" w:eastAsia="zh-CN"/>
        </w:rPr>
        <w:t>ing</w:t>
      </w:r>
      <w:r>
        <w:rPr>
          <w:rFonts w:eastAsia="SimSun" w:hint="eastAsia"/>
          <w:sz w:val="22"/>
          <w:szCs w:val="22"/>
          <w:lang w:val="en-US" w:eastAsia="zh-CN"/>
        </w:rPr>
        <w:t xml:space="preserve"> the NW-side proprietary </w:t>
      </w:r>
      <w:r w:rsidR="00EF296E">
        <w:rPr>
          <w:rFonts w:eastAsia="SimSun"/>
          <w:sz w:val="22"/>
          <w:szCs w:val="22"/>
          <w:lang w:val="en-US" w:eastAsia="zh-CN"/>
        </w:rPr>
        <w:t>information</w:t>
      </w:r>
      <w:r w:rsidR="00EF296E">
        <w:rPr>
          <w:rFonts w:eastAsia="SimSun" w:hint="eastAsia"/>
          <w:sz w:val="22"/>
          <w:szCs w:val="22"/>
          <w:lang w:val="en-US" w:eastAsia="zh-CN"/>
        </w:rPr>
        <w:t xml:space="preserve">. </w:t>
      </w:r>
      <w:r w:rsidR="0055088A">
        <w:rPr>
          <w:rFonts w:eastAsia="SimSun" w:hint="eastAsia"/>
          <w:sz w:val="22"/>
          <w:szCs w:val="22"/>
          <w:lang w:val="en-US" w:eastAsia="zh-CN"/>
        </w:rPr>
        <w:t>With the delivered/</w:t>
      </w:r>
      <w:r w:rsidR="0055088A">
        <w:rPr>
          <w:rFonts w:eastAsia="SimSun"/>
          <w:sz w:val="22"/>
          <w:szCs w:val="22"/>
          <w:lang w:val="en-US" w:eastAsia="zh-CN"/>
        </w:rPr>
        <w:t>transferred</w:t>
      </w:r>
      <w:r w:rsidR="0055088A">
        <w:rPr>
          <w:rFonts w:eastAsia="SimSun" w:hint="eastAsia"/>
          <w:sz w:val="22"/>
          <w:szCs w:val="22"/>
          <w:lang w:val="en-US" w:eastAsia="zh-CN"/>
        </w:rPr>
        <w:t xml:space="preserve"> parameters of an AI/ML model, the UE side may be able to derive the </w:t>
      </w:r>
      <w:r w:rsidR="0048458A">
        <w:rPr>
          <w:rFonts w:eastAsia="SimSun" w:hint="eastAsia"/>
          <w:sz w:val="22"/>
          <w:szCs w:val="22"/>
          <w:lang w:val="en-US" w:eastAsia="zh-CN"/>
        </w:rPr>
        <w:t xml:space="preserve">NW-side proprietary information. </w:t>
      </w:r>
      <w:r w:rsidR="00AB79A4">
        <w:rPr>
          <w:rFonts w:eastAsia="SimSun" w:hint="eastAsia"/>
          <w:sz w:val="22"/>
          <w:szCs w:val="22"/>
          <w:lang w:val="en-US" w:eastAsia="zh-CN"/>
        </w:rPr>
        <w:t xml:space="preserve">The disclosure of the NW-side </w:t>
      </w:r>
      <w:r w:rsidR="00AB79A4">
        <w:rPr>
          <w:rFonts w:eastAsia="SimSun"/>
          <w:sz w:val="22"/>
          <w:szCs w:val="22"/>
          <w:lang w:val="en-US" w:eastAsia="zh-CN"/>
        </w:rPr>
        <w:t>proprietary</w:t>
      </w:r>
      <w:r w:rsidR="00AB79A4">
        <w:rPr>
          <w:rFonts w:eastAsia="SimSun" w:hint="eastAsia"/>
          <w:sz w:val="22"/>
          <w:szCs w:val="22"/>
          <w:lang w:val="en-US" w:eastAsia="zh-CN"/>
        </w:rPr>
        <w:t xml:space="preserve"> information can be controlled by reducing the </w:t>
      </w:r>
      <w:r w:rsidR="00AB79A4">
        <w:rPr>
          <w:rFonts w:eastAsia="SimSun"/>
          <w:sz w:val="22"/>
          <w:szCs w:val="22"/>
          <w:lang w:val="en-US" w:eastAsia="zh-CN"/>
        </w:rPr>
        <w:t>amount</w:t>
      </w:r>
      <w:r w:rsidR="00AB79A4">
        <w:rPr>
          <w:rFonts w:eastAsia="SimSun" w:hint="eastAsia"/>
          <w:sz w:val="22"/>
          <w:szCs w:val="22"/>
          <w:lang w:val="en-US" w:eastAsia="zh-CN"/>
        </w:rPr>
        <w:t xml:space="preserve"> of information </w:t>
      </w:r>
      <w:r w:rsidR="00F96F83">
        <w:rPr>
          <w:rFonts w:eastAsia="SimSun"/>
          <w:sz w:val="22"/>
          <w:szCs w:val="22"/>
          <w:lang w:val="en-US" w:eastAsia="zh-CN"/>
        </w:rPr>
        <w:t>exchanged</w:t>
      </w:r>
      <w:r w:rsidR="00AB79A4">
        <w:rPr>
          <w:rFonts w:eastAsia="SimSun" w:hint="eastAsia"/>
          <w:sz w:val="22"/>
          <w:szCs w:val="22"/>
          <w:lang w:val="en-US" w:eastAsia="zh-CN"/>
        </w:rPr>
        <w:t xml:space="preserve">. </w:t>
      </w:r>
      <w:r w:rsidR="00272CC8">
        <w:rPr>
          <w:rFonts w:eastAsia="SimSun" w:hint="eastAsia"/>
          <w:sz w:val="22"/>
          <w:szCs w:val="22"/>
          <w:lang w:val="en-US" w:eastAsia="zh-CN"/>
        </w:rPr>
        <w:t>If</w:t>
      </w:r>
      <w:r w:rsidR="00F96F83">
        <w:rPr>
          <w:rFonts w:eastAsia="SimSun" w:hint="eastAsia"/>
          <w:sz w:val="22"/>
          <w:szCs w:val="22"/>
          <w:lang w:val="en-US" w:eastAsia="zh-CN"/>
        </w:rPr>
        <w:t xml:space="preserve"> Option 1 is supported, there </w:t>
      </w:r>
      <w:r w:rsidR="00BF18C3">
        <w:rPr>
          <w:rFonts w:eastAsia="SimSun" w:hint="eastAsia"/>
          <w:sz w:val="22"/>
          <w:szCs w:val="22"/>
          <w:lang w:val="en-US" w:eastAsia="zh-CN"/>
        </w:rPr>
        <w:t>are</w:t>
      </w:r>
      <w:r w:rsidR="00F96F83">
        <w:rPr>
          <w:rFonts w:eastAsia="SimSun" w:hint="eastAsia"/>
          <w:sz w:val="22"/>
          <w:szCs w:val="22"/>
          <w:lang w:val="en-US" w:eastAsia="zh-CN"/>
        </w:rPr>
        <w:t xml:space="preserve"> specified reference model</w:t>
      </w:r>
      <w:r w:rsidR="00BF18C3">
        <w:rPr>
          <w:rFonts w:eastAsia="SimSun" w:hint="eastAsia"/>
          <w:sz w:val="22"/>
          <w:szCs w:val="22"/>
          <w:lang w:val="en-US" w:eastAsia="zh-CN"/>
        </w:rPr>
        <w:t>s</w:t>
      </w:r>
      <w:r w:rsidR="00BF18C3">
        <w:rPr>
          <w:rFonts w:eastAsia="SimSun"/>
          <w:sz w:val="22"/>
          <w:szCs w:val="22"/>
          <w:lang w:val="en-US" w:eastAsia="zh-CN"/>
        </w:rPr>
        <w:t>,</w:t>
      </w:r>
      <w:r w:rsidR="00F96F83">
        <w:rPr>
          <w:rFonts w:eastAsia="SimSun" w:hint="eastAsia"/>
          <w:sz w:val="22"/>
          <w:szCs w:val="22"/>
          <w:lang w:val="en-US" w:eastAsia="zh-CN"/>
        </w:rPr>
        <w:t xml:space="preserve"> </w:t>
      </w:r>
      <w:r w:rsidR="00BF18C3">
        <w:rPr>
          <w:rFonts w:eastAsia="SimSun" w:hint="eastAsia"/>
          <w:sz w:val="22"/>
          <w:szCs w:val="22"/>
          <w:lang w:val="en-US" w:eastAsia="zh-CN"/>
        </w:rPr>
        <w:t xml:space="preserve">including the specified structures and parameters, which contain no NW-side </w:t>
      </w:r>
      <w:r w:rsidR="00BF18C3">
        <w:rPr>
          <w:rFonts w:eastAsia="SimSun"/>
          <w:sz w:val="22"/>
          <w:szCs w:val="22"/>
          <w:lang w:val="en-US" w:eastAsia="zh-CN"/>
        </w:rPr>
        <w:t>proprietary</w:t>
      </w:r>
      <w:r w:rsidR="00BF18C3">
        <w:rPr>
          <w:rFonts w:eastAsia="SimSun" w:hint="eastAsia"/>
          <w:sz w:val="22"/>
          <w:szCs w:val="22"/>
          <w:lang w:val="en-US" w:eastAsia="zh-CN"/>
        </w:rPr>
        <w:t xml:space="preserve"> information. </w:t>
      </w:r>
      <w:r w:rsidR="007E486F">
        <w:rPr>
          <w:rFonts w:eastAsia="SimSun" w:hint="eastAsia"/>
          <w:sz w:val="22"/>
          <w:szCs w:val="22"/>
          <w:lang w:val="en-US" w:eastAsia="zh-CN"/>
        </w:rPr>
        <w:t xml:space="preserve">Option 3 can be implemented based on the </w:t>
      </w:r>
      <w:r w:rsidR="007E486F">
        <w:rPr>
          <w:rFonts w:eastAsia="SimSun"/>
          <w:sz w:val="22"/>
          <w:szCs w:val="22"/>
          <w:lang w:val="en-US" w:eastAsia="zh-CN"/>
        </w:rPr>
        <w:t>reference</w:t>
      </w:r>
      <w:r w:rsidR="007E486F">
        <w:rPr>
          <w:rFonts w:eastAsia="SimSun" w:hint="eastAsia"/>
          <w:sz w:val="22"/>
          <w:szCs w:val="22"/>
          <w:lang w:val="en-US" w:eastAsia="zh-CN"/>
        </w:rPr>
        <w:t xml:space="preserve"> models where the </w:t>
      </w:r>
      <w:r w:rsidR="00F459AF">
        <w:rPr>
          <w:rFonts w:eastAsia="SimSun"/>
          <w:sz w:val="22"/>
          <w:szCs w:val="22"/>
          <w:lang w:val="en-US" w:eastAsia="zh-CN"/>
        </w:rPr>
        <w:t>reference</w:t>
      </w:r>
      <w:r w:rsidR="007E486F">
        <w:rPr>
          <w:rFonts w:eastAsia="SimSun"/>
          <w:sz w:val="22"/>
          <w:szCs w:val="22"/>
          <w:lang w:val="en-US" w:eastAsia="zh-CN"/>
        </w:rPr>
        <w:t xml:space="preserve"> model</w:t>
      </w:r>
      <w:r w:rsidR="007E486F">
        <w:rPr>
          <w:rFonts w:eastAsia="SimSun" w:hint="eastAsia"/>
          <w:sz w:val="22"/>
          <w:szCs w:val="22"/>
          <w:lang w:val="en-US" w:eastAsia="zh-CN"/>
        </w:rPr>
        <w:t xml:space="preserve"> structure can be reused</w:t>
      </w:r>
      <w:r w:rsidR="00AE1FBA">
        <w:rPr>
          <w:rFonts w:eastAsia="SimSun"/>
          <w:sz w:val="22"/>
          <w:szCs w:val="22"/>
          <w:lang w:val="en-US" w:eastAsia="zh-CN"/>
        </w:rPr>
        <w:t>,</w:t>
      </w:r>
      <w:r w:rsidR="007E486F">
        <w:rPr>
          <w:rFonts w:eastAsia="SimSun" w:hint="eastAsia"/>
          <w:sz w:val="22"/>
          <w:szCs w:val="22"/>
          <w:lang w:val="en-US" w:eastAsia="zh-CN"/>
        </w:rPr>
        <w:t xml:space="preserve"> and </w:t>
      </w:r>
      <w:r w:rsidR="00AF1970">
        <w:rPr>
          <w:rFonts w:eastAsia="SimSun" w:hint="eastAsia"/>
          <w:sz w:val="22"/>
          <w:szCs w:val="22"/>
          <w:lang w:val="en-US" w:eastAsia="zh-CN"/>
        </w:rPr>
        <w:t xml:space="preserve">partial parameters of the </w:t>
      </w:r>
      <w:r w:rsidR="00AF1970">
        <w:rPr>
          <w:rFonts w:eastAsia="SimSun"/>
          <w:sz w:val="22"/>
          <w:szCs w:val="22"/>
          <w:lang w:val="en-US" w:eastAsia="zh-CN"/>
        </w:rPr>
        <w:t>reference</w:t>
      </w:r>
      <w:r w:rsidR="00AF1970">
        <w:rPr>
          <w:rFonts w:eastAsia="SimSun" w:hint="eastAsia"/>
          <w:sz w:val="22"/>
          <w:szCs w:val="22"/>
          <w:lang w:val="en-US" w:eastAsia="zh-CN"/>
        </w:rPr>
        <w:t xml:space="preserve"> models can be updated following a specified </w:t>
      </w:r>
      <w:r w:rsidR="00AE1FBA">
        <w:rPr>
          <w:rFonts w:eastAsia="SimSun" w:hint="eastAsia"/>
          <w:sz w:val="22"/>
          <w:szCs w:val="22"/>
          <w:lang w:val="en-US" w:eastAsia="zh-CN"/>
        </w:rPr>
        <w:t xml:space="preserve">mechanism. </w:t>
      </w:r>
      <w:r w:rsidR="00057FCE">
        <w:rPr>
          <w:rFonts w:eastAsia="SimSun" w:hint="eastAsia"/>
          <w:sz w:val="22"/>
          <w:szCs w:val="22"/>
          <w:lang w:val="en-US" w:eastAsia="zh-CN"/>
        </w:rPr>
        <w:t>T</w:t>
      </w:r>
      <w:r w:rsidR="00CE6D31">
        <w:rPr>
          <w:rFonts w:eastAsia="SimSun" w:hint="eastAsia"/>
          <w:sz w:val="22"/>
          <w:szCs w:val="22"/>
          <w:lang w:val="en-US" w:eastAsia="zh-CN"/>
        </w:rPr>
        <w:t xml:space="preserve">he amount of information </w:t>
      </w:r>
      <w:r w:rsidR="00CE6D31">
        <w:rPr>
          <w:rFonts w:eastAsia="SimSun"/>
          <w:sz w:val="22"/>
          <w:szCs w:val="22"/>
          <w:lang w:val="en-US" w:eastAsia="zh-CN"/>
        </w:rPr>
        <w:t>exchanged</w:t>
      </w:r>
      <w:r w:rsidR="00CE6D31">
        <w:rPr>
          <w:rFonts w:eastAsia="SimSun" w:hint="eastAsia"/>
          <w:sz w:val="22"/>
          <w:szCs w:val="22"/>
          <w:lang w:val="en-US" w:eastAsia="zh-CN"/>
        </w:rPr>
        <w:t xml:space="preserve"> </w:t>
      </w:r>
      <w:r w:rsidR="00F459AF">
        <w:rPr>
          <w:rFonts w:eastAsia="SimSun" w:hint="eastAsia"/>
          <w:sz w:val="22"/>
          <w:szCs w:val="22"/>
          <w:lang w:val="en-US" w:eastAsia="zh-CN"/>
        </w:rPr>
        <w:t>is reduced</w:t>
      </w:r>
      <w:r w:rsidR="00057FCE">
        <w:rPr>
          <w:rFonts w:eastAsia="SimSun" w:hint="eastAsia"/>
          <w:sz w:val="22"/>
          <w:szCs w:val="22"/>
          <w:lang w:val="en-US" w:eastAsia="zh-CN"/>
        </w:rPr>
        <w:t>,</w:t>
      </w:r>
      <w:r w:rsidR="00F459AF">
        <w:rPr>
          <w:rFonts w:eastAsia="SimSun" w:hint="eastAsia"/>
          <w:sz w:val="22"/>
          <w:szCs w:val="22"/>
          <w:lang w:val="en-US" w:eastAsia="zh-CN"/>
        </w:rPr>
        <w:t xml:space="preserve"> and t</w:t>
      </w:r>
      <w:r w:rsidR="00187D7E">
        <w:rPr>
          <w:rFonts w:eastAsia="SimSun" w:hint="eastAsia"/>
          <w:sz w:val="22"/>
          <w:szCs w:val="22"/>
          <w:lang w:val="en-US" w:eastAsia="zh-CN"/>
        </w:rPr>
        <w:t xml:space="preserve">he risk of </w:t>
      </w:r>
      <w:r w:rsidR="009A2D7A">
        <w:rPr>
          <w:rFonts w:eastAsia="SimSun" w:hint="eastAsia"/>
          <w:sz w:val="22"/>
          <w:szCs w:val="22"/>
          <w:lang w:val="en-US" w:eastAsia="zh-CN"/>
        </w:rPr>
        <w:t>disclos</w:t>
      </w:r>
      <w:r w:rsidR="00E8138B">
        <w:rPr>
          <w:rFonts w:eastAsia="SimSun"/>
          <w:sz w:val="22"/>
          <w:szCs w:val="22"/>
          <w:lang w:val="en-US" w:eastAsia="zh-CN"/>
        </w:rPr>
        <w:t>ing</w:t>
      </w:r>
      <w:r w:rsidR="009A2D7A">
        <w:rPr>
          <w:rFonts w:eastAsia="SimSun" w:hint="eastAsia"/>
          <w:sz w:val="22"/>
          <w:szCs w:val="22"/>
          <w:lang w:val="en-US" w:eastAsia="zh-CN"/>
        </w:rPr>
        <w:t xml:space="preserve"> proprietary is </w:t>
      </w:r>
      <w:r w:rsidR="009A2D7A">
        <w:rPr>
          <w:rFonts w:eastAsia="SimSun"/>
          <w:sz w:val="22"/>
          <w:szCs w:val="22"/>
          <w:lang w:val="en-US" w:eastAsia="zh-CN"/>
        </w:rPr>
        <w:t>alleviated</w:t>
      </w:r>
      <w:r w:rsidR="009A2D7A">
        <w:rPr>
          <w:rFonts w:eastAsia="SimSun" w:hint="eastAsia"/>
          <w:sz w:val="22"/>
          <w:szCs w:val="22"/>
          <w:lang w:val="en-US" w:eastAsia="zh-CN"/>
        </w:rPr>
        <w:t>.</w:t>
      </w:r>
      <w:r w:rsidR="005B0B2E">
        <w:rPr>
          <w:rFonts w:eastAsia="SimSun" w:hint="eastAsia"/>
          <w:sz w:val="22"/>
          <w:szCs w:val="22"/>
          <w:lang w:val="en-US" w:eastAsia="zh-CN"/>
        </w:rPr>
        <w:t xml:space="preserve"> The complexity o</w:t>
      </w:r>
      <w:r w:rsidR="006632D6">
        <w:rPr>
          <w:rFonts w:eastAsia="SimSun"/>
          <w:sz w:val="22"/>
          <w:szCs w:val="22"/>
          <w:lang w:val="en-US" w:eastAsia="zh-CN"/>
        </w:rPr>
        <w:t>f</w:t>
      </w:r>
      <w:r w:rsidR="005B0B2E">
        <w:rPr>
          <w:rFonts w:eastAsia="SimSun" w:hint="eastAsia"/>
          <w:sz w:val="22"/>
          <w:szCs w:val="22"/>
          <w:lang w:val="en-US" w:eastAsia="zh-CN"/>
        </w:rPr>
        <w:t xml:space="preserve"> specify</w:t>
      </w:r>
      <w:r w:rsidR="006632D6">
        <w:rPr>
          <w:rFonts w:eastAsia="SimSun"/>
          <w:sz w:val="22"/>
          <w:szCs w:val="22"/>
          <w:lang w:val="en-US" w:eastAsia="zh-CN"/>
        </w:rPr>
        <w:t>ing</w:t>
      </w:r>
      <w:r w:rsidR="005B0B2E">
        <w:rPr>
          <w:rFonts w:eastAsia="SimSun" w:hint="eastAsia"/>
          <w:sz w:val="22"/>
          <w:szCs w:val="22"/>
          <w:lang w:val="en-US" w:eastAsia="zh-CN"/>
        </w:rPr>
        <w:t xml:space="preserve"> Option 3 and </w:t>
      </w:r>
      <w:r w:rsidR="006632D6">
        <w:rPr>
          <w:rFonts w:eastAsia="SimSun" w:hint="eastAsia"/>
          <w:sz w:val="22"/>
          <w:szCs w:val="22"/>
          <w:lang w:val="en-US" w:eastAsia="zh-CN"/>
        </w:rPr>
        <w:t>the overhead can be reduced simu</w:t>
      </w:r>
      <w:r w:rsidR="006632D6">
        <w:rPr>
          <w:rFonts w:eastAsia="SimSun"/>
          <w:sz w:val="22"/>
          <w:szCs w:val="22"/>
          <w:lang w:val="en-US" w:eastAsia="zh-CN"/>
        </w:rPr>
        <w:t>l</w:t>
      </w:r>
      <w:r w:rsidR="006632D6">
        <w:rPr>
          <w:rFonts w:eastAsia="SimSun" w:hint="eastAsia"/>
          <w:sz w:val="22"/>
          <w:szCs w:val="22"/>
          <w:lang w:val="en-US" w:eastAsia="zh-CN"/>
        </w:rPr>
        <w:t>tan</w:t>
      </w:r>
      <w:r w:rsidR="006632D6">
        <w:rPr>
          <w:rFonts w:eastAsia="SimSun"/>
          <w:sz w:val="22"/>
          <w:szCs w:val="22"/>
          <w:lang w:val="en-US" w:eastAsia="zh-CN"/>
        </w:rPr>
        <w:t>e</w:t>
      </w:r>
      <w:r w:rsidR="006632D6">
        <w:rPr>
          <w:rFonts w:eastAsia="SimSun" w:hint="eastAsia"/>
          <w:sz w:val="22"/>
          <w:szCs w:val="22"/>
          <w:lang w:val="en-US" w:eastAsia="zh-CN"/>
        </w:rPr>
        <w:t>ously if such approaches are considered.</w:t>
      </w:r>
    </w:p>
    <w:p w14:paraId="29CD628C" w14:textId="00CBA728" w:rsidR="006632D6" w:rsidRDefault="006632D6" w:rsidP="00B61108">
      <w:pPr>
        <w:ind w:firstLine="440"/>
        <w:rPr>
          <w:rFonts w:eastAsia="SimSun"/>
          <w:sz w:val="22"/>
          <w:szCs w:val="22"/>
          <w:lang w:val="en-US" w:eastAsia="zh-CN"/>
        </w:rPr>
      </w:pPr>
      <w:r>
        <w:rPr>
          <w:rFonts w:eastAsia="SimSun" w:hint="eastAsia"/>
          <w:sz w:val="22"/>
          <w:szCs w:val="22"/>
          <w:lang w:val="en-US" w:eastAsia="zh-CN"/>
        </w:rPr>
        <w:t xml:space="preserve">For Option 4, </w:t>
      </w:r>
      <w:r w:rsidR="006A68CC">
        <w:rPr>
          <w:rFonts w:eastAsia="SimSun" w:hint="eastAsia"/>
          <w:sz w:val="22"/>
          <w:szCs w:val="22"/>
          <w:lang w:val="en-US" w:eastAsia="zh-CN"/>
        </w:rPr>
        <w:t xml:space="preserve">the overhead of the </w:t>
      </w:r>
      <w:r w:rsidR="003F1FEA">
        <w:rPr>
          <w:rFonts w:eastAsia="SimSun"/>
          <w:sz w:val="22"/>
          <w:szCs w:val="22"/>
          <w:lang w:val="en-US" w:eastAsia="zh-CN"/>
        </w:rPr>
        <w:t>dataset exchange is of great </w:t>
      </w:r>
      <w:r w:rsidR="008C7E90">
        <w:rPr>
          <w:rFonts w:eastAsia="SimSun" w:hint="eastAsia"/>
          <w:sz w:val="22"/>
          <w:szCs w:val="22"/>
          <w:lang w:val="en-US" w:eastAsia="zh-CN"/>
        </w:rPr>
        <w:t>concern.</w:t>
      </w:r>
      <w:r w:rsidR="003F1FEA">
        <w:rPr>
          <w:rFonts w:eastAsia="SimSun" w:hint="eastAsia"/>
          <w:sz w:val="22"/>
          <w:szCs w:val="22"/>
          <w:lang w:val="en-US" w:eastAsia="zh-CN"/>
        </w:rPr>
        <w:t xml:space="preserve"> If the reference model</w:t>
      </w:r>
      <w:r w:rsidR="00D62FE0">
        <w:rPr>
          <w:rFonts w:eastAsia="SimSun" w:hint="eastAsia"/>
          <w:sz w:val="22"/>
          <w:szCs w:val="22"/>
          <w:lang w:val="en-US" w:eastAsia="zh-CN"/>
        </w:rPr>
        <w:t>s</w:t>
      </w:r>
      <w:r w:rsidR="003F1FEA">
        <w:rPr>
          <w:rFonts w:eastAsia="SimSun" w:hint="eastAsia"/>
          <w:sz w:val="22"/>
          <w:szCs w:val="22"/>
          <w:lang w:val="en-US" w:eastAsia="zh-CN"/>
        </w:rPr>
        <w:t xml:space="preserve"> based on Option 1 </w:t>
      </w:r>
      <w:r w:rsidR="00D62FE0">
        <w:rPr>
          <w:rFonts w:eastAsia="SimSun" w:hint="eastAsia"/>
          <w:sz w:val="22"/>
          <w:szCs w:val="22"/>
          <w:lang w:val="en-US" w:eastAsia="zh-CN"/>
        </w:rPr>
        <w:t>are</w:t>
      </w:r>
      <w:r w:rsidR="0001299C">
        <w:rPr>
          <w:rFonts w:eastAsia="SimSun" w:hint="eastAsia"/>
          <w:sz w:val="22"/>
          <w:szCs w:val="22"/>
          <w:lang w:val="en-US" w:eastAsia="zh-CN"/>
        </w:rPr>
        <w:t xml:space="preserve"> baseline model</w:t>
      </w:r>
      <w:r w:rsidR="00D62FE0">
        <w:rPr>
          <w:rFonts w:eastAsia="SimSun" w:hint="eastAsia"/>
          <w:sz w:val="22"/>
          <w:szCs w:val="22"/>
          <w:lang w:val="en-US" w:eastAsia="zh-CN"/>
        </w:rPr>
        <w:t>s</w:t>
      </w:r>
      <w:r w:rsidR="0001299C">
        <w:rPr>
          <w:rFonts w:eastAsia="SimSun" w:hint="eastAsia"/>
          <w:sz w:val="22"/>
          <w:szCs w:val="22"/>
          <w:lang w:val="en-US" w:eastAsia="zh-CN"/>
        </w:rPr>
        <w:t>, some fine-tuning technologies can be used with a sm</w:t>
      </w:r>
      <w:r w:rsidR="00D62FE0">
        <w:rPr>
          <w:rFonts w:eastAsia="SimSun"/>
          <w:sz w:val="22"/>
          <w:szCs w:val="22"/>
          <w:lang w:val="en-US" w:eastAsia="zh-CN"/>
        </w:rPr>
        <w:t>a</w:t>
      </w:r>
      <w:r w:rsidR="0001299C">
        <w:rPr>
          <w:rFonts w:eastAsia="SimSun" w:hint="eastAsia"/>
          <w:sz w:val="22"/>
          <w:szCs w:val="22"/>
          <w:lang w:val="en-US" w:eastAsia="zh-CN"/>
        </w:rPr>
        <w:t xml:space="preserve">ll </w:t>
      </w:r>
      <w:r w:rsidR="0001299C">
        <w:rPr>
          <w:rFonts w:eastAsia="SimSun"/>
          <w:sz w:val="22"/>
          <w:szCs w:val="22"/>
          <w:lang w:val="en-US" w:eastAsia="zh-CN"/>
        </w:rPr>
        <w:t>amount</w:t>
      </w:r>
      <w:r w:rsidR="0001299C">
        <w:rPr>
          <w:rFonts w:eastAsia="SimSun" w:hint="eastAsia"/>
          <w:sz w:val="22"/>
          <w:szCs w:val="22"/>
          <w:lang w:val="en-US" w:eastAsia="zh-CN"/>
        </w:rPr>
        <w:t xml:space="preserve"> of data to </w:t>
      </w:r>
      <w:r w:rsidR="0001299C">
        <w:rPr>
          <w:rFonts w:eastAsia="SimSun"/>
          <w:sz w:val="22"/>
          <w:szCs w:val="22"/>
          <w:lang w:val="en-US" w:eastAsia="zh-CN"/>
        </w:rPr>
        <w:t>optimize</w:t>
      </w:r>
      <w:r w:rsidR="0001299C">
        <w:rPr>
          <w:rFonts w:eastAsia="SimSun" w:hint="eastAsia"/>
          <w:sz w:val="22"/>
          <w:szCs w:val="22"/>
          <w:lang w:val="en-US" w:eastAsia="zh-CN"/>
        </w:rPr>
        <w:t xml:space="preserve"> the model performance. </w:t>
      </w:r>
      <w:r w:rsidR="00D62FE0">
        <w:rPr>
          <w:rFonts w:eastAsia="SimSun" w:hint="eastAsia"/>
          <w:sz w:val="22"/>
          <w:szCs w:val="22"/>
          <w:lang w:val="en-US" w:eastAsia="zh-CN"/>
        </w:rPr>
        <w:t>Then, the overhead of the dataset exchange is controlled</w:t>
      </w:r>
      <w:r w:rsidR="003829D7">
        <w:rPr>
          <w:rFonts w:eastAsia="SimSun" w:hint="eastAsia"/>
          <w:sz w:val="22"/>
          <w:szCs w:val="22"/>
          <w:lang w:val="en-US" w:eastAsia="zh-CN"/>
        </w:rPr>
        <w:t>.</w:t>
      </w:r>
      <w:r w:rsidR="00374C6A">
        <w:rPr>
          <w:rFonts w:eastAsia="SimSun" w:hint="eastAsia"/>
          <w:sz w:val="22"/>
          <w:szCs w:val="22"/>
          <w:lang w:val="en-US" w:eastAsia="zh-CN"/>
        </w:rPr>
        <w:t xml:space="preserve"> </w:t>
      </w:r>
      <w:r w:rsidR="00267EA1">
        <w:rPr>
          <w:rFonts w:eastAsia="SimSun" w:hint="eastAsia"/>
          <w:sz w:val="22"/>
          <w:szCs w:val="22"/>
          <w:lang w:val="en-US" w:eastAsia="zh-CN"/>
        </w:rPr>
        <w:t>The small</w:t>
      </w:r>
      <w:r w:rsidR="001D5BB4">
        <w:rPr>
          <w:rFonts w:eastAsia="SimSun" w:hint="eastAsia"/>
          <w:sz w:val="22"/>
          <w:szCs w:val="22"/>
          <w:lang w:val="en-US" w:eastAsia="zh-CN"/>
        </w:rPr>
        <w:t xml:space="preserve"> size </w:t>
      </w:r>
      <w:r w:rsidR="00276490">
        <w:rPr>
          <w:rFonts w:eastAsia="SimSun"/>
          <w:sz w:val="22"/>
          <w:szCs w:val="22"/>
          <w:lang w:val="en-US" w:eastAsia="zh-CN"/>
        </w:rPr>
        <w:t>of the dataset also means that limited information is exchanged between the NW and UE sides</w:t>
      </w:r>
      <w:r w:rsidR="003E135E">
        <w:rPr>
          <w:rFonts w:eastAsia="SimSun" w:hint="eastAsia"/>
          <w:sz w:val="22"/>
          <w:szCs w:val="22"/>
          <w:lang w:val="en-US" w:eastAsia="zh-CN"/>
        </w:rPr>
        <w:t xml:space="preserve">, which </w:t>
      </w:r>
      <w:r w:rsidR="007628F1">
        <w:rPr>
          <w:rFonts w:eastAsia="SimSun"/>
          <w:sz w:val="22"/>
          <w:szCs w:val="22"/>
          <w:lang w:val="en-US" w:eastAsia="zh-CN"/>
        </w:rPr>
        <w:t>alleviates</w:t>
      </w:r>
      <w:r w:rsidR="00276490">
        <w:rPr>
          <w:rFonts w:eastAsia="SimSun"/>
          <w:sz w:val="22"/>
          <w:szCs w:val="22"/>
          <w:lang w:val="en-US" w:eastAsia="zh-CN"/>
        </w:rPr>
        <w:t xml:space="preserve"> the risk of </w:t>
      </w:r>
      <w:r w:rsidR="0046537E">
        <w:rPr>
          <w:rFonts w:eastAsia="SimSun" w:hint="eastAsia"/>
          <w:sz w:val="22"/>
          <w:szCs w:val="22"/>
          <w:lang w:val="en-US" w:eastAsia="zh-CN"/>
        </w:rPr>
        <w:t>disclosing</w:t>
      </w:r>
      <w:r w:rsidR="00276490">
        <w:rPr>
          <w:rFonts w:eastAsia="SimSun"/>
          <w:sz w:val="22"/>
          <w:szCs w:val="22"/>
          <w:lang w:val="en-US" w:eastAsia="zh-CN"/>
        </w:rPr>
        <w:t xml:space="preserve"> proprietary information</w:t>
      </w:r>
      <w:r w:rsidR="008B4E5B">
        <w:rPr>
          <w:rFonts w:eastAsia="SimSun" w:hint="eastAsia"/>
          <w:sz w:val="22"/>
          <w:szCs w:val="22"/>
          <w:lang w:val="en-US" w:eastAsia="zh-CN"/>
        </w:rPr>
        <w:t>.</w:t>
      </w:r>
    </w:p>
    <w:p w14:paraId="28096FC6" w14:textId="18574A6A" w:rsidR="00E424E4" w:rsidRDefault="00A23F0C" w:rsidP="00B61108">
      <w:pPr>
        <w:ind w:firstLine="440"/>
        <w:rPr>
          <w:rFonts w:eastAsia="SimSun"/>
          <w:sz w:val="22"/>
          <w:szCs w:val="22"/>
          <w:lang w:val="en-US" w:eastAsia="zh-CN"/>
        </w:rPr>
      </w:pPr>
      <w:r>
        <w:rPr>
          <w:rFonts w:eastAsia="SimSun"/>
          <w:sz w:val="22"/>
          <w:szCs w:val="22"/>
          <w:lang w:val="en-US" w:eastAsia="zh-CN"/>
        </w:rPr>
        <w:t>To s</w:t>
      </w:r>
      <w:r>
        <w:rPr>
          <w:rFonts w:eastAsia="SimSun" w:hint="eastAsia"/>
          <w:sz w:val="22"/>
          <w:szCs w:val="22"/>
          <w:lang w:val="en-US" w:eastAsia="zh-CN"/>
        </w:rPr>
        <w:t>ummarize the above discussions, there are methods to optimize the performance following Direction C</w:t>
      </w:r>
      <w:r w:rsidR="00FD028D">
        <w:rPr>
          <w:rFonts w:eastAsia="SimSun" w:hint="eastAsia"/>
          <w:sz w:val="22"/>
          <w:szCs w:val="22"/>
          <w:lang w:val="en-US" w:eastAsia="zh-CN"/>
        </w:rPr>
        <w:t>,</w:t>
      </w:r>
      <w:r>
        <w:rPr>
          <w:rFonts w:eastAsia="SimSun" w:hint="eastAsia"/>
          <w:sz w:val="22"/>
          <w:szCs w:val="22"/>
          <w:lang w:val="en-US" w:eastAsia="zh-CN"/>
        </w:rPr>
        <w:t xml:space="preserve"> and </w:t>
      </w:r>
      <w:r w:rsidR="00C4778A">
        <w:rPr>
          <w:rFonts w:eastAsia="SimSun" w:hint="eastAsia"/>
          <w:sz w:val="22"/>
          <w:szCs w:val="22"/>
          <w:lang w:val="en-US" w:eastAsia="zh-CN"/>
        </w:rPr>
        <w:t xml:space="preserve">it </w:t>
      </w:r>
      <w:r w:rsidR="00814D06">
        <w:rPr>
          <w:rFonts w:eastAsia="SimSun" w:hint="eastAsia"/>
          <w:sz w:val="22"/>
          <w:szCs w:val="22"/>
          <w:lang w:val="en-US" w:eastAsia="zh-CN"/>
        </w:rPr>
        <w:t xml:space="preserve">is also helpful to </w:t>
      </w:r>
      <w:r w:rsidR="00C4778A">
        <w:rPr>
          <w:rFonts w:eastAsia="SimSun" w:hint="eastAsia"/>
          <w:sz w:val="22"/>
          <w:szCs w:val="22"/>
          <w:lang w:val="en-US" w:eastAsia="zh-CN"/>
        </w:rPr>
        <w:t>other options to address their concerns.</w:t>
      </w:r>
      <w:r w:rsidR="00814D06">
        <w:rPr>
          <w:rFonts w:eastAsia="SimSun" w:hint="eastAsia"/>
          <w:sz w:val="22"/>
          <w:szCs w:val="22"/>
          <w:lang w:val="en-US" w:eastAsia="zh-CN"/>
        </w:rPr>
        <w:t xml:space="preserve"> We have the following observat</w:t>
      </w:r>
      <w:r w:rsidR="00814D06">
        <w:rPr>
          <w:rFonts w:eastAsia="SimSun"/>
          <w:sz w:val="22"/>
          <w:szCs w:val="22"/>
          <w:lang w:val="en-US" w:eastAsia="zh-CN"/>
        </w:rPr>
        <w:t>i</w:t>
      </w:r>
      <w:r w:rsidR="00814D06">
        <w:rPr>
          <w:rFonts w:eastAsia="SimSun" w:hint="eastAsia"/>
          <w:sz w:val="22"/>
          <w:szCs w:val="22"/>
          <w:lang w:val="en-US" w:eastAsia="zh-CN"/>
        </w:rPr>
        <w:t>ons on Direction C.</w:t>
      </w:r>
    </w:p>
    <w:p w14:paraId="2F93054F" w14:textId="40799A9E" w:rsidR="00092C61" w:rsidRPr="00076A3D" w:rsidRDefault="00BC04D1" w:rsidP="00B61108">
      <w:pPr>
        <w:ind w:firstLine="440"/>
        <w:rPr>
          <w:rFonts w:eastAsia="SimSun"/>
          <w:sz w:val="22"/>
          <w:szCs w:val="22"/>
          <w:lang w:val="en-US" w:eastAsia="zh-CN"/>
        </w:rPr>
      </w:pPr>
      <w:r>
        <w:rPr>
          <w:rFonts w:eastAsia="SimSun" w:hint="eastAsia"/>
          <w:sz w:val="22"/>
          <w:szCs w:val="22"/>
          <w:lang w:val="en-US" w:eastAsia="zh-CN"/>
        </w:rPr>
        <w:t xml:space="preserve">Direction C is also the only option </w:t>
      </w:r>
      <w:r w:rsidR="00E60243">
        <w:rPr>
          <w:rFonts w:eastAsia="SimSun" w:hint="eastAsia"/>
          <w:sz w:val="22"/>
          <w:szCs w:val="22"/>
          <w:lang w:val="en-US" w:eastAsia="zh-CN"/>
        </w:rPr>
        <w:t>t</w:t>
      </w:r>
      <w:r w:rsidR="00E60243">
        <w:rPr>
          <w:rFonts w:eastAsia="SimSun"/>
          <w:sz w:val="22"/>
          <w:szCs w:val="22"/>
          <w:lang w:val="en-US" w:eastAsia="zh-CN"/>
        </w:rPr>
        <w:t>o</w:t>
      </w:r>
      <w:r>
        <w:rPr>
          <w:rFonts w:eastAsia="SimSun" w:hint="eastAsia"/>
          <w:sz w:val="22"/>
          <w:szCs w:val="22"/>
          <w:lang w:val="en-US" w:eastAsia="zh-CN"/>
        </w:rPr>
        <w:t xml:space="preserve"> </w:t>
      </w:r>
      <w:r w:rsidR="005F2594">
        <w:rPr>
          <w:rFonts w:eastAsia="SimSun"/>
          <w:sz w:val="22"/>
          <w:szCs w:val="22"/>
          <w:lang w:val="en-US" w:eastAsia="zh-CN"/>
        </w:rPr>
        <w:t xml:space="preserve">fully </w:t>
      </w:r>
      <w:r w:rsidR="00E60243">
        <w:rPr>
          <w:rFonts w:eastAsia="SimSun" w:hint="eastAsia"/>
          <w:sz w:val="22"/>
          <w:szCs w:val="22"/>
          <w:lang w:val="en-US" w:eastAsia="zh-CN"/>
        </w:rPr>
        <w:t xml:space="preserve">solve the interoperability and testability issues. </w:t>
      </w:r>
      <w:r w:rsidR="008B27F3">
        <w:rPr>
          <w:rFonts w:eastAsia="SimSun"/>
          <w:sz w:val="22"/>
          <w:szCs w:val="22"/>
          <w:lang w:val="en-US" w:eastAsia="zh-CN"/>
        </w:rPr>
        <w:t>S</w:t>
      </w:r>
      <w:r w:rsidR="005F2594">
        <w:rPr>
          <w:rFonts w:eastAsia="SimSun" w:hint="eastAsia"/>
          <w:sz w:val="22"/>
          <w:szCs w:val="22"/>
          <w:lang w:val="en-US" w:eastAsia="zh-CN"/>
        </w:rPr>
        <w:t>ince the models are specified and can be tested offline</w:t>
      </w:r>
      <w:r w:rsidR="008B27F3">
        <w:rPr>
          <w:rFonts w:eastAsia="SimSun"/>
          <w:sz w:val="22"/>
          <w:szCs w:val="22"/>
          <w:lang w:val="en-US" w:eastAsia="zh-CN"/>
        </w:rPr>
        <w:t xml:space="preserve">, </w:t>
      </w:r>
      <w:r w:rsidR="00F25050">
        <w:rPr>
          <w:rFonts w:eastAsia="SimSun"/>
          <w:sz w:val="22"/>
          <w:szCs w:val="22"/>
          <w:lang w:val="en-US" w:eastAsia="zh-CN"/>
        </w:rPr>
        <w:t xml:space="preserve">RAN4 should decide on </w:t>
      </w:r>
      <w:r w:rsidR="008B27F3">
        <w:rPr>
          <w:rFonts w:eastAsia="SimSun"/>
          <w:sz w:val="22"/>
          <w:szCs w:val="22"/>
          <w:lang w:val="en-US" w:eastAsia="zh-CN"/>
        </w:rPr>
        <w:t xml:space="preserve">the detailed test schemes </w:t>
      </w:r>
      <w:r w:rsidR="008B27F3">
        <w:rPr>
          <w:rFonts w:eastAsia="SimSun" w:hint="eastAsia"/>
          <w:sz w:val="22"/>
          <w:szCs w:val="22"/>
          <w:lang w:val="en-US" w:eastAsia="zh-CN"/>
        </w:rPr>
        <w:t xml:space="preserve">and necessary information for the </w:t>
      </w:r>
      <w:r w:rsidR="00F25050">
        <w:rPr>
          <w:rFonts w:eastAsia="SimSun"/>
          <w:sz w:val="22"/>
          <w:szCs w:val="22"/>
          <w:lang w:val="en-US" w:eastAsia="zh-CN"/>
        </w:rPr>
        <w:t>validation</w:t>
      </w:r>
      <w:r w:rsidR="00F25050">
        <w:rPr>
          <w:rFonts w:eastAsia="SimSun" w:hint="eastAsia"/>
          <w:sz w:val="22"/>
          <w:szCs w:val="22"/>
          <w:lang w:val="en-US" w:eastAsia="zh-CN"/>
        </w:rPr>
        <w:t xml:space="preserve"> and </w:t>
      </w:r>
      <w:r w:rsidR="008B27F3">
        <w:rPr>
          <w:rFonts w:eastAsia="SimSun" w:hint="eastAsia"/>
          <w:sz w:val="22"/>
          <w:szCs w:val="22"/>
          <w:lang w:val="en-US" w:eastAsia="zh-CN"/>
        </w:rPr>
        <w:t>testing</w:t>
      </w:r>
      <w:r w:rsidR="005F2594">
        <w:rPr>
          <w:rFonts w:eastAsia="SimSun" w:hint="eastAsia"/>
          <w:sz w:val="22"/>
          <w:szCs w:val="22"/>
          <w:lang w:val="en-US" w:eastAsia="zh-CN"/>
        </w:rPr>
        <w:t xml:space="preserve">. </w:t>
      </w:r>
    </w:p>
    <w:p w14:paraId="4E33B0D1" w14:textId="290D4600" w:rsidR="00076A3D" w:rsidRPr="00076A3D" w:rsidRDefault="00076A3D" w:rsidP="00076A3D">
      <w:pPr>
        <w:rPr>
          <w:rFonts w:eastAsia="SimSun"/>
          <w:b/>
          <w:bCs/>
          <w:sz w:val="22"/>
          <w:szCs w:val="22"/>
          <w:u w:val="single"/>
          <w:lang w:val="en-US" w:eastAsia="zh-CN"/>
        </w:rPr>
      </w:pPr>
      <w:r w:rsidRPr="00076A3D">
        <w:rPr>
          <w:rFonts w:eastAsia="SimSun"/>
          <w:b/>
          <w:bCs/>
          <w:sz w:val="22"/>
          <w:szCs w:val="22"/>
          <w:u w:val="single"/>
          <w:lang w:val="en-US" w:eastAsia="zh-CN"/>
        </w:rPr>
        <w:t>Observation</w:t>
      </w:r>
      <w:r w:rsidR="005C08CC" w:rsidRPr="00814D06">
        <w:rPr>
          <w:rFonts w:eastAsia="SimSun" w:hint="eastAsia"/>
          <w:b/>
          <w:bCs/>
          <w:sz w:val="22"/>
          <w:szCs w:val="22"/>
          <w:u w:val="single"/>
          <w:lang w:val="en-US" w:eastAsia="zh-CN"/>
        </w:rPr>
        <w:t xml:space="preserve"> </w:t>
      </w:r>
      <w:r w:rsidR="00FB3BE3">
        <w:rPr>
          <w:rFonts w:eastAsia="SimSun" w:hint="eastAsia"/>
          <w:b/>
          <w:bCs/>
          <w:sz w:val="22"/>
          <w:szCs w:val="22"/>
          <w:u w:val="single"/>
          <w:lang w:val="en-US" w:eastAsia="zh-CN"/>
        </w:rPr>
        <w:t>1</w:t>
      </w:r>
    </w:p>
    <w:p w14:paraId="30132056" w14:textId="77777777" w:rsidR="00076A3D" w:rsidRPr="005C08CC" w:rsidRDefault="00076A3D" w:rsidP="005C08CC">
      <w:pPr>
        <w:pStyle w:val="aff6"/>
        <w:numPr>
          <w:ilvl w:val="0"/>
          <w:numId w:val="44"/>
        </w:numPr>
        <w:ind w:leftChars="0"/>
        <w:rPr>
          <w:rFonts w:eastAsia="SimSun"/>
          <w:b/>
          <w:bCs/>
          <w:sz w:val="22"/>
          <w:szCs w:val="22"/>
          <w:lang w:val="en-US" w:eastAsia="zh-CN"/>
        </w:rPr>
      </w:pPr>
      <w:r w:rsidRPr="005C08CC">
        <w:rPr>
          <w:rFonts w:eastAsia="SimSun"/>
          <w:b/>
          <w:bCs/>
          <w:sz w:val="22"/>
          <w:szCs w:val="22"/>
          <w:lang w:val="en-US" w:eastAsia="zh-CN"/>
        </w:rPr>
        <w:t>There are performance-improving spaces for Direction C (Option 1).</w:t>
      </w:r>
    </w:p>
    <w:p w14:paraId="68CC57FC" w14:textId="25C811BB" w:rsidR="00076A3D" w:rsidRPr="005C08CC" w:rsidRDefault="00076A3D" w:rsidP="005C08CC">
      <w:pPr>
        <w:pStyle w:val="aff6"/>
        <w:numPr>
          <w:ilvl w:val="0"/>
          <w:numId w:val="44"/>
        </w:numPr>
        <w:ind w:leftChars="0"/>
        <w:rPr>
          <w:rFonts w:eastAsia="SimSun"/>
          <w:b/>
          <w:bCs/>
          <w:sz w:val="22"/>
          <w:szCs w:val="22"/>
          <w:lang w:val="en-US" w:eastAsia="zh-CN"/>
        </w:rPr>
      </w:pPr>
      <w:r w:rsidRPr="005C08CC">
        <w:rPr>
          <w:rFonts w:eastAsia="SimSun"/>
          <w:b/>
          <w:bCs/>
          <w:sz w:val="22"/>
          <w:szCs w:val="22"/>
          <w:lang w:val="en-US" w:eastAsia="zh-CN"/>
        </w:rPr>
        <w:t xml:space="preserve">Direction C can be useful together even with </w:t>
      </w:r>
      <w:r w:rsidR="005C08CC">
        <w:rPr>
          <w:rFonts w:eastAsia="SimSun" w:hint="eastAsia"/>
          <w:b/>
          <w:bCs/>
          <w:sz w:val="22"/>
          <w:szCs w:val="22"/>
          <w:lang w:val="en-US" w:eastAsia="zh-CN"/>
        </w:rPr>
        <w:t>D</w:t>
      </w:r>
      <w:r w:rsidRPr="005C08CC">
        <w:rPr>
          <w:rFonts w:eastAsia="SimSun"/>
          <w:b/>
          <w:bCs/>
          <w:sz w:val="22"/>
          <w:szCs w:val="22"/>
          <w:lang w:val="en-US" w:eastAsia="zh-CN"/>
        </w:rPr>
        <w:t>irection A/B.</w:t>
      </w:r>
    </w:p>
    <w:p w14:paraId="3EA93CF8" w14:textId="5EC11067" w:rsidR="00814D06" w:rsidRDefault="00076A3D" w:rsidP="00814D06">
      <w:pPr>
        <w:pStyle w:val="aff6"/>
        <w:numPr>
          <w:ilvl w:val="1"/>
          <w:numId w:val="44"/>
        </w:numPr>
        <w:ind w:leftChars="0"/>
        <w:rPr>
          <w:rFonts w:eastAsia="SimSun"/>
          <w:b/>
          <w:bCs/>
          <w:sz w:val="22"/>
          <w:szCs w:val="22"/>
          <w:lang w:val="en-US" w:eastAsia="zh-CN"/>
        </w:rPr>
      </w:pPr>
      <w:r w:rsidRPr="005C08CC">
        <w:rPr>
          <w:rFonts w:eastAsia="SimSun"/>
          <w:b/>
          <w:bCs/>
          <w:sz w:val="22"/>
          <w:szCs w:val="22"/>
          <w:lang w:val="en-US" w:eastAsia="zh-CN"/>
        </w:rPr>
        <w:t>Based on Option 1 (in Direction C), the complexity/overhead/proprietary issues of Option 3/4 (in Direction A/B)</w:t>
      </w:r>
      <w:r w:rsidR="00E44667">
        <w:rPr>
          <w:rFonts w:eastAsiaTheme="minorEastAsia" w:hint="eastAsia"/>
          <w:b/>
          <w:bCs/>
          <w:sz w:val="22"/>
          <w:szCs w:val="22"/>
          <w:lang w:val="en-US"/>
        </w:rPr>
        <w:t xml:space="preserve"> </w:t>
      </w:r>
      <w:r w:rsidRPr="005C08CC">
        <w:rPr>
          <w:rFonts w:eastAsia="SimSun"/>
          <w:b/>
          <w:bCs/>
          <w:sz w:val="22"/>
          <w:szCs w:val="22"/>
          <w:lang w:val="en-US" w:eastAsia="zh-CN"/>
        </w:rPr>
        <w:t>can be alleviated.</w:t>
      </w:r>
    </w:p>
    <w:p w14:paraId="58AA2FAF" w14:textId="5B011B8B" w:rsidR="00814D06" w:rsidRPr="00366746" w:rsidRDefault="00814D06" w:rsidP="00814D06">
      <w:pPr>
        <w:rPr>
          <w:rFonts w:eastAsia="SimSun"/>
          <w:sz w:val="22"/>
          <w:szCs w:val="22"/>
          <w:lang w:val="en-US" w:eastAsia="zh-CN"/>
        </w:rPr>
      </w:pPr>
      <w:r w:rsidRPr="00366746">
        <w:rPr>
          <w:rFonts w:eastAsia="SimSun" w:hint="eastAsia"/>
          <w:sz w:val="22"/>
          <w:szCs w:val="22"/>
          <w:lang w:val="en-US" w:eastAsia="zh-CN"/>
        </w:rPr>
        <w:t xml:space="preserve">        </w:t>
      </w:r>
      <w:r w:rsidR="00366746" w:rsidRPr="00366746">
        <w:rPr>
          <w:rFonts w:eastAsia="SimSun" w:hint="eastAsia"/>
          <w:sz w:val="22"/>
          <w:szCs w:val="22"/>
          <w:lang w:val="en-US" w:eastAsia="zh-CN"/>
        </w:rPr>
        <w:t xml:space="preserve">Our views on the remaining issues of Direction </w:t>
      </w:r>
      <w:proofErr w:type="spellStart"/>
      <w:r w:rsidR="00366746" w:rsidRPr="00366746">
        <w:rPr>
          <w:rFonts w:eastAsia="SimSun" w:hint="eastAsia"/>
          <w:sz w:val="22"/>
          <w:szCs w:val="22"/>
          <w:lang w:val="en-US" w:eastAsia="zh-CN"/>
        </w:rPr>
        <w:t>C are</w:t>
      </w:r>
      <w:proofErr w:type="spellEnd"/>
      <w:r w:rsidR="0041196A">
        <w:rPr>
          <w:rFonts w:eastAsia="SimSun" w:hint="eastAsia"/>
          <w:sz w:val="22"/>
          <w:szCs w:val="22"/>
          <w:lang w:val="en-US" w:eastAsia="zh-CN"/>
        </w:rPr>
        <w:t>,</w:t>
      </w:r>
    </w:p>
    <w:p w14:paraId="0FF902CD" w14:textId="180E2174" w:rsidR="00076A3D" w:rsidRPr="00076A3D" w:rsidRDefault="00076A3D" w:rsidP="00076A3D">
      <w:pPr>
        <w:rPr>
          <w:rFonts w:eastAsia="SimSun"/>
          <w:b/>
          <w:bCs/>
          <w:sz w:val="22"/>
          <w:szCs w:val="22"/>
          <w:u w:val="single"/>
          <w:lang w:val="en-US" w:eastAsia="zh-CN"/>
        </w:rPr>
      </w:pPr>
      <w:r w:rsidRPr="00076A3D">
        <w:rPr>
          <w:rFonts w:eastAsia="SimSun"/>
          <w:b/>
          <w:bCs/>
          <w:sz w:val="22"/>
          <w:szCs w:val="22"/>
          <w:u w:val="single"/>
          <w:lang w:val="en-US" w:eastAsia="zh-CN"/>
        </w:rPr>
        <w:t>Proposal</w:t>
      </w:r>
      <w:r w:rsidR="005C08CC" w:rsidRPr="00814D06">
        <w:rPr>
          <w:rFonts w:eastAsia="SimSun" w:hint="eastAsia"/>
          <w:b/>
          <w:bCs/>
          <w:sz w:val="22"/>
          <w:szCs w:val="22"/>
          <w:u w:val="single"/>
          <w:lang w:val="en-US" w:eastAsia="zh-CN"/>
        </w:rPr>
        <w:t xml:space="preserve"> </w:t>
      </w:r>
      <w:r w:rsidR="00FB3BE3">
        <w:rPr>
          <w:rFonts w:eastAsia="SimSun" w:hint="eastAsia"/>
          <w:b/>
          <w:bCs/>
          <w:sz w:val="22"/>
          <w:szCs w:val="22"/>
          <w:u w:val="single"/>
          <w:lang w:val="en-US" w:eastAsia="zh-CN"/>
        </w:rPr>
        <w:t>1</w:t>
      </w:r>
    </w:p>
    <w:p w14:paraId="4410B68B" w14:textId="739C5E33" w:rsidR="00366746" w:rsidRDefault="00366746" w:rsidP="005C08CC">
      <w:pPr>
        <w:pStyle w:val="aff6"/>
        <w:numPr>
          <w:ilvl w:val="0"/>
          <w:numId w:val="43"/>
        </w:numPr>
        <w:ind w:leftChars="0"/>
        <w:rPr>
          <w:rFonts w:eastAsia="SimSun"/>
          <w:b/>
          <w:bCs/>
          <w:sz w:val="22"/>
          <w:szCs w:val="22"/>
          <w:lang w:val="en-US" w:eastAsia="zh-CN"/>
        </w:rPr>
      </w:pPr>
      <w:r>
        <w:rPr>
          <w:rFonts w:eastAsia="SimSun" w:hint="eastAsia"/>
          <w:b/>
          <w:bCs/>
          <w:sz w:val="22"/>
          <w:szCs w:val="22"/>
          <w:lang w:val="en-US" w:eastAsia="zh-CN"/>
        </w:rPr>
        <w:t xml:space="preserve">Capture the following </w:t>
      </w:r>
      <w:r w:rsidR="0041196A">
        <w:rPr>
          <w:rFonts w:eastAsia="SimSun" w:hint="eastAsia"/>
          <w:b/>
          <w:bCs/>
          <w:sz w:val="22"/>
          <w:szCs w:val="22"/>
          <w:lang w:val="en-US" w:eastAsia="zh-CN"/>
        </w:rPr>
        <w:t>views to address the remaining issues of Direction C</w:t>
      </w:r>
    </w:p>
    <w:p w14:paraId="5EED2739" w14:textId="0C8421C8" w:rsidR="00076A3D" w:rsidRPr="005C08CC" w:rsidRDefault="00076A3D" w:rsidP="0041196A">
      <w:pPr>
        <w:pStyle w:val="aff6"/>
        <w:numPr>
          <w:ilvl w:val="1"/>
          <w:numId w:val="43"/>
        </w:numPr>
        <w:ind w:leftChars="0"/>
        <w:rPr>
          <w:rFonts w:eastAsia="SimSun"/>
          <w:b/>
          <w:bCs/>
          <w:sz w:val="22"/>
          <w:szCs w:val="22"/>
          <w:lang w:val="en-US" w:eastAsia="zh-CN"/>
        </w:rPr>
      </w:pPr>
      <w:r w:rsidRPr="005C08CC">
        <w:rPr>
          <w:rFonts w:eastAsia="SimSun"/>
          <w:b/>
          <w:bCs/>
          <w:sz w:val="22"/>
          <w:szCs w:val="22"/>
          <w:lang w:val="en-US" w:eastAsia="zh-CN"/>
        </w:rPr>
        <w:t>[Issue 8: Training data] Multiple models/layers can be trained by variant 3GPP models and switched during the deployment. Field data is not mandatory but can be used with Option 1 and 4 combinations to optimize the performance further.</w:t>
      </w:r>
    </w:p>
    <w:p w14:paraId="4B06A1C1" w14:textId="77777777" w:rsidR="00076A3D" w:rsidRPr="005C08CC" w:rsidRDefault="00076A3D" w:rsidP="0041196A">
      <w:pPr>
        <w:pStyle w:val="aff6"/>
        <w:numPr>
          <w:ilvl w:val="1"/>
          <w:numId w:val="43"/>
        </w:numPr>
        <w:ind w:leftChars="0"/>
        <w:rPr>
          <w:rFonts w:eastAsia="SimSun"/>
          <w:b/>
          <w:bCs/>
          <w:sz w:val="22"/>
          <w:szCs w:val="22"/>
          <w:lang w:val="en-US" w:eastAsia="zh-CN"/>
        </w:rPr>
      </w:pPr>
      <w:r w:rsidRPr="005C08CC">
        <w:rPr>
          <w:rFonts w:eastAsia="SimSun"/>
          <w:b/>
          <w:bCs/>
          <w:sz w:val="22"/>
          <w:szCs w:val="22"/>
          <w:lang w:val="en-US" w:eastAsia="zh-CN"/>
        </w:rPr>
        <w:t>[Issue 9: Data mismatch] The performance issue can be solved in multiple ways, such as layer switching or combined with other Options.</w:t>
      </w:r>
    </w:p>
    <w:p w14:paraId="6564A3EE" w14:textId="5878401B" w:rsidR="00046B68" w:rsidRPr="005C08CC" w:rsidRDefault="00076A3D" w:rsidP="0041196A">
      <w:pPr>
        <w:pStyle w:val="aff6"/>
        <w:numPr>
          <w:ilvl w:val="1"/>
          <w:numId w:val="43"/>
        </w:numPr>
        <w:ind w:leftChars="0"/>
        <w:rPr>
          <w:rFonts w:eastAsia="SimSun"/>
          <w:b/>
          <w:bCs/>
          <w:sz w:val="22"/>
          <w:szCs w:val="22"/>
          <w:lang w:val="en-US" w:eastAsia="zh-CN"/>
        </w:rPr>
      </w:pPr>
      <w:r w:rsidRPr="005C08CC">
        <w:rPr>
          <w:rFonts w:eastAsia="SimSun"/>
          <w:b/>
          <w:bCs/>
          <w:sz w:val="22"/>
          <w:szCs w:val="22"/>
          <w:lang w:val="en-US" w:eastAsia="zh-CN"/>
        </w:rPr>
        <w:t>[Issue 10: Information for training/validation/testing] It is up to RAN4 since the reference model is specified.</w:t>
      </w:r>
    </w:p>
    <w:p w14:paraId="2BD3E27B" w14:textId="0BD031AC" w:rsidR="00586B87" w:rsidRDefault="00586B87" w:rsidP="00EA1328">
      <w:pPr>
        <w:pStyle w:val="aff6"/>
        <w:numPr>
          <w:ilvl w:val="1"/>
          <w:numId w:val="5"/>
        </w:numPr>
        <w:ind w:leftChars="0"/>
        <w:rPr>
          <w:rFonts w:eastAsia="SimSun"/>
          <w:b/>
          <w:bCs/>
          <w:sz w:val="22"/>
          <w:szCs w:val="22"/>
          <w:lang w:val="en-US" w:eastAsia="zh-CN"/>
        </w:rPr>
      </w:pPr>
      <w:r>
        <w:rPr>
          <w:rFonts w:eastAsia="SimSun" w:hint="eastAsia"/>
          <w:b/>
          <w:bCs/>
          <w:sz w:val="22"/>
          <w:szCs w:val="22"/>
          <w:lang w:val="en-US" w:eastAsia="zh-CN"/>
        </w:rPr>
        <w:t>Discussions on Direction A</w:t>
      </w:r>
    </w:p>
    <w:p w14:paraId="3ADF2735" w14:textId="2C9A17C5" w:rsidR="002E7B08" w:rsidRDefault="00FC7924" w:rsidP="0072175A">
      <w:pPr>
        <w:rPr>
          <w:rFonts w:eastAsia="SimSun"/>
          <w:sz w:val="22"/>
          <w:szCs w:val="22"/>
          <w:lang w:val="en-US" w:eastAsia="zh-CN"/>
        </w:rPr>
      </w:pPr>
      <w:r>
        <w:rPr>
          <w:rFonts w:eastAsia="SimSun" w:hint="eastAsia"/>
          <w:sz w:val="22"/>
          <w:szCs w:val="22"/>
          <w:lang w:val="en-US" w:eastAsia="zh-CN"/>
        </w:rPr>
        <w:t xml:space="preserve">For all the options under Direction A, the models are offline </w:t>
      </w:r>
      <w:r w:rsidR="002A3265">
        <w:rPr>
          <w:rFonts w:eastAsia="SimSun" w:hint="eastAsia"/>
          <w:sz w:val="22"/>
          <w:szCs w:val="22"/>
          <w:lang w:val="en-US" w:eastAsia="zh-CN"/>
        </w:rPr>
        <w:t xml:space="preserve">generated </w:t>
      </w:r>
      <w:r w:rsidR="00AB5173">
        <w:rPr>
          <w:rFonts w:eastAsia="SimSun"/>
          <w:sz w:val="22"/>
          <w:szCs w:val="22"/>
          <w:lang w:val="en-US" w:eastAsia="zh-CN"/>
        </w:rPr>
        <w:t>on</w:t>
      </w:r>
      <w:r w:rsidR="002A3265">
        <w:rPr>
          <w:rFonts w:eastAsia="SimSun" w:hint="eastAsia"/>
          <w:sz w:val="22"/>
          <w:szCs w:val="22"/>
          <w:lang w:val="en-US" w:eastAsia="zh-CN"/>
        </w:rPr>
        <w:t xml:space="preserve"> the UE</w:t>
      </w:r>
      <w:r w:rsidR="00A9581A">
        <w:rPr>
          <w:rFonts w:eastAsia="SimSun"/>
          <w:sz w:val="22"/>
          <w:szCs w:val="22"/>
          <w:lang w:val="en-US" w:eastAsia="zh-CN"/>
        </w:rPr>
        <w:t xml:space="preserve"> </w:t>
      </w:r>
      <w:r w:rsidR="002A3265">
        <w:rPr>
          <w:rFonts w:eastAsia="SimSun" w:hint="eastAsia"/>
          <w:sz w:val="22"/>
          <w:szCs w:val="22"/>
          <w:lang w:val="en-US" w:eastAsia="zh-CN"/>
        </w:rPr>
        <w:t xml:space="preserve">side after some necessary information </w:t>
      </w:r>
      <w:r w:rsidR="002A3265">
        <w:rPr>
          <w:rFonts w:eastAsia="SimSun"/>
          <w:sz w:val="22"/>
          <w:szCs w:val="22"/>
          <w:lang w:val="en-US" w:eastAsia="zh-CN"/>
        </w:rPr>
        <w:t>exchang</w:t>
      </w:r>
      <w:r w:rsidR="002A3265">
        <w:rPr>
          <w:rFonts w:eastAsia="SimSun" w:hint="eastAsia"/>
          <w:sz w:val="22"/>
          <w:szCs w:val="22"/>
          <w:lang w:val="en-US" w:eastAsia="zh-CN"/>
        </w:rPr>
        <w:t xml:space="preserve">e. </w:t>
      </w:r>
      <w:r w:rsidR="00FA57D3">
        <w:rPr>
          <w:rFonts w:eastAsia="SimSun" w:hint="eastAsia"/>
          <w:sz w:val="22"/>
          <w:szCs w:val="22"/>
          <w:lang w:val="en-US" w:eastAsia="zh-CN"/>
        </w:rPr>
        <w:t xml:space="preserve">A major objective of introducing offline </w:t>
      </w:r>
      <w:r w:rsidR="009B52BF">
        <w:rPr>
          <w:rFonts w:eastAsia="SimSun" w:hint="eastAsia"/>
          <w:sz w:val="22"/>
          <w:szCs w:val="22"/>
          <w:lang w:val="en-US" w:eastAsia="zh-CN"/>
        </w:rPr>
        <w:t>stages is to validate and test the models to ensure the</w:t>
      </w:r>
      <w:r w:rsidR="009B52BF">
        <w:rPr>
          <w:rFonts w:eastAsia="SimSun"/>
          <w:sz w:val="22"/>
          <w:szCs w:val="22"/>
          <w:lang w:val="en-US" w:eastAsia="zh-CN"/>
        </w:rPr>
        <w:t>ir</w:t>
      </w:r>
      <w:r w:rsidR="009B52BF">
        <w:rPr>
          <w:rFonts w:eastAsia="SimSun" w:hint="eastAsia"/>
          <w:sz w:val="22"/>
          <w:szCs w:val="22"/>
          <w:lang w:val="en-US" w:eastAsia="zh-CN"/>
        </w:rPr>
        <w:t xml:space="preserve"> performance. Therefore, for all options under Direction A, </w:t>
      </w:r>
      <w:r w:rsidR="003D4F37">
        <w:rPr>
          <w:rFonts w:eastAsia="SimSun" w:hint="eastAsia"/>
          <w:sz w:val="22"/>
          <w:szCs w:val="22"/>
          <w:lang w:val="en-US" w:eastAsia="zh-CN"/>
        </w:rPr>
        <w:t>the datasets for the validation and testing or related information should be provided to the UE side.</w:t>
      </w:r>
    </w:p>
    <w:p w14:paraId="1F6EEAC6" w14:textId="66133B0E" w:rsidR="0072175A" w:rsidRPr="0072175A" w:rsidRDefault="00B264EB" w:rsidP="00185A46">
      <w:pPr>
        <w:ind w:firstLineChars="200" w:firstLine="440"/>
        <w:rPr>
          <w:rFonts w:eastAsia="SimSun"/>
          <w:sz w:val="22"/>
          <w:szCs w:val="22"/>
          <w:lang w:val="en-US" w:eastAsia="zh-CN"/>
        </w:rPr>
      </w:pPr>
      <w:r>
        <w:rPr>
          <w:rFonts w:eastAsia="SimSun" w:hint="eastAsia"/>
          <w:sz w:val="22"/>
          <w:szCs w:val="22"/>
          <w:lang w:val="en-US" w:eastAsia="zh-CN"/>
        </w:rPr>
        <w:t xml:space="preserve">Regarding the network proprietary issue, </w:t>
      </w:r>
      <w:r w:rsidR="0072175A" w:rsidRPr="0072175A">
        <w:rPr>
          <w:rFonts w:eastAsia="SimSun"/>
          <w:sz w:val="22"/>
          <w:szCs w:val="22"/>
          <w:lang w:val="en-US" w:eastAsia="zh-CN"/>
        </w:rPr>
        <w:t xml:space="preserve">the </w:t>
      </w:r>
      <w:r w:rsidR="0072175A" w:rsidRPr="00160A09">
        <w:rPr>
          <w:rFonts w:eastAsia="SimSun"/>
          <w:sz w:val="22"/>
          <w:szCs w:val="22"/>
          <w:lang w:val="en-US" w:eastAsia="zh-CN"/>
        </w:rPr>
        <w:t>risks for Option 3a/4 can be alleviated</w:t>
      </w:r>
      <w:r w:rsidR="00F10570" w:rsidRPr="00160A09">
        <w:rPr>
          <w:rFonts w:eastAsia="SimSun" w:hint="eastAsia"/>
          <w:sz w:val="22"/>
          <w:szCs w:val="22"/>
          <w:lang w:val="en-US" w:eastAsia="zh-CN"/>
        </w:rPr>
        <w:t xml:space="preserve"> i</w:t>
      </w:r>
      <w:r w:rsidR="00F10570">
        <w:rPr>
          <w:rFonts w:eastAsia="SimSun" w:hint="eastAsia"/>
          <w:sz w:val="22"/>
          <w:szCs w:val="22"/>
          <w:lang w:val="en-US" w:eastAsia="zh-CN"/>
        </w:rPr>
        <w:t xml:space="preserve">f it is </w:t>
      </w:r>
      <w:r w:rsidR="00F54A12">
        <w:rPr>
          <w:rFonts w:eastAsia="SimSun" w:hint="eastAsia"/>
          <w:sz w:val="22"/>
          <w:szCs w:val="22"/>
          <w:lang w:val="en-US" w:eastAsia="zh-CN"/>
        </w:rPr>
        <w:t>implemented based on Option 1</w:t>
      </w:r>
      <w:r w:rsidR="009510C1">
        <w:rPr>
          <w:rFonts w:eastAsia="SimSun" w:hint="eastAsia"/>
          <w:sz w:val="22"/>
          <w:szCs w:val="22"/>
          <w:lang w:val="en-US" w:eastAsia="zh-CN"/>
        </w:rPr>
        <w:t>,</w:t>
      </w:r>
      <w:r w:rsidR="00F54A12">
        <w:rPr>
          <w:rFonts w:eastAsia="SimSun" w:hint="eastAsia"/>
          <w:sz w:val="22"/>
          <w:szCs w:val="22"/>
          <w:lang w:val="en-US" w:eastAsia="zh-CN"/>
        </w:rPr>
        <w:t xml:space="preserve"> as discussed in Section 2.2. </w:t>
      </w:r>
      <w:r w:rsidR="00BC46B2">
        <w:rPr>
          <w:rFonts w:eastAsia="SimSun" w:hint="eastAsia"/>
          <w:sz w:val="22"/>
          <w:szCs w:val="22"/>
          <w:lang w:val="en-US" w:eastAsia="zh-CN"/>
        </w:rPr>
        <w:t xml:space="preserve"> </w:t>
      </w:r>
      <w:r w:rsidR="00F54A12">
        <w:rPr>
          <w:rFonts w:eastAsia="SimSun" w:hint="eastAsia"/>
          <w:sz w:val="22"/>
          <w:szCs w:val="22"/>
          <w:lang w:val="en-US" w:eastAsia="zh-CN"/>
        </w:rPr>
        <w:t xml:space="preserve">However, the </w:t>
      </w:r>
      <w:r w:rsidR="00A31BDD">
        <w:rPr>
          <w:rFonts w:eastAsia="SimSun" w:hint="eastAsia"/>
          <w:sz w:val="22"/>
          <w:szCs w:val="22"/>
          <w:lang w:val="en-US" w:eastAsia="zh-CN"/>
        </w:rPr>
        <w:t>risks re</w:t>
      </w:r>
      <w:r w:rsidR="001D6A84">
        <w:rPr>
          <w:rFonts w:eastAsia="SimSun"/>
          <w:sz w:val="22"/>
          <w:szCs w:val="22"/>
          <w:lang w:val="en-US" w:eastAsia="zh-CN"/>
        </w:rPr>
        <w:t>ma</w:t>
      </w:r>
      <w:r w:rsidR="00A31BDD">
        <w:rPr>
          <w:rFonts w:eastAsia="SimSun" w:hint="eastAsia"/>
          <w:sz w:val="22"/>
          <w:szCs w:val="22"/>
          <w:lang w:val="en-US" w:eastAsia="zh-CN"/>
        </w:rPr>
        <w:t>i</w:t>
      </w:r>
      <w:r w:rsidR="001D6A84">
        <w:rPr>
          <w:rFonts w:eastAsia="SimSun"/>
          <w:sz w:val="22"/>
          <w:szCs w:val="22"/>
          <w:lang w:val="en-US" w:eastAsia="zh-CN"/>
        </w:rPr>
        <w:t>n</w:t>
      </w:r>
      <w:r w:rsidR="00A31BDD">
        <w:rPr>
          <w:rFonts w:eastAsia="SimSun" w:hint="eastAsia"/>
          <w:sz w:val="22"/>
          <w:szCs w:val="22"/>
          <w:lang w:val="en-US" w:eastAsia="zh-CN"/>
        </w:rPr>
        <w:t xml:space="preserve"> if the complete model parameter updating or training dataset exchange is considered</w:t>
      </w:r>
      <w:r w:rsidR="00A216BB">
        <w:rPr>
          <w:rFonts w:eastAsia="SimSun" w:hint="eastAsia"/>
          <w:sz w:val="22"/>
          <w:szCs w:val="22"/>
          <w:lang w:val="en-US" w:eastAsia="zh-CN"/>
        </w:rPr>
        <w:t>.</w:t>
      </w:r>
    </w:p>
    <w:p w14:paraId="77C6A772" w14:textId="56B39428" w:rsidR="000B27D2" w:rsidRPr="00543B7B" w:rsidRDefault="000B27D2" w:rsidP="00185A46">
      <w:pPr>
        <w:ind w:firstLineChars="200" w:firstLine="440"/>
        <w:rPr>
          <w:rFonts w:eastAsia="SimSun"/>
          <w:sz w:val="22"/>
          <w:szCs w:val="22"/>
          <w:lang w:val="en-US" w:eastAsia="zh-CN"/>
        </w:rPr>
      </w:pPr>
      <w:r>
        <w:rPr>
          <w:rFonts w:eastAsia="SimSun" w:hint="eastAsia"/>
          <w:sz w:val="22"/>
          <w:szCs w:val="22"/>
          <w:lang w:val="en-US" w:eastAsia="zh-CN"/>
        </w:rPr>
        <w:t xml:space="preserve">For Option 5a, </w:t>
      </w:r>
      <w:r w:rsidR="008E6D07">
        <w:rPr>
          <w:rFonts w:eastAsia="SimSun" w:hint="eastAsia"/>
          <w:sz w:val="22"/>
          <w:szCs w:val="22"/>
          <w:lang w:val="en-US" w:eastAsia="zh-CN"/>
        </w:rPr>
        <w:t xml:space="preserve">the </w:t>
      </w:r>
      <w:r w:rsidR="00543B7B">
        <w:rPr>
          <w:rFonts w:eastAsia="SimSun" w:hint="eastAsia"/>
          <w:sz w:val="22"/>
          <w:szCs w:val="22"/>
          <w:lang w:val="en-US" w:eastAsia="zh-CN"/>
        </w:rPr>
        <w:t xml:space="preserve">proprietary disclosure is </w:t>
      </w:r>
      <w:r w:rsidR="008E6D07">
        <w:rPr>
          <w:rFonts w:eastAsia="SimSun" w:hint="eastAsia"/>
          <w:sz w:val="22"/>
          <w:szCs w:val="22"/>
          <w:lang w:val="en-US" w:eastAsia="zh-CN"/>
        </w:rPr>
        <w:t xml:space="preserve">an issue </w:t>
      </w:r>
      <w:r w:rsidR="00543B7B">
        <w:rPr>
          <w:rFonts w:eastAsia="SimSun" w:hint="eastAsia"/>
          <w:sz w:val="22"/>
          <w:szCs w:val="22"/>
          <w:lang w:val="en-US" w:eastAsia="zh-CN"/>
        </w:rPr>
        <w:t xml:space="preserve">due to </w:t>
      </w:r>
      <w:r w:rsidR="00BC46B2">
        <w:rPr>
          <w:rFonts w:eastAsia="SimSun" w:hint="eastAsia"/>
          <w:sz w:val="22"/>
          <w:szCs w:val="22"/>
          <w:lang w:val="en-US" w:eastAsia="zh-CN"/>
        </w:rPr>
        <w:t>more</w:t>
      </w:r>
      <w:r w:rsidR="00543B7B">
        <w:rPr>
          <w:rFonts w:eastAsia="SimSun" w:hint="eastAsia"/>
          <w:sz w:val="22"/>
          <w:szCs w:val="22"/>
          <w:lang w:val="en-US" w:eastAsia="zh-CN"/>
        </w:rPr>
        <w:t xml:space="preserve"> </w:t>
      </w:r>
      <w:r w:rsidR="00543B7B">
        <w:rPr>
          <w:rFonts w:eastAsia="SimSun"/>
          <w:sz w:val="22"/>
          <w:szCs w:val="22"/>
          <w:lang w:val="en-US" w:eastAsia="zh-CN"/>
        </w:rPr>
        <w:t>information</w:t>
      </w:r>
      <w:r w:rsidR="00543B7B">
        <w:rPr>
          <w:rFonts w:eastAsia="SimSun" w:hint="eastAsia"/>
          <w:sz w:val="22"/>
          <w:szCs w:val="22"/>
          <w:lang w:val="en-US" w:eastAsia="zh-CN"/>
        </w:rPr>
        <w:t xml:space="preserve"> to be exchanged.</w:t>
      </w:r>
    </w:p>
    <w:p w14:paraId="6EA5B415" w14:textId="7952E1E7" w:rsidR="0072175A" w:rsidRPr="0072175A" w:rsidRDefault="009510C1" w:rsidP="00185A46">
      <w:pPr>
        <w:ind w:firstLineChars="200" w:firstLine="440"/>
        <w:rPr>
          <w:rFonts w:eastAsia="SimSun"/>
          <w:sz w:val="22"/>
          <w:szCs w:val="22"/>
          <w:lang w:val="en-US" w:eastAsia="zh-CN"/>
        </w:rPr>
      </w:pPr>
      <w:r>
        <w:rPr>
          <w:rFonts w:eastAsia="SimSun"/>
          <w:sz w:val="22"/>
          <w:szCs w:val="22"/>
          <w:lang w:val="en-US" w:eastAsia="zh-CN"/>
        </w:rPr>
        <w:t>W</w:t>
      </w:r>
      <w:r w:rsidR="0072175A" w:rsidRPr="0072175A">
        <w:rPr>
          <w:rFonts w:eastAsia="SimSun"/>
          <w:sz w:val="22"/>
          <w:szCs w:val="22"/>
          <w:lang w:val="en-US" w:eastAsia="zh-CN"/>
        </w:rPr>
        <w:t xml:space="preserve">e </w:t>
      </w:r>
      <w:r w:rsidR="00185A46">
        <w:rPr>
          <w:rFonts w:eastAsia="SimSun" w:hint="eastAsia"/>
          <w:sz w:val="22"/>
          <w:szCs w:val="22"/>
          <w:lang w:val="en-US" w:eastAsia="zh-CN"/>
        </w:rPr>
        <w:t xml:space="preserve">generally </w:t>
      </w:r>
      <w:r w:rsidR="0072175A" w:rsidRPr="0072175A">
        <w:rPr>
          <w:rFonts w:eastAsia="SimSun"/>
          <w:sz w:val="22"/>
          <w:szCs w:val="22"/>
          <w:lang w:val="en-US" w:eastAsia="zh-CN"/>
        </w:rPr>
        <w:t>think the overhead of model delivery/transfer is acceptable</w:t>
      </w:r>
      <w:r>
        <w:rPr>
          <w:rFonts w:eastAsia="SimSun"/>
          <w:sz w:val="22"/>
          <w:szCs w:val="22"/>
          <w:lang w:val="en-US" w:eastAsia="zh-CN"/>
        </w:rPr>
        <w:t xml:space="preserve"> for the overhead issue</w:t>
      </w:r>
      <w:r w:rsidR="0072175A" w:rsidRPr="0072175A">
        <w:rPr>
          <w:rFonts w:eastAsia="SimSun"/>
          <w:sz w:val="22"/>
          <w:szCs w:val="22"/>
          <w:lang w:val="en-US" w:eastAsia="zh-CN"/>
        </w:rPr>
        <w:t>.</w:t>
      </w:r>
      <w:r w:rsidR="00DF3E5E">
        <w:rPr>
          <w:rFonts w:eastAsia="SimSun" w:hint="eastAsia"/>
          <w:sz w:val="22"/>
          <w:szCs w:val="22"/>
          <w:lang w:val="en-US" w:eastAsia="zh-CN"/>
        </w:rPr>
        <w:t xml:space="preserve"> However,</w:t>
      </w:r>
      <w:r w:rsidR="0072175A" w:rsidRPr="0072175A">
        <w:rPr>
          <w:rFonts w:eastAsia="SimSun"/>
          <w:sz w:val="22"/>
          <w:szCs w:val="22"/>
          <w:lang w:val="en-US" w:eastAsia="zh-CN"/>
        </w:rPr>
        <w:t xml:space="preserve"> </w:t>
      </w:r>
      <w:r w:rsidR="00DF3E5E">
        <w:rPr>
          <w:rFonts w:eastAsia="SimSun" w:hint="eastAsia"/>
          <w:sz w:val="22"/>
          <w:szCs w:val="22"/>
          <w:lang w:val="en-US" w:eastAsia="zh-CN"/>
        </w:rPr>
        <w:t>t</w:t>
      </w:r>
      <w:r w:rsidR="0072175A" w:rsidRPr="0072175A">
        <w:rPr>
          <w:rFonts w:eastAsia="SimSun"/>
          <w:sz w:val="22"/>
          <w:szCs w:val="22"/>
          <w:lang w:val="en-US" w:eastAsia="zh-CN"/>
        </w:rPr>
        <w:t>he overhead of dataset delivery depends on the following issues,</w:t>
      </w:r>
    </w:p>
    <w:p w14:paraId="65FA82A3" w14:textId="77777777" w:rsidR="0072175A" w:rsidRPr="00DF3E5E" w:rsidRDefault="0072175A" w:rsidP="00E0144B">
      <w:pPr>
        <w:pStyle w:val="aff6"/>
        <w:numPr>
          <w:ilvl w:val="1"/>
          <w:numId w:val="43"/>
        </w:numPr>
        <w:ind w:leftChars="0"/>
        <w:rPr>
          <w:rFonts w:eastAsia="SimSun"/>
          <w:sz w:val="22"/>
          <w:szCs w:val="22"/>
          <w:lang w:val="en-US" w:eastAsia="zh-CN"/>
        </w:rPr>
      </w:pPr>
      <w:r w:rsidRPr="00DF3E5E">
        <w:rPr>
          <w:rFonts w:eastAsia="SimSun"/>
          <w:sz w:val="22"/>
          <w:szCs w:val="22"/>
          <w:lang w:val="en-US" w:eastAsia="zh-CN"/>
        </w:rPr>
        <w:t>Whether full datasets (e.g., for training) or small datasets (e.g., for fine-tuning) should be delivered.</w:t>
      </w:r>
    </w:p>
    <w:p w14:paraId="24A7309F" w14:textId="3C388B6C" w:rsidR="00DF3E5E" w:rsidRDefault="0072175A" w:rsidP="00E0144B">
      <w:pPr>
        <w:pStyle w:val="aff6"/>
        <w:numPr>
          <w:ilvl w:val="1"/>
          <w:numId w:val="43"/>
        </w:numPr>
        <w:ind w:leftChars="0"/>
        <w:rPr>
          <w:rFonts w:eastAsia="SimSun"/>
          <w:sz w:val="22"/>
          <w:szCs w:val="22"/>
          <w:lang w:val="en-US" w:eastAsia="zh-CN"/>
        </w:rPr>
      </w:pPr>
      <w:r w:rsidRPr="00DF3E5E">
        <w:rPr>
          <w:rFonts w:eastAsia="SimSun"/>
          <w:sz w:val="22"/>
          <w:szCs w:val="22"/>
          <w:lang w:val="en-US" w:eastAsia="zh-CN"/>
        </w:rPr>
        <w:t>The frequency of the dataset delivery.</w:t>
      </w:r>
    </w:p>
    <w:p w14:paraId="01D33D1C" w14:textId="570F8CD2" w:rsidR="003D55E5" w:rsidRPr="003D55E5" w:rsidRDefault="002C2667" w:rsidP="00992B77">
      <w:pPr>
        <w:ind w:firstLineChars="200" w:firstLine="440"/>
        <w:rPr>
          <w:rFonts w:eastAsia="SimSun"/>
          <w:sz w:val="22"/>
          <w:szCs w:val="22"/>
          <w:lang w:val="en-US" w:eastAsia="zh-CN"/>
        </w:rPr>
      </w:pPr>
      <w:r>
        <w:rPr>
          <w:rFonts w:eastAsia="SimSun" w:hint="eastAsia"/>
          <w:sz w:val="22"/>
          <w:szCs w:val="22"/>
          <w:lang w:val="en-US" w:eastAsia="zh-CN"/>
        </w:rPr>
        <w:t xml:space="preserve">We have </w:t>
      </w:r>
      <w:r>
        <w:rPr>
          <w:rFonts w:eastAsia="SimSun"/>
          <w:sz w:val="22"/>
          <w:szCs w:val="22"/>
          <w:lang w:val="en-US" w:eastAsia="zh-CN"/>
        </w:rPr>
        <w:t>discussed</w:t>
      </w:r>
      <w:r>
        <w:rPr>
          <w:rFonts w:eastAsia="SimSun" w:hint="eastAsia"/>
          <w:sz w:val="22"/>
          <w:szCs w:val="22"/>
          <w:lang w:val="en-US" w:eastAsia="zh-CN"/>
        </w:rPr>
        <w:t xml:space="preserve"> </w:t>
      </w:r>
      <w:r w:rsidR="00494349">
        <w:rPr>
          <w:rFonts w:eastAsia="SimSun" w:hint="eastAsia"/>
          <w:sz w:val="22"/>
          <w:szCs w:val="22"/>
          <w:lang w:val="en-US" w:eastAsia="zh-CN"/>
        </w:rPr>
        <w:t xml:space="preserve">the approaches to avoid the full dataset exchange. The </w:t>
      </w:r>
      <w:r w:rsidR="00992B77">
        <w:rPr>
          <w:rFonts w:eastAsia="SimSun" w:hint="eastAsia"/>
          <w:sz w:val="22"/>
          <w:szCs w:val="22"/>
          <w:lang w:val="en-US" w:eastAsia="zh-CN"/>
        </w:rPr>
        <w:t>required frequency of dataset delivery can be further studied in RAN1.</w:t>
      </w:r>
    </w:p>
    <w:p w14:paraId="03D3307C" w14:textId="44408A03" w:rsidR="0072175A" w:rsidRDefault="0055259F" w:rsidP="00992B77">
      <w:pPr>
        <w:ind w:firstLine="440"/>
        <w:rPr>
          <w:rFonts w:eastAsia="SimSun"/>
          <w:sz w:val="22"/>
          <w:szCs w:val="22"/>
          <w:lang w:val="en-US" w:eastAsia="zh-CN"/>
        </w:rPr>
      </w:pPr>
      <w:r>
        <w:rPr>
          <w:rFonts w:eastAsia="SimSun"/>
          <w:sz w:val="22"/>
          <w:szCs w:val="22"/>
          <w:lang w:val="en-US" w:eastAsia="zh-CN"/>
        </w:rPr>
        <w:t>T</w:t>
      </w:r>
      <w:r w:rsidR="007646DA">
        <w:rPr>
          <w:rFonts w:eastAsia="SimSun" w:hint="eastAsia"/>
          <w:sz w:val="22"/>
          <w:szCs w:val="22"/>
          <w:lang w:val="en-US" w:eastAsia="zh-CN"/>
        </w:rPr>
        <w:t xml:space="preserve">he performance loss due to the data mismatch </w:t>
      </w:r>
      <w:r w:rsidR="0072175A" w:rsidRPr="0072175A">
        <w:rPr>
          <w:rFonts w:eastAsia="SimSun"/>
          <w:sz w:val="22"/>
          <w:szCs w:val="22"/>
          <w:lang w:val="en-US" w:eastAsia="zh-CN"/>
        </w:rPr>
        <w:t>i</w:t>
      </w:r>
      <w:r>
        <w:rPr>
          <w:rFonts w:eastAsia="SimSun"/>
          <w:sz w:val="22"/>
          <w:szCs w:val="22"/>
          <w:lang w:val="en-US" w:eastAsia="zh-CN"/>
        </w:rPr>
        <w:t>s no</w:t>
      </w:r>
      <w:r w:rsidR="0072175A" w:rsidRPr="0072175A">
        <w:rPr>
          <w:rFonts w:eastAsia="SimSun"/>
          <w:sz w:val="22"/>
          <w:szCs w:val="22"/>
          <w:lang w:val="en-US" w:eastAsia="zh-CN"/>
        </w:rPr>
        <w:t xml:space="preserve">t </w:t>
      </w:r>
      <w:r>
        <w:rPr>
          <w:rFonts w:eastAsia="SimSun"/>
          <w:sz w:val="22"/>
          <w:szCs w:val="22"/>
          <w:lang w:val="en-US" w:eastAsia="zh-CN"/>
        </w:rPr>
        <w:t>sever</w:t>
      </w:r>
      <w:r w:rsidR="0072175A" w:rsidRPr="0072175A">
        <w:rPr>
          <w:rFonts w:eastAsia="SimSun"/>
          <w:sz w:val="22"/>
          <w:szCs w:val="22"/>
          <w:lang w:val="en-US" w:eastAsia="zh-CN"/>
        </w:rPr>
        <w:t>e</w:t>
      </w:r>
      <w:r>
        <w:rPr>
          <w:rFonts w:eastAsia="SimSun"/>
          <w:sz w:val="22"/>
          <w:szCs w:val="22"/>
          <w:lang w:val="en-US" w:eastAsia="zh-CN"/>
        </w:rPr>
        <w:t>,</w:t>
      </w:r>
      <w:r w:rsidR="0072175A" w:rsidRPr="0072175A">
        <w:rPr>
          <w:rFonts w:eastAsia="SimSun"/>
          <w:sz w:val="22"/>
          <w:szCs w:val="22"/>
          <w:lang w:val="en-US" w:eastAsia="zh-CN"/>
        </w:rPr>
        <w:t xml:space="preserve"> a</w:t>
      </w:r>
      <w:r>
        <w:rPr>
          <w:rFonts w:eastAsia="SimSun"/>
          <w:sz w:val="22"/>
          <w:szCs w:val="22"/>
          <w:lang w:val="en-US" w:eastAsia="zh-CN"/>
        </w:rPr>
        <w:t>s we</w:t>
      </w:r>
      <w:r w:rsidR="0072175A" w:rsidRPr="0072175A">
        <w:rPr>
          <w:rFonts w:eastAsia="SimSun"/>
          <w:sz w:val="22"/>
          <w:szCs w:val="22"/>
          <w:lang w:val="en-US" w:eastAsia="zh-CN"/>
        </w:rPr>
        <w:t xml:space="preserve"> </w:t>
      </w:r>
      <w:r>
        <w:rPr>
          <w:rFonts w:eastAsia="SimSun"/>
          <w:sz w:val="22"/>
          <w:szCs w:val="22"/>
          <w:lang w:val="en-US" w:eastAsia="zh-CN"/>
        </w:rPr>
        <w:t>can</w:t>
      </w:r>
      <w:r w:rsidR="0072175A" w:rsidRPr="0072175A">
        <w:rPr>
          <w:rFonts w:eastAsia="SimSun"/>
          <w:sz w:val="22"/>
          <w:szCs w:val="22"/>
          <w:lang w:val="en-US" w:eastAsia="zh-CN"/>
        </w:rPr>
        <w:t xml:space="preserve"> update the model with NW-indicated information.</w:t>
      </w:r>
    </w:p>
    <w:p w14:paraId="6FBD0456" w14:textId="65E1F311" w:rsidR="0055259F" w:rsidRPr="0072175A" w:rsidRDefault="0055259F" w:rsidP="00992B77">
      <w:pPr>
        <w:ind w:firstLine="440"/>
        <w:rPr>
          <w:rFonts w:eastAsia="SimSun"/>
          <w:sz w:val="22"/>
          <w:szCs w:val="22"/>
          <w:lang w:val="en-US" w:eastAsia="zh-CN"/>
        </w:rPr>
      </w:pPr>
      <w:r>
        <w:rPr>
          <w:rFonts w:eastAsia="SimSun" w:hint="eastAsia"/>
          <w:sz w:val="22"/>
          <w:szCs w:val="22"/>
          <w:lang w:val="en-US" w:eastAsia="zh-CN"/>
        </w:rPr>
        <w:t>Our views on Direction A can be summarized as,</w:t>
      </w:r>
    </w:p>
    <w:p w14:paraId="57F7AB2F" w14:textId="07314A34" w:rsidR="0072175A" w:rsidRPr="0072175A" w:rsidRDefault="0072175A" w:rsidP="0072175A">
      <w:pPr>
        <w:rPr>
          <w:rFonts w:eastAsia="SimSun"/>
          <w:b/>
          <w:bCs/>
          <w:sz w:val="22"/>
          <w:szCs w:val="22"/>
          <w:u w:val="single"/>
          <w:lang w:val="en-US" w:eastAsia="zh-CN"/>
        </w:rPr>
      </w:pPr>
      <w:r w:rsidRPr="0072175A">
        <w:rPr>
          <w:rFonts w:eastAsia="SimSun"/>
          <w:b/>
          <w:bCs/>
          <w:sz w:val="22"/>
          <w:szCs w:val="22"/>
          <w:u w:val="single"/>
          <w:lang w:val="en-US" w:eastAsia="zh-CN"/>
        </w:rPr>
        <w:t xml:space="preserve">Proposal </w:t>
      </w:r>
      <w:r w:rsidR="00414BA0">
        <w:rPr>
          <w:rFonts w:eastAsia="SimSun" w:hint="eastAsia"/>
          <w:b/>
          <w:bCs/>
          <w:sz w:val="22"/>
          <w:szCs w:val="22"/>
          <w:u w:val="single"/>
          <w:lang w:val="en-US" w:eastAsia="zh-CN"/>
        </w:rPr>
        <w:t>2</w:t>
      </w:r>
    </w:p>
    <w:p w14:paraId="6C90F157" w14:textId="27B430EF" w:rsidR="0055259F" w:rsidRDefault="0055259F" w:rsidP="0055259F">
      <w:pPr>
        <w:pStyle w:val="aff6"/>
        <w:numPr>
          <w:ilvl w:val="0"/>
          <w:numId w:val="45"/>
        </w:numPr>
        <w:ind w:leftChars="0"/>
        <w:rPr>
          <w:rFonts w:eastAsia="SimSun"/>
          <w:b/>
          <w:bCs/>
          <w:sz w:val="22"/>
          <w:szCs w:val="22"/>
          <w:lang w:val="en-US" w:eastAsia="zh-CN"/>
        </w:rPr>
      </w:pPr>
      <w:r>
        <w:rPr>
          <w:rFonts w:eastAsia="SimSun" w:hint="eastAsia"/>
          <w:b/>
          <w:bCs/>
          <w:sz w:val="22"/>
          <w:szCs w:val="22"/>
          <w:lang w:val="en-US" w:eastAsia="zh-CN"/>
        </w:rPr>
        <w:t>Capture the following views to address the remaining issues of Direction A</w:t>
      </w:r>
    </w:p>
    <w:p w14:paraId="536F155F" w14:textId="2836AEBD" w:rsidR="0072175A" w:rsidRPr="0072175A" w:rsidRDefault="0072175A" w:rsidP="0055259F">
      <w:pPr>
        <w:pStyle w:val="aff6"/>
        <w:numPr>
          <w:ilvl w:val="1"/>
          <w:numId w:val="45"/>
        </w:numPr>
        <w:ind w:leftChars="0"/>
        <w:rPr>
          <w:rFonts w:eastAsia="SimSun"/>
          <w:b/>
          <w:bCs/>
          <w:sz w:val="22"/>
          <w:szCs w:val="22"/>
          <w:lang w:val="en-US" w:eastAsia="zh-CN"/>
        </w:rPr>
      </w:pPr>
      <w:r w:rsidRPr="0072175A">
        <w:rPr>
          <w:rFonts w:eastAsia="SimSun"/>
          <w:b/>
          <w:bCs/>
          <w:sz w:val="22"/>
          <w:szCs w:val="22"/>
          <w:lang w:val="en-US" w:eastAsia="zh-CN"/>
        </w:rPr>
        <w:t>[Issue 1: Information for training/validation/testing] Validation/test datasets should be exchanged to validate/test the models offline before deployment.</w:t>
      </w:r>
    </w:p>
    <w:p w14:paraId="6793BB8B" w14:textId="77777777" w:rsidR="0072175A" w:rsidRPr="0072175A" w:rsidRDefault="0072175A" w:rsidP="0055259F">
      <w:pPr>
        <w:pStyle w:val="aff6"/>
        <w:numPr>
          <w:ilvl w:val="1"/>
          <w:numId w:val="45"/>
        </w:numPr>
        <w:ind w:leftChars="0"/>
        <w:rPr>
          <w:rFonts w:eastAsia="SimSun"/>
          <w:b/>
          <w:bCs/>
          <w:sz w:val="22"/>
          <w:szCs w:val="22"/>
          <w:lang w:val="en-US" w:eastAsia="zh-CN"/>
        </w:rPr>
      </w:pPr>
      <w:r w:rsidRPr="0072175A">
        <w:rPr>
          <w:rFonts w:eastAsia="SimSun"/>
          <w:b/>
          <w:bCs/>
          <w:sz w:val="22"/>
          <w:szCs w:val="22"/>
          <w:lang w:val="en-US" w:eastAsia="zh-CN"/>
        </w:rPr>
        <w:t>[Issue 2: NW’s proprietary] For Option 3a/4, the concerns can be addressed based on Option 1 as discussed. For Option 5a, there are high risks.</w:t>
      </w:r>
    </w:p>
    <w:p w14:paraId="298EC220" w14:textId="77777777" w:rsidR="0072175A" w:rsidRPr="0072175A" w:rsidRDefault="0072175A" w:rsidP="0055259F">
      <w:pPr>
        <w:pStyle w:val="aff6"/>
        <w:numPr>
          <w:ilvl w:val="1"/>
          <w:numId w:val="45"/>
        </w:numPr>
        <w:ind w:leftChars="0"/>
        <w:rPr>
          <w:rFonts w:eastAsia="SimSun"/>
          <w:b/>
          <w:bCs/>
          <w:sz w:val="22"/>
          <w:szCs w:val="22"/>
          <w:lang w:val="en-US" w:eastAsia="zh-CN"/>
        </w:rPr>
      </w:pPr>
      <w:r w:rsidRPr="0072175A">
        <w:rPr>
          <w:rFonts w:eastAsia="SimSun"/>
          <w:b/>
          <w:bCs/>
          <w:sz w:val="22"/>
          <w:szCs w:val="22"/>
          <w:lang w:val="en-US" w:eastAsia="zh-CN"/>
        </w:rPr>
        <w:t>[Issue 3: Overhead] The model transfer/delivery overhead is acceptable. However, the overhead for dataset delivery depends on the required dataset size and delivery frequency for different approaches.</w:t>
      </w:r>
    </w:p>
    <w:p w14:paraId="64BA1E6A" w14:textId="77777777" w:rsidR="0072175A" w:rsidRPr="0072175A" w:rsidRDefault="0072175A" w:rsidP="0055259F">
      <w:pPr>
        <w:pStyle w:val="aff6"/>
        <w:numPr>
          <w:ilvl w:val="1"/>
          <w:numId w:val="45"/>
        </w:numPr>
        <w:ind w:leftChars="0"/>
        <w:rPr>
          <w:rFonts w:eastAsia="SimSun"/>
          <w:b/>
          <w:bCs/>
          <w:sz w:val="22"/>
          <w:szCs w:val="22"/>
          <w:lang w:val="en-US" w:eastAsia="zh-CN"/>
        </w:rPr>
      </w:pPr>
      <w:r w:rsidRPr="0072175A">
        <w:rPr>
          <w:rFonts w:eastAsia="SimSun"/>
          <w:b/>
          <w:bCs/>
          <w:sz w:val="22"/>
          <w:szCs w:val="22"/>
          <w:lang w:val="en-US" w:eastAsia="zh-CN"/>
        </w:rPr>
        <w:t>[Issue 4: Data mismatch] Not a severe issue for Direction A.</w:t>
      </w:r>
    </w:p>
    <w:p w14:paraId="60545C93" w14:textId="628EA0AD" w:rsidR="002E69D4" w:rsidRPr="002E69D4" w:rsidRDefault="002E69D4" w:rsidP="0072175A">
      <w:pPr>
        <w:rPr>
          <w:rFonts w:eastAsia="SimSun"/>
          <w:sz w:val="22"/>
          <w:szCs w:val="22"/>
          <w:lang w:val="en-US" w:eastAsia="zh-CN"/>
        </w:rPr>
      </w:pPr>
      <w:r w:rsidRPr="002E69D4">
        <w:rPr>
          <w:rFonts w:eastAsia="SimSun" w:hint="eastAsia"/>
          <w:b/>
          <w:bCs/>
          <w:sz w:val="22"/>
          <w:szCs w:val="22"/>
          <w:lang w:val="en-US" w:eastAsia="zh-CN"/>
        </w:rPr>
        <w:t xml:space="preserve">        </w:t>
      </w:r>
      <w:r w:rsidRPr="002E69D4">
        <w:rPr>
          <w:rFonts w:eastAsia="SimSun" w:hint="eastAsia"/>
          <w:sz w:val="22"/>
          <w:szCs w:val="22"/>
          <w:lang w:val="en-US" w:eastAsia="zh-CN"/>
        </w:rPr>
        <w:t xml:space="preserve">As the benefits </w:t>
      </w:r>
      <w:r>
        <w:rPr>
          <w:rFonts w:eastAsia="SimSun" w:hint="eastAsia"/>
          <w:sz w:val="22"/>
          <w:szCs w:val="22"/>
          <w:lang w:val="en-US" w:eastAsia="zh-CN"/>
        </w:rPr>
        <w:t xml:space="preserve">can be observed </w:t>
      </w:r>
      <w:r w:rsidR="006E66D8">
        <w:rPr>
          <w:rFonts w:eastAsia="SimSun" w:hint="eastAsia"/>
          <w:sz w:val="22"/>
          <w:szCs w:val="22"/>
          <w:lang w:val="en-US" w:eastAsia="zh-CN"/>
        </w:rPr>
        <w:t>from</w:t>
      </w:r>
      <w:r w:rsidR="00EE1E32">
        <w:rPr>
          <w:rFonts w:eastAsia="SimSun" w:hint="eastAsia"/>
          <w:sz w:val="22"/>
          <w:szCs w:val="22"/>
          <w:lang w:val="en-US" w:eastAsia="zh-CN"/>
        </w:rPr>
        <w:t xml:space="preserve"> using the reference model as the baseline to implement Option 3a/4, we have the following proposals,</w:t>
      </w:r>
    </w:p>
    <w:p w14:paraId="532DABB6" w14:textId="12258F5A" w:rsidR="0072175A" w:rsidRPr="0072175A" w:rsidRDefault="0072175A" w:rsidP="0072175A">
      <w:pPr>
        <w:rPr>
          <w:rFonts w:eastAsia="SimSun"/>
          <w:b/>
          <w:bCs/>
          <w:sz w:val="22"/>
          <w:szCs w:val="22"/>
          <w:u w:val="single"/>
          <w:lang w:val="en-US" w:eastAsia="zh-CN"/>
        </w:rPr>
      </w:pPr>
      <w:r w:rsidRPr="0072175A">
        <w:rPr>
          <w:rFonts w:eastAsia="SimSun"/>
          <w:b/>
          <w:bCs/>
          <w:sz w:val="22"/>
          <w:szCs w:val="22"/>
          <w:u w:val="single"/>
          <w:lang w:val="en-US" w:eastAsia="zh-CN"/>
        </w:rPr>
        <w:t>Proposal</w:t>
      </w:r>
      <w:r w:rsidRPr="00453BB0">
        <w:rPr>
          <w:rFonts w:eastAsia="SimSun" w:hint="eastAsia"/>
          <w:b/>
          <w:bCs/>
          <w:sz w:val="22"/>
          <w:szCs w:val="22"/>
          <w:u w:val="single"/>
          <w:lang w:val="en-US" w:eastAsia="zh-CN"/>
        </w:rPr>
        <w:t xml:space="preserve"> </w:t>
      </w:r>
      <w:r w:rsidR="008E4985">
        <w:rPr>
          <w:rFonts w:eastAsia="SimSun" w:hint="eastAsia"/>
          <w:b/>
          <w:bCs/>
          <w:sz w:val="22"/>
          <w:szCs w:val="22"/>
          <w:u w:val="single"/>
          <w:lang w:val="en-US" w:eastAsia="zh-CN"/>
        </w:rPr>
        <w:t>3</w:t>
      </w:r>
    </w:p>
    <w:p w14:paraId="1A2151D7" w14:textId="77777777" w:rsidR="0072175A" w:rsidRPr="0072175A" w:rsidRDefault="0072175A" w:rsidP="0072175A">
      <w:pPr>
        <w:pStyle w:val="aff6"/>
        <w:numPr>
          <w:ilvl w:val="0"/>
          <w:numId w:val="46"/>
        </w:numPr>
        <w:ind w:leftChars="0"/>
        <w:rPr>
          <w:rFonts w:eastAsia="SimSun"/>
          <w:b/>
          <w:bCs/>
          <w:sz w:val="22"/>
          <w:szCs w:val="22"/>
          <w:lang w:val="en-US" w:eastAsia="zh-CN"/>
        </w:rPr>
      </w:pPr>
      <w:r w:rsidRPr="0072175A">
        <w:rPr>
          <w:rFonts w:eastAsia="SimSun"/>
          <w:b/>
          <w:bCs/>
          <w:sz w:val="22"/>
          <w:szCs w:val="22"/>
          <w:lang w:val="en-US" w:eastAsia="zh-CN"/>
        </w:rPr>
        <w:t>Study Option 3a/4 by taking Option 1 as a baseline scheme to alleviate the concerns of Issue 1- Issue 3.</w:t>
      </w:r>
    </w:p>
    <w:p w14:paraId="7FCD1E0B" w14:textId="0351A3D7" w:rsidR="002E69D4" w:rsidRPr="00D92954" w:rsidRDefault="002E69D4" w:rsidP="00D92954">
      <w:pPr>
        <w:ind w:firstLineChars="200" w:firstLine="440"/>
        <w:rPr>
          <w:rFonts w:eastAsia="SimSun"/>
          <w:sz w:val="22"/>
          <w:szCs w:val="22"/>
          <w:lang w:val="en-US" w:eastAsia="zh-CN"/>
        </w:rPr>
      </w:pPr>
      <w:r w:rsidRPr="00D92954">
        <w:rPr>
          <w:rFonts w:eastAsia="SimSun" w:hint="eastAsia"/>
          <w:sz w:val="22"/>
          <w:szCs w:val="22"/>
          <w:lang w:val="en-US" w:eastAsia="zh-CN"/>
        </w:rPr>
        <w:t>The options under Direction A can be down</w:t>
      </w:r>
      <w:r w:rsidRPr="00D92954">
        <w:rPr>
          <w:rFonts w:eastAsia="SimSun"/>
          <w:sz w:val="22"/>
          <w:szCs w:val="22"/>
          <w:lang w:val="en-US" w:eastAsia="zh-CN"/>
        </w:rPr>
        <w:t>-</w:t>
      </w:r>
      <w:r w:rsidRPr="00D92954">
        <w:rPr>
          <w:rFonts w:eastAsia="SimSun" w:hint="eastAsia"/>
          <w:sz w:val="22"/>
          <w:szCs w:val="22"/>
          <w:lang w:val="en-US" w:eastAsia="zh-CN"/>
        </w:rPr>
        <w:t>selected</w:t>
      </w:r>
      <w:r w:rsidR="008E4985" w:rsidRPr="00D92954">
        <w:rPr>
          <w:rFonts w:eastAsia="SimSun" w:hint="eastAsia"/>
          <w:sz w:val="22"/>
          <w:szCs w:val="22"/>
          <w:lang w:val="en-US" w:eastAsia="zh-CN"/>
        </w:rPr>
        <w:t xml:space="preserve"> according to discussions</w:t>
      </w:r>
      <w:r w:rsidRPr="00D92954">
        <w:rPr>
          <w:rFonts w:eastAsia="SimSun" w:hint="eastAsia"/>
          <w:sz w:val="22"/>
          <w:szCs w:val="22"/>
          <w:lang w:val="en-US" w:eastAsia="zh-CN"/>
        </w:rPr>
        <w:t>. We have the following proposal,</w:t>
      </w:r>
    </w:p>
    <w:p w14:paraId="5C7BF00C" w14:textId="00C74C2C" w:rsidR="002E69D4" w:rsidRPr="002E69D4" w:rsidRDefault="002E69D4" w:rsidP="002E69D4">
      <w:pPr>
        <w:rPr>
          <w:rFonts w:eastAsia="SimSun"/>
          <w:b/>
          <w:bCs/>
          <w:sz w:val="22"/>
          <w:szCs w:val="22"/>
          <w:u w:val="single"/>
          <w:lang w:val="en-US" w:eastAsia="zh-CN"/>
        </w:rPr>
      </w:pPr>
      <w:r w:rsidRPr="0072175A">
        <w:rPr>
          <w:rFonts w:eastAsia="SimSun"/>
          <w:b/>
          <w:bCs/>
          <w:sz w:val="22"/>
          <w:szCs w:val="22"/>
          <w:u w:val="single"/>
          <w:lang w:val="en-US" w:eastAsia="zh-CN"/>
        </w:rPr>
        <w:t>Proposal</w:t>
      </w:r>
      <w:r w:rsidRPr="00453BB0">
        <w:rPr>
          <w:rFonts w:eastAsia="SimSun" w:hint="eastAsia"/>
          <w:b/>
          <w:bCs/>
          <w:sz w:val="22"/>
          <w:szCs w:val="22"/>
          <w:u w:val="single"/>
          <w:lang w:val="en-US" w:eastAsia="zh-CN"/>
        </w:rPr>
        <w:t xml:space="preserve"> </w:t>
      </w:r>
      <w:r w:rsidR="008E4985">
        <w:rPr>
          <w:rFonts w:eastAsia="SimSun" w:hint="eastAsia"/>
          <w:b/>
          <w:bCs/>
          <w:sz w:val="22"/>
          <w:szCs w:val="22"/>
          <w:u w:val="single"/>
          <w:lang w:val="en-US" w:eastAsia="zh-CN"/>
        </w:rPr>
        <w:t>4</w:t>
      </w:r>
    </w:p>
    <w:p w14:paraId="03FF6A8A" w14:textId="0B4D6E17" w:rsidR="00FF5426" w:rsidRPr="0072175A" w:rsidRDefault="0072175A" w:rsidP="0072175A">
      <w:pPr>
        <w:pStyle w:val="aff6"/>
        <w:numPr>
          <w:ilvl w:val="0"/>
          <w:numId w:val="46"/>
        </w:numPr>
        <w:ind w:leftChars="0"/>
        <w:rPr>
          <w:rFonts w:eastAsia="SimSun"/>
          <w:b/>
          <w:bCs/>
          <w:sz w:val="22"/>
          <w:szCs w:val="22"/>
          <w:lang w:val="en-US" w:eastAsia="zh-CN"/>
        </w:rPr>
      </w:pPr>
      <w:r w:rsidRPr="0072175A">
        <w:rPr>
          <w:rFonts w:eastAsia="SimSun"/>
          <w:b/>
          <w:bCs/>
          <w:sz w:val="22"/>
          <w:szCs w:val="22"/>
          <w:lang w:val="en-US" w:eastAsia="zh-CN"/>
        </w:rPr>
        <w:t>Deprioritize the study of Option 5a in RAN1.</w:t>
      </w:r>
    </w:p>
    <w:p w14:paraId="382118E7" w14:textId="36E15B28" w:rsidR="00586B87" w:rsidRDefault="00586B87" w:rsidP="00EA1328">
      <w:pPr>
        <w:pStyle w:val="aff6"/>
        <w:numPr>
          <w:ilvl w:val="1"/>
          <w:numId w:val="5"/>
        </w:numPr>
        <w:ind w:leftChars="0"/>
        <w:rPr>
          <w:rFonts w:eastAsia="SimSun"/>
          <w:b/>
          <w:bCs/>
          <w:sz w:val="22"/>
          <w:szCs w:val="22"/>
          <w:lang w:val="en-US" w:eastAsia="zh-CN"/>
        </w:rPr>
      </w:pPr>
      <w:r>
        <w:rPr>
          <w:rFonts w:eastAsia="SimSun" w:hint="eastAsia"/>
          <w:b/>
          <w:bCs/>
          <w:sz w:val="22"/>
          <w:szCs w:val="22"/>
          <w:lang w:val="en-US" w:eastAsia="zh-CN"/>
        </w:rPr>
        <w:t>Discussions on Direction B</w:t>
      </w:r>
    </w:p>
    <w:p w14:paraId="6998FBAE" w14:textId="49D6C260" w:rsidR="00BC38FE" w:rsidRPr="00BC38FE" w:rsidRDefault="00D54AA9" w:rsidP="00BC38FE">
      <w:pPr>
        <w:rPr>
          <w:rFonts w:eastAsia="SimSun"/>
          <w:sz w:val="22"/>
          <w:szCs w:val="22"/>
          <w:lang w:val="en-US" w:eastAsia="zh-CN"/>
        </w:rPr>
      </w:pPr>
      <w:r>
        <w:rPr>
          <w:rFonts w:eastAsia="SimSun" w:hint="eastAsia"/>
          <w:sz w:val="22"/>
          <w:szCs w:val="22"/>
          <w:lang w:val="en-US" w:eastAsia="zh-CN"/>
        </w:rPr>
        <w:t>Direction B</w:t>
      </w:r>
      <w:r w:rsidR="008E5456">
        <w:rPr>
          <w:rFonts w:eastAsia="SimSun" w:hint="eastAsia"/>
          <w:sz w:val="22"/>
          <w:szCs w:val="22"/>
          <w:lang w:val="en-US" w:eastAsia="zh-CN"/>
        </w:rPr>
        <w:t xml:space="preserve"> is </w:t>
      </w:r>
      <w:proofErr w:type="gramStart"/>
      <w:r w:rsidR="008E5456">
        <w:rPr>
          <w:rFonts w:eastAsia="SimSun" w:hint="eastAsia"/>
          <w:sz w:val="22"/>
          <w:szCs w:val="22"/>
          <w:lang w:val="en-US" w:eastAsia="zh-CN"/>
        </w:rPr>
        <w:t>similar t</w:t>
      </w:r>
      <w:r w:rsidR="00F26475">
        <w:rPr>
          <w:rFonts w:eastAsia="SimSun"/>
          <w:sz w:val="22"/>
          <w:szCs w:val="22"/>
          <w:lang w:val="en-US" w:eastAsia="zh-CN"/>
        </w:rPr>
        <w:t>o</w:t>
      </w:r>
      <w:proofErr w:type="gramEnd"/>
      <w:r w:rsidR="008E5456">
        <w:rPr>
          <w:rFonts w:eastAsia="SimSun" w:hint="eastAsia"/>
          <w:sz w:val="22"/>
          <w:szCs w:val="22"/>
          <w:lang w:val="en-US" w:eastAsia="zh-CN"/>
        </w:rPr>
        <w:t xml:space="preserve"> Direction A</w:t>
      </w:r>
      <w:r w:rsidR="00F26475">
        <w:rPr>
          <w:rFonts w:eastAsia="SimSun"/>
          <w:sz w:val="22"/>
          <w:szCs w:val="22"/>
          <w:lang w:val="en-US" w:eastAsia="zh-CN"/>
        </w:rPr>
        <w:t>,</w:t>
      </w:r>
      <w:r w:rsidR="008E5456">
        <w:rPr>
          <w:rFonts w:eastAsia="SimSun" w:hint="eastAsia"/>
          <w:sz w:val="22"/>
          <w:szCs w:val="22"/>
          <w:lang w:val="en-US" w:eastAsia="zh-CN"/>
        </w:rPr>
        <w:t xml:space="preserve"> except there is no </w:t>
      </w:r>
      <w:r w:rsidR="008E5456">
        <w:rPr>
          <w:rFonts w:eastAsia="SimSun"/>
          <w:sz w:val="22"/>
          <w:szCs w:val="22"/>
          <w:lang w:val="en-US" w:eastAsia="zh-CN"/>
        </w:rPr>
        <w:t>offline</w:t>
      </w:r>
      <w:r w:rsidR="008E5456">
        <w:rPr>
          <w:rFonts w:eastAsia="SimSun" w:hint="eastAsia"/>
          <w:sz w:val="22"/>
          <w:szCs w:val="22"/>
          <w:lang w:val="en-US" w:eastAsia="zh-CN"/>
        </w:rPr>
        <w:t xml:space="preserve"> stage to validate and test the models. </w:t>
      </w:r>
      <w:r w:rsidR="00BC38FE" w:rsidRPr="00BC38FE">
        <w:rPr>
          <w:rFonts w:eastAsia="SimSun"/>
          <w:sz w:val="22"/>
          <w:szCs w:val="22"/>
          <w:lang w:val="en-US" w:eastAsia="zh-CN"/>
        </w:rPr>
        <w:t xml:space="preserve">In our opinion, </w:t>
      </w:r>
      <w:r w:rsidR="00F26475">
        <w:rPr>
          <w:rFonts w:eastAsia="SimSun" w:hint="eastAsia"/>
          <w:sz w:val="22"/>
          <w:szCs w:val="22"/>
          <w:lang w:val="en-US" w:eastAsia="zh-CN"/>
        </w:rPr>
        <w:t xml:space="preserve">the </w:t>
      </w:r>
      <w:r w:rsidR="00BC38FE" w:rsidRPr="00BC38FE">
        <w:rPr>
          <w:rFonts w:eastAsia="SimSun"/>
          <w:sz w:val="22"/>
          <w:szCs w:val="22"/>
          <w:lang w:val="en-US" w:eastAsia="zh-CN"/>
        </w:rPr>
        <w:t>feasibility (Issue 5) is the major concern of Option 3b, which highly depends on the UE implementations.</w:t>
      </w:r>
    </w:p>
    <w:p w14:paraId="2CFC244B" w14:textId="1E9138CD" w:rsidR="00BC38FE" w:rsidRPr="00BC38FE" w:rsidRDefault="009032BF" w:rsidP="003806ED">
      <w:pPr>
        <w:ind w:firstLineChars="200" w:firstLine="440"/>
        <w:rPr>
          <w:rFonts w:eastAsia="SimSun"/>
          <w:sz w:val="22"/>
          <w:szCs w:val="22"/>
          <w:lang w:val="en-US" w:eastAsia="zh-CN"/>
        </w:rPr>
      </w:pPr>
      <w:r>
        <w:rPr>
          <w:rFonts w:eastAsia="SimSun"/>
          <w:sz w:val="22"/>
          <w:szCs w:val="22"/>
          <w:lang w:val="en-US" w:eastAsia="zh-CN"/>
        </w:rPr>
        <w:t>Direction B is the same as Direction A f</w:t>
      </w:r>
      <w:r w:rsidR="003806ED">
        <w:rPr>
          <w:rFonts w:eastAsia="SimSun" w:hint="eastAsia"/>
          <w:sz w:val="22"/>
          <w:szCs w:val="22"/>
          <w:lang w:val="en-US" w:eastAsia="zh-CN"/>
        </w:rPr>
        <w:t>or other identified issues</w:t>
      </w:r>
      <w:r>
        <w:rPr>
          <w:rFonts w:eastAsia="SimSun"/>
          <w:sz w:val="22"/>
          <w:szCs w:val="22"/>
          <w:lang w:val="en-US" w:eastAsia="zh-CN"/>
        </w:rPr>
        <w:t>,</w:t>
      </w:r>
      <w:r w:rsidR="003806ED">
        <w:rPr>
          <w:rFonts w:eastAsia="SimSun" w:hint="eastAsia"/>
          <w:sz w:val="22"/>
          <w:szCs w:val="22"/>
          <w:lang w:val="en-US" w:eastAsia="zh-CN"/>
        </w:rPr>
        <w:t xml:space="preserve"> including data mismatching, prop</w:t>
      </w:r>
      <w:r w:rsidR="005A6F6F">
        <w:rPr>
          <w:rFonts w:eastAsia="SimSun" w:hint="eastAsia"/>
          <w:sz w:val="22"/>
          <w:szCs w:val="22"/>
          <w:lang w:val="en-US" w:eastAsia="zh-CN"/>
        </w:rPr>
        <w:t xml:space="preserve">rietary disclosure, and </w:t>
      </w:r>
      <w:r w:rsidR="00E0144B">
        <w:rPr>
          <w:rFonts w:eastAsia="SimSun" w:hint="eastAsia"/>
          <w:sz w:val="22"/>
          <w:szCs w:val="22"/>
          <w:lang w:val="en-US" w:eastAsia="zh-CN"/>
        </w:rPr>
        <w:t>overhead.</w:t>
      </w:r>
      <w:r>
        <w:rPr>
          <w:rFonts w:eastAsia="SimSun" w:hint="eastAsia"/>
          <w:sz w:val="22"/>
          <w:szCs w:val="22"/>
          <w:lang w:val="en-US" w:eastAsia="zh-CN"/>
        </w:rPr>
        <w:t xml:space="preserve"> Therefore, we think the study </w:t>
      </w:r>
      <w:r w:rsidR="002615F8">
        <w:rPr>
          <w:rFonts w:eastAsia="SimSun" w:hint="eastAsia"/>
          <w:sz w:val="22"/>
          <w:szCs w:val="22"/>
          <w:lang w:val="en-US" w:eastAsia="zh-CN"/>
        </w:rPr>
        <w:t>on Direction B can be focused on the feasibility issues and propose the following.</w:t>
      </w:r>
    </w:p>
    <w:p w14:paraId="6009222B" w14:textId="122417A0" w:rsidR="00BC38FE" w:rsidRPr="00BC38FE" w:rsidRDefault="00BC38FE" w:rsidP="00BC38FE">
      <w:pPr>
        <w:rPr>
          <w:rFonts w:eastAsia="SimSun"/>
          <w:b/>
          <w:bCs/>
          <w:sz w:val="22"/>
          <w:szCs w:val="22"/>
          <w:u w:val="single"/>
          <w:lang w:val="en-US" w:eastAsia="zh-CN"/>
        </w:rPr>
      </w:pPr>
      <w:r w:rsidRPr="00BC38FE">
        <w:rPr>
          <w:rFonts w:eastAsia="SimSun"/>
          <w:b/>
          <w:bCs/>
          <w:sz w:val="22"/>
          <w:szCs w:val="22"/>
          <w:u w:val="single"/>
          <w:lang w:val="en-US" w:eastAsia="zh-CN"/>
        </w:rPr>
        <w:t>Proposal</w:t>
      </w:r>
      <w:r w:rsidRPr="002615F8">
        <w:rPr>
          <w:rFonts w:eastAsia="SimSun" w:hint="eastAsia"/>
          <w:b/>
          <w:bCs/>
          <w:sz w:val="22"/>
          <w:szCs w:val="22"/>
          <w:u w:val="single"/>
          <w:lang w:val="en-US" w:eastAsia="zh-CN"/>
        </w:rPr>
        <w:t xml:space="preserve"> </w:t>
      </w:r>
      <w:r w:rsidR="0026772C">
        <w:rPr>
          <w:rFonts w:eastAsia="SimSun" w:hint="eastAsia"/>
          <w:b/>
          <w:bCs/>
          <w:sz w:val="22"/>
          <w:szCs w:val="22"/>
          <w:u w:val="single"/>
          <w:lang w:val="en-US" w:eastAsia="zh-CN"/>
        </w:rPr>
        <w:t>5</w:t>
      </w:r>
    </w:p>
    <w:p w14:paraId="2A8683BA" w14:textId="5970AC0D" w:rsidR="00667719" w:rsidRPr="00BC38FE" w:rsidRDefault="00BC38FE" w:rsidP="00BC38FE">
      <w:pPr>
        <w:pStyle w:val="aff6"/>
        <w:numPr>
          <w:ilvl w:val="0"/>
          <w:numId w:val="47"/>
        </w:numPr>
        <w:ind w:leftChars="0"/>
        <w:rPr>
          <w:rFonts w:eastAsia="SimSun"/>
          <w:b/>
          <w:bCs/>
          <w:sz w:val="22"/>
          <w:szCs w:val="22"/>
          <w:lang w:val="en-US" w:eastAsia="zh-CN"/>
        </w:rPr>
      </w:pPr>
      <w:r w:rsidRPr="00BC38FE">
        <w:rPr>
          <w:rFonts w:eastAsia="SimSun"/>
          <w:b/>
          <w:bCs/>
          <w:sz w:val="22"/>
          <w:szCs w:val="22"/>
          <w:lang w:val="en-US" w:eastAsia="zh-CN"/>
        </w:rPr>
        <w:t>Focus the study on Issue 5 for Direction B (Option 3b).</w:t>
      </w:r>
    </w:p>
    <w:p w14:paraId="2375265F" w14:textId="672FF296" w:rsidR="00301CA9" w:rsidRDefault="005A29CB" w:rsidP="00C95A96">
      <w:pPr>
        <w:pStyle w:val="1"/>
        <w:numPr>
          <w:ilvl w:val="0"/>
          <w:numId w:val="5"/>
        </w:numPr>
        <w:tabs>
          <w:tab w:val="num" w:pos="425"/>
        </w:tabs>
        <w:spacing w:before="180" w:after="120"/>
        <w:ind w:left="0" w:firstLine="0"/>
        <w:rPr>
          <w:rFonts w:eastAsia="SimSun"/>
          <w:b/>
          <w:bCs/>
          <w:szCs w:val="24"/>
          <w:lang w:val="en-US" w:eastAsia="zh-CN"/>
        </w:rPr>
      </w:pPr>
      <w:r>
        <w:rPr>
          <w:rFonts w:eastAsia="SimSun" w:hint="eastAsia"/>
          <w:b/>
          <w:bCs/>
          <w:szCs w:val="24"/>
          <w:lang w:val="en-US" w:eastAsia="zh-CN"/>
        </w:rPr>
        <w:t>D</w:t>
      </w:r>
      <w:r w:rsidR="00301CA9">
        <w:rPr>
          <w:rFonts w:eastAsia="SimSun" w:hint="eastAsia"/>
          <w:b/>
          <w:bCs/>
          <w:szCs w:val="24"/>
          <w:lang w:val="en-US" w:eastAsia="zh-CN"/>
        </w:rPr>
        <w:t xml:space="preserve">iscussion on </w:t>
      </w:r>
      <w:r w:rsidR="00DF2AAD">
        <w:rPr>
          <w:rFonts w:eastAsia="SimSun" w:hint="eastAsia"/>
          <w:b/>
          <w:bCs/>
          <w:szCs w:val="24"/>
          <w:lang w:val="en-US" w:eastAsia="zh-CN"/>
        </w:rPr>
        <w:t>P</w:t>
      </w:r>
      <w:r w:rsidR="00301CA9">
        <w:rPr>
          <w:rFonts w:eastAsia="SimSun" w:hint="eastAsia"/>
          <w:b/>
          <w:bCs/>
          <w:szCs w:val="24"/>
          <w:lang w:val="en-US" w:eastAsia="zh-CN"/>
        </w:rPr>
        <w:t xml:space="preserve">erformance </w:t>
      </w:r>
      <w:r w:rsidR="00DF2AAD">
        <w:rPr>
          <w:rFonts w:eastAsia="SimSun" w:hint="eastAsia"/>
          <w:b/>
          <w:bCs/>
          <w:szCs w:val="24"/>
          <w:lang w:val="en-US" w:eastAsia="zh-CN"/>
        </w:rPr>
        <w:t>M</w:t>
      </w:r>
      <w:r w:rsidR="00301CA9">
        <w:rPr>
          <w:rFonts w:eastAsia="SimSun" w:hint="eastAsia"/>
          <w:b/>
          <w:bCs/>
          <w:szCs w:val="24"/>
          <w:lang w:val="en-US" w:eastAsia="zh-CN"/>
        </w:rPr>
        <w:t>onitoring</w:t>
      </w:r>
    </w:p>
    <w:p w14:paraId="6B001E11" w14:textId="73EDF1BB" w:rsidR="002219DF" w:rsidRDefault="002219DF" w:rsidP="002219DF">
      <w:pPr>
        <w:rPr>
          <w:rFonts w:eastAsia="SimSun"/>
          <w:sz w:val="22"/>
          <w:szCs w:val="22"/>
          <w:lang w:val="en-US" w:eastAsia="zh-CN"/>
        </w:rPr>
      </w:pPr>
      <w:r w:rsidRPr="002219DF">
        <w:rPr>
          <w:rFonts w:eastAsia="SimSun" w:hint="eastAsia"/>
          <w:sz w:val="22"/>
          <w:szCs w:val="22"/>
          <w:lang w:val="en-US" w:eastAsia="zh-CN"/>
        </w:rPr>
        <w:t xml:space="preserve">At </w:t>
      </w:r>
      <w:r w:rsidRPr="002219DF">
        <w:rPr>
          <w:rFonts w:eastAsia="SimSun"/>
          <w:sz w:val="22"/>
          <w:szCs w:val="22"/>
          <w:lang w:val="en-US" w:eastAsia="zh-CN"/>
        </w:rPr>
        <w:t xml:space="preserve">the </w:t>
      </w:r>
      <w:r w:rsidRPr="002219DF">
        <w:rPr>
          <w:rFonts w:eastAsia="SimSun" w:hint="eastAsia"/>
          <w:sz w:val="22"/>
          <w:szCs w:val="22"/>
          <w:lang w:val="en-US" w:eastAsia="zh-CN"/>
        </w:rPr>
        <w:t xml:space="preserve">RAN1 #117 meeting, </w:t>
      </w:r>
      <w:r>
        <w:rPr>
          <w:rFonts w:eastAsia="SimSun" w:hint="eastAsia"/>
          <w:sz w:val="22"/>
          <w:szCs w:val="22"/>
          <w:lang w:val="en-US" w:eastAsia="zh-CN"/>
        </w:rPr>
        <w:t xml:space="preserve">the </w:t>
      </w:r>
      <w:r w:rsidR="00C60DE8">
        <w:rPr>
          <w:rFonts w:eastAsia="SimSun" w:hint="eastAsia"/>
          <w:sz w:val="22"/>
          <w:szCs w:val="22"/>
          <w:lang w:val="en-US" w:eastAsia="zh-CN"/>
        </w:rPr>
        <w:t xml:space="preserve">candidate </w:t>
      </w:r>
      <w:r w:rsidR="00C60DE8">
        <w:rPr>
          <w:rFonts w:eastAsia="SimSun"/>
          <w:sz w:val="22"/>
          <w:szCs w:val="22"/>
          <w:lang w:val="en-US" w:eastAsia="zh-CN"/>
        </w:rPr>
        <w:t>approaches</w:t>
      </w:r>
      <w:r w:rsidR="00C60DE8">
        <w:rPr>
          <w:rFonts w:eastAsia="SimSun" w:hint="eastAsia"/>
          <w:sz w:val="22"/>
          <w:szCs w:val="22"/>
          <w:lang w:val="en-US" w:eastAsia="zh-CN"/>
        </w:rPr>
        <w:t xml:space="preserve"> for the performance monitoring at either </w:t>
      </w:r>
      <w:r w:rsidR="003711FB">
        <w:rPr>
          <w:rFonts w:eastAsia="SimSun"/>
          <w:sz w:val="22"/>
          <w:szCs w:val="22"/>
          <w:lang w:val="en-US" w:eastAsia="zh-CN"/>
        </w:rPr>
        <w:t>the NW or UE side are summarized, and the issues to be studied are</w:t>
      </w:r>
      <w:r w:rsidR="00A45587">
        <w:rPr>
          <w:rFonts w:eastAsia="SimSun" w:hint="eastAsia"/>
          <w:sz w:val="22"/>
          <w:szCs w:val="22"/>
          <w:lang w:val="en-US" w:eastAsia="zh-CN"/>
        </w:rPr>
        <w:t xml:space="preserve"> also listed</w:t>
      </w:r>
      <w:r w:rsidR="003D42FF">
        <w:rPr>
          <w:rFonts w:eastAsia="SimSun" w:hint="eastAsia"/>
          <w:sz w:val="22"/>
          <w:szCs w:val="22"/>
          <w:lang w:val="en-US" w:eastAsia="zh-CN"/>
        </w:rPr>
        <w:t>, which are,</w:t>
      </w:r>
    </w:p>
    <w:p w14:paraId="2F228AFA" w14:textId="06770215" w:rsidR="002219DF" w:rsidRDefault="008F570F" w:rsidP="008F570F">
      <w:pPr>
        <w:jc w:val="center"/>
        <w:rPr>
          <w:rFonts w:eastAsia="SimSun"/>
          <w:lang w:val="en-US" w:eastAsia="zh-CN"/>
        </w:rPr>
      </w:pPr>
      <w:r w:rsidRPr="00AF0A0C">
        <w:rPr>
          <w:rFonts w:eastAsia="SimSun"/>
          <w:noProof/>
        </w:rPr>
        <mc:AlternateContent>
          <mc:Choice Requires="wps">
            <w:drawing>
              <wp:inline distT="0" distB="0" distL="0" distR="0" wp14:anchorId="1E97A23E" wp14:editId="17C4EC74">
                <wp:extent cx="5834380" cy="1404620"/>
                <wp:effectExtent l="0" t="0" r="13970" b="22860"/>
                <wp:docPr id="782261845" name="文本框 7822618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916C77A" w14:textId="77777777" w:rsidR="006E363D" w:rsidRPr="00623C50" w:rsidRDefault="006E363D" w:rsidP="002F0902">
                            <w:pPr>
                              <w:spacing w:after="0"/>
                              <w:rPr>
                                <w:rFonts w:eastAsia="DengXian"/>
                                <w:sz w:val="22"/>
                                <w:szCs w:val="18"/>
                                <w:highlight w:val="green"/>
                                <w:lang w:val="en-US" w:eastAsia="zh-CN"/>
                              </w:rPr>
                            </w:pPr>
                            <w:r w:rsidRPr="00623C50">
                              <w:rPr>
                                <w:rFonts w:eastAsia="DengXian"/>
                                <w:sz w:val="22"/>
                                <w:szCs w:val="18"/>
                                <w:highlight w:val="green"/>
                                <w:lang w:val="en-US" w:eastAsia="zh-CN"/>
                              </w:rPr>
                              <w:t>Agreement</w:t>
                            </w:r>
                          </w:p>
                          <w:p w14:paraId="09EF7ED9" w14:textId="77777777" w:rsidR="006E363D" w:rsidRPr="00623C50" w:rsidRDefault="006E363D" w:rsidP="002F0902">
                            <w:pPr>
                              <w:spacing w:after="0"/>
                              <w:rPr>
                                <w:rFonts w:eastAsia="DengXian"/>
                                <w:sz w:val="22"/>
                                <w:szCs w:val="18"/>
                                <w:lang w:eastAsia="zh-CN"/>
                              </w:rPr>
                            </w:pPr>
                            <w:r w:rsidRPr="00623C50">
                              <w:rPr>
                                <w:sz w:val="22"/>
                                <w:szCs w:val="18"/>
                              </w:rPr>
                              <w:t>Further study following monitoring options in Rel-19</w:t>
                            </w:r>
                            <w:r w:rsidRPr="00623C50">
                              <w:rPr>
                                <w:rFonts w:eastAsia="DengXian"/>
                                <w:sz w:val="22"/>
                                <w:szCs w:val="18"/>
                                <w:lang w:eastAsia="zh-CN"/>
                              </w:rPr>
                              <w:t xml:space="preserve">, including the necessity and feasibility, </w:t>
                            </w:r>
                          </w:p>
                          <w:p w14:paraId="43E1F10C" w14:textId="77777777" w:rsidR="006E363D" w:rsidRPr="00623C50" w:rsidRDefault="006E363D" w:rsidP="00E200EA">
                            <w:pPr>
                              <w:pStyle w:val="aff6"/>
                              <w:numPr>
                                <w:ilvl w:val="0"/>
                                <w:numId w:val="34"/>
                              </w:numPr>
                              <w:spacing w:after="0"/>
                              <w:ind w:leftChars="0" w:firstLine="400"/>
                              <w:contextualSpacing/>
                              <w:rPr>
                                <w:sz w:val="22"/>
                                <w:szCs w:val="18"/>
                              </w:rPr>
                            </w:pPr>
                            <w:r w:rsidRPr="00623C50">
                              <w:rPr>
                                <w:sz w:val="22"/>
                                <w:szCs w:val="18"/>
                              </w:rPr>
                              <w:t>NW-side monitoring</w:t>
                            </w:r>
                            <w:r w:rsidRPr="00623C50">
                              <w:rPr>
                                <w:rFonts w:eastAsia="DengXian"/>
                                <w:sz w:val="22"/>
                                <w:szCs w:val="18"/>
                                <w:lang w:eastAsia="zh-CN"/>
                              </w:rPr>
                              <w:t>, considering o</w:t>
                            </w:r>
                            <w:r w:rsidRPr="00623C50">
                              <w:rPr>
                                <w:sz w:val="22"/>
                                <w:szCs w:val="18"/>
                              </w:rPr>
                              <w:t>verhead, latency, complexity, monitoring accuracy</w:t>
                            </w:r>
                            <w:r w:rsidRPr="00623C50">
                              <w:rPr>
                                <w:rFonts w:eastAsia="DengXian"/>
                                <w:sz w:val="22"/>
                                <w:szCs w:val="18"/>
                                <w:lang w:eastAsia="zh-CN"/>
                              </w:rPr>
                              <w:t>, UE capability</w:t>
                            </w:r>
                          </w:p>
                          <w:p w14:paraId="4DE92543" w14:textId="77777777" w:rsidR="006E363D" w:rsidRPr="00623C50" w:rsidRDefault="006E363D" w:rsidP="00E200EA">
                            <w:pPr>
                              <w:pStyle w:val="aff6"/>
                              <w:numPr>
                                <w:ilvl w:val="1"/>
                                <w:numId w:val="34"/>
                              </w:numPr>
                              <w:spacing w:after="0"/>
                              <w:ind w:leftChars="0" w:firstLine="400"/>
                              <w:contextualSpacing/>
                              <w:rPr>
                                <w:sz w:val="22"/>
                                <w:szCs w:val="18"/>
                              </w:rPr>
                            </w:pPr>
                            <w:r w:rsidRPr="00623C50">
                              <w:rPr>
                                <w:sz w:val="22"/>
                                <w:szCs w:val="18"/>
                              </w:rPr>
                              <w:t>Based on the target CSI reported by the UE via legacy eT2 codebook or eT2-like high-resolution codebook (Case 1)</w:t>
                            </w:r>
                          </w:p>
                          <w:p w14:paraId="04475542" w14:textId="77777777" w:rsidR="006E363D" w:rsidRPr="00623C50" w:rsidRDefault="006E363D" w:rsidP="00E200EA">
                            <w:pPr>
                              <w:pStyle w:val="aff6"/>
                              <w:numPr>
                                <w:ilvl w:val="1"/>
                                <w:numId w:val="34"/>
                              </w:numPr>
                              <w:spacing w:after="0" w:line="256" w:lineRule="auto"/>
                              <w:ind w:leftChars="0" w:firstLine="400"/>
                              <w:contextualSpacing/>
                              <w:jc w:val="left"/>
                              <w:rPr>
                                <w:sz w:val="22"/>
                                <w:szCs w:val="18"/>
                              </w:rPr>
                            </w:pPr>
                            <w:r w:rsidRPr="00623C50">
                              <w:rPr>
                                <w:sz w:val="22"/>
                                <w:szCs w:val="18"/>
                              </w:rPr>
                              <w:t>SRS-based monitoring</w:t>
                            </w:r>
                          </w:p>
                          <w:p w14:paraId="3F9E7741" w14:textId="77777777" w:rsidR="006E363D" w:rsidRPr="00623C50" w:rsidRDefault="006E363D" w:rsidP="00E200EA">
                            <w:pPr>
                              <w:pStyle w:val="aff6"/>
                              <w:numPr>
                                <w:ilvl w:val="0"/>
                                <w:numId w:val="34"/>
                              </w:numPr>
                              <w:spacing w:after="0"/>
                              <w:ind w:leftChars="0" w:firstLine="400"/>
                              <w:contextualSpacing/>
                              <w:rPr>
                                <w:sz w:val="22"/>
                                <w:szCs w:val="18"/>
                              </w:rPr>
                            </w:pPr>
                            <w:r w:rsidRPr="00623C50">
                              <w:rPr>
                                <w:sz w:val="22"/>
                                <w:szCs w:val="18"/>
                              </w:rPr>
                              <w:t>UE-side monitoring</w:t>
                            </w:r>
                            <w:r w:rsidRPr="00623C50">
                              <w:rPr>
                                <w:rFonts w:eastAsia="DengXian"/>
                                <w:sz w:val="22"/>
                                <w:szCs w:val="18"/>
                                <w:lang w:eastAsia="zh-CN"/>
                              </w:rPr>
                              <w:t>, considering o</w:t>
                            </w:r>
                            <w:r w:rsidRPr="00623C50">
                              <w:rPr>
                                <w:sz w:val="22"/>
                                <w:szCs w:val="18"/>
                              </w:rPr>
                              <w:t>verhead, latency, complexity, monitoring accuracy</w:t>
                            </w:r>
                            <w:r w:rsidRPr="00623C50">
                              <w:rPr>
                                <w:rFonts w:eastAsia="DengXian"/>
                                <w:sz w:val="22"/>
                                <w:szCs w:val="18"/>
                                <w:lang w:eastAsia="zh-CN"/>
                              </w:rPr>
                              <w:t>, UE capability</w:t>
                            </w:r>
                          </w:p>
                          <w:p w14:paraId="3D51CDE2" w14:textId="77777777" w:rsidR="006E363D" w:rsidRPr="00623C50" w:rsidRDefault="006E363D" w:rsidP="00E200EA">
                            <w:pPr>
                              <w:pStyle w:val="aff6"/>
                              <w:numPr>
                                <w:ilvl w:val="1"/>
                                <w:numId w:val="34"/>
                              </w:numPr>
                              <w:spacing w:after="0"/>
                              <w:ind w:leftChars="0" w:firstLine="400"/>
                              <w:contextualSpacing/>
                              <w:rPr>
                                <w:sz w:val="22"/>
                                <w:szCs w:val="18"/>
                              </w:rPr>
                            </w:pPr>
                            <w:r w:rsidRPr="00623C50">
                              <w:rPr>
                                <w:sz w:val="22"/>
                                <w:szCs w:val="18"/>
                              </w:rPr>
                              <w:t xml:space="preserve">Based on </w:t>
                            </w:r>
                            <w:r w:rsidRPr="00623C50">
                              <w:rPr>
                                <w:rFonts w:eastAsia="SimSun"/>
                                <w:sz w:val="22"/>
                                <w:szCs w:val="18"/>
                              </w:rPr>
                              <w:t xml:space="preserve">the output of the </w:t>
                            </w:r>
                            <w:r w:rsidRPr="00623C50">
                              <w:rPr>
                                <w:sz w:val="22"/>
                                <w:szCs w:val="18"/>
                              </w:rPr>
                              <w:t xml:space="preserve">CSI reconstruction </w:t>
                            </w:r>
                            <w:r w:rsidRPr="00623C50">
                              <w:rPr>
                                <w:rFonts w:eastAsia="SimSun"/>
                                <w:sz w:val="22"/>
                                <w:szCs w:val="18"/>
                              </w:rPr>
                              <w:t>model at the UE</w:t>
                            </w:r>
                            <w:r w:rsidRPr="00623C50">
                              <w:rPr>
                                <w:sz w:val="22"/>
                                <w:szCs w:val="18"/>
                              </w:rPr>
                              <w:t xml:space="preserve"> (Case 2-1)</w:t>
                            </w:r>
                          </w:p>
                          <w:p w14:paraId="065425B5" w14:textId="77777777" w:rsidR="006E363D" w:rsidRPr="00623C50" w:rsidRDefault="006E363D" w:rsidP="00E200EA">
                            <w:pPr>
                              <w:pStyle w:val="aff6"/>
                              <w:numPr>
                                <w:ilvl w:val="2"/>
                                <w:numId w:val="34"/>
                              </w:numPr>
                              <w:spacing w:after="0"/>
                              <w:ind w:leftChars="0" w:firstLine="400"/>
                              <w:contextualSpacing/>
                              <w:rPr>
                                <w:sz w:val="22"/>
                                <w:szCs w:val="18"/>
                              </w:rPr>
                            </w:pPr>
                            <w:r w:rsidRPr="00623C50">
                              <w:rPr>
                                <w:sz w:val="22"/>
                                <w:szCs w:val="18"/>
                              </w:rPr>
                              <w:t>Note: CSI reconstruction model at the UE-side can be the same as the actual CSI reconstruction model used at the NW-side, a reference model provided by NW, or a proxy model developed by the UE side.</w:t>
                            </w:r>
                          </w:p>
                          <w:p w14:paraId="6537329F" w14:textId="77777777" w:rsidR="006E363D" w:rsidRPr="00623C50" w:rsidRDefault="006E363D" w:rsidP="00E200EA">
                            <w:pPr>
                              <w:pStyle w:val="aff6"/>
                              <w:numPr>
                                <w:ilvl w:val="1"/>
                                <w:numId w:val="34"/>
                              </w:numPr>
                              <w:spacing w:after="0"/>
                              <w:ind w:leftChars="0" w:firstLine="400"/>
                              <w:contextualSpacing/>
                              <w:rPr>
                                <w:sz w:val="22"/>
                                <w:szCs w:val="18"/>
                              </w:rPr>
                            </w:pPr>
                            <w:r w:rsidRPr="00623C50">
                              <w:rPr>
                                <w:sz w:val="22"/>
                                <w:szCs w:val="18"/>
                              </w:rPr>
                              <w:t>Via direct estimation of intermediate KPI (e.g., SGCS) without reconstructing a target CSI (Case 2-2)</w:t>
                            </w:r>
                          </w:p>
                          <w:p w14:paraId="119DDB80" w14:textId="77777777" w:rsidR="006E363D" w:rsidRPr="00623C50" w:rsidRDefault="006E363D" w:rsidP="00E200EA">
                            <w:pPr>
                              <w:pStyle w:val="aff6"/>
                              <w:numPr>
                                <w:ilvl w:val="1"/>
                                <w:numId w:val="34"/>
                              </w:numPr>
                              <w:spacing w:after="0"/>
                              <w:ind w:leftChars="0" w:firstLine="400"/>
                              <w:contextualSpacing/>
                              <w:rPr>
                                <w:sz w:val="22"/>
                                <w:szCs w:val="18"/>
                              </w:rPr>
                            </w:pPr>
                            <w:r w:rsidRPr="00623C50">
                              <w:rPr>
                                <w:sz w:val="22"/>
                                <w:szCs w:val="18"/>
                              </w:rPr>
                              <w:t>Via estimation of monitoring output other than intermediate KPI</w:t>
                            </w:r>
                            <w:r w:rsidRPr="00623C50">
                              <w:rPr>
                                <w:rFonts w:eastAsia="DengXian"/>
                                <w:sz w:val="22"/>
                                <w:szCs w:val="18"/>
                                <w:lang w:eastAsia="zh-CN"/>
                              </w:rPr>
                              <w:t xml:space="preserve"> </w:t>
                            </w:r>
                            <w:r w:rsidRPr="00623C50">
                              <w:rPr>
                                <w:sz w:val="22"/>
                                <w:szCs w:val="18"/>
                              </w:rPr>
                              <w:t>without reconstructing a target CSI</w:t>
                            </w:r>
                          </w:p>
                          <w:p w14:paraId="6FFA79E4" w14:textId="77777777" w:rsidR="006E363D" w:rsidRPr="00623C50" w:rsidRDefault="006E363D" w:rsidP="00E200EA">
                            <w:pPr>
                              <w:pStyle w:val="aff6"/>
                              <w:numPr>
                                <w:ilvl w:val="1"/>
                                <w:numId w:val="34"/>
                              </w:numPr>
                              <w:spacing w:after="0"/>
                              <w:ind w:leftChars="0" w:firstLine="400"/>
                              <w:contextualSpacing/>
                              <w:rPr>
                                <w:sz w:val="22"/>
                                <w:szCs w:val="18"/>
                              </w:rPr>
                            </w:pPr>
                            <w:r w:rsidRPr="00623C50">
                              <w:rPr>
                                <w:sz w:val="22"/>
                                <w:szCs w:val="18"/>
                              </w:rPr>
                              <w:t xml:space="preserve">Based on </w:t>
                            </w:r>
                            <w:proofErr w:type="spellStart"/>
                            <w:r w:rsidRPr="00623C50">
                              <w:rPr>
                                <w:sz w:val="22"/>
                                <w:szCs w:val="18"/>
                              </w:rPr>
                              <w:t>precoded</w:t>
                            </w:r>
                            <w:proofErr w:type="spellEnd"/>
                            <w:r w:rsidRPr="00623C50">
                              <w:rPr>
                                <w:sz w:val="22"/>
                                <w:szCs w:val="18"/>
                              </w:rPr>
                              <w:t xml:space="preserve"> RS (e.g., CSI-RS, DMRS) transmitted from NW based on the output of the CSI reconstruction model </w:t>
                            </w:r>
                          </w:p>
                          <w:p w14:paraId="77230919" w14:textId="77777777" w:rsidR="006E363D" w:rsidRPr="00623C50" w:rsidRDefault="006E363D" w:rsidP="00E200EA">
                            <w:pPr>
                              <w:pStyle w:val="aff6"/>
                              <w:numPr>
                                <w:ilvl w:val="1"/>
                                <w:numId w:val="34"/>
                              </w:numPr>
                              <w:spacing w:after="0"/>
                              <w:ind w:leftChars="0" w:firstLine="400"/>
                              <w:contextualSpacing/>
                              <w:rPr>
                                <w:sz w:val="22"/>
                                <w:szCs w:val="18"/>
                              </w:rPr>
                            </w:pPr>
                            <w:r w:rsidRPr="00623C50">
                              <w:rPr>
                                <w:sz w:val="22"/>
                                <w:szCs w:val="18"/>
                              </w:rPr>
                              <w:t>Based on the output of the CSI reconstruction model indicated by the NW via legacy eT2 codebook or eT2-like high-resolution codebook</w:t>
                            </w:r>
                          </w:p>
                          <w:p w14:paraId="16210C3B" w14:textId="77777777" w:rsidR="006E363D" w:rsidRPr="00623C50" w:rsidRDefault="006E363D" w:rsidP="002F0902">
                            <w:pPr>
                              <w:spacing w:after="0"/>
                              <w:rPr>
                                <w:sz w:val="22"/>
                                <w:szCs w:val="18"/>
                              </w:rPr>
                            </w:pPr>
                            <w:r w:rsidRPr="00623C50">
                              <w:rPr>
                                <w:sz w:val="22"/>
                                <w:szCs w:val="18"/>
                              </w:rPr>
                              <w:t>Regarding monitoring metrics:</w:t>
                            </w:r>
                          </w:p>
                          <w:p w14:paraId="0CDEE890" w14:textId="77777777" w:rsidR="006E363D" w:rsidRPr="00623C50" w:rsidRDefault="006E363D" w:rsidP="00E200EA">
                            <w:pPr>
                              <w:pStyle w:val="aff6"/>
                              <w:numPr>
                                <w:ilvl w:val="0"/>
                                <w:numId w:val="35"/>
                              </w:numPr>
                              <w:spacing w:after="0"/>
                              <w:ind w:leftChars="0" w:firstLine="400"/>
                              <w:contextualSpacing/>
                              <w:rPr>
                                <w:sz w:val="22"/>
                                <w:szCs w:val="18"/>
                              </w:rPr>
                            </w:pPr>
                            <w:r w:rsidRPr="00623C50">
                              <w:rPr>
                                <w:sz w:val="22"/>
                                <w:szCs w:val="18"/>
                              </w:rPr>
                              <w:t>Monitoring accuracy also includes generalization considerations, if applicable.</w:t>
                            </w:r>
                          </w:p>
                          <w:p w14:paraId="5E8C8778" w14:textId="77777777" w:rsidR="006E363D" w:rsidRPr="00623C50" w:rsidRDefault="006E363D" w:rsidP="00E200EA">
                            <w:pPr>
                              <w:pStyle w:val="aff6"/>
                              <w:numPr>
                                <w:ilvl w:val="0"/>
                                <w:numId w:val="35"/>
                              </w:numPr>
                              <w:spacing w:after="0"/>
                              <w:ind w:leftChars="0" w:firstLine="400"/>
                              <w:contextualSpacing/>
                              <w:rPr>
                                <w:sz w:val="22"/>
                                <w:szCs w:val="18"/>
                              </w:rPr>
                            </w:pPr>
                            <w:r w:rsidRPr="00623C50">
                              <w:rPr>
                                <w:sz w:val="22"/>
                                <w:szCs w:val="18"/>
                              </w:rPr>
                              <w:t>Complexity also includes LCM complexity, if applicable.</w:t>
                            </w:r>
                          </w:p>
                          <w:p w14:paraId="5035F869" w14:textId="77777777" w:rsidR="006E363D" w:rsidRPr="00623C50" w:rsidRDefault="006E363D" w:rsidP="00E200EA">
                            <w:pPr>
                              <w:pStyle w:val="aff6"/>
                              <w:numPr>
                                <w:ilvl w:val="0"/>
                                <w:numId w:val="35"/>
                              </w:numPr>
                              <w:spacing w:after="0"/>
                              <w:ind w:leftChars="0" w:firstLine="400"/>
                              <w:contextualSpacing/>
                              <w:rPr>
                                <w:sz w:val="22"/>
                                <w:szCs w:val="18"/>
                              </w:rPr>
                            </w:pPr>
                            <w:r w:rsidRPr="00623C50">
                              <w:rPr>
                                <w:sz w:val="22"/>
                                <w:szCs w:val="18"/>
                              </w:rPr>
                              <w:t>Monitoring overhead, latency, complexity, and accuracy analysis may have to consider using at N&gt;1 CSI feedback occasions.</w:t>
                            </w:r>
                          </w:p>
                          <w:p w14:paraId="4187AA9D" w14:textId="77777777" w:rsidR="006E363D" w:rsidRPr="00623C50" w:rsidRDefault="006E363D" w:rsidP="00E200EA">
                            <w:pPr>
                              <w:pStyle w:val="aff6"/>
                              <w:numPr>
                                <w:ilvl w:val="0"/>
                                <w:numId w:val="35"/>
                              </w:numPr>
                              <w:spacing w:after="0"/>
                              <w:ind w:leftChars="0" w:firstLine="400"/>
                              <w:contextualSpacing/>
                              <w:rPr>
                                <w:sz w:val="22"/>
                                <w:szCs w:val="18"/>
                              </w:rPr>
                            </w:pPr>
                            <w:r w:rsidRPr="00623C50">
                              <w:rPr>
                                <w:rFonts w:eastAsia="DengXian"/>
                                <w:sz w:val="22"/>
                                <w:szCs w:val="18"/>
                                <w:lang w:eastAsia="zh-CN"/>
                              </w:rPr>
                              <w:t>Testability of UE reported metrics</w:t>
                            </w:r>
                          </w:p>
                          <w:p w14:paraId="0CA9140B" w14:textId="77777777" w:rsidR="006E363D" w:rsidRPr="00623C50" w:rsidRDefault="006E363D" w:rsidP="002F0902">
                            <w:pPr>
                              <w:spacing w:after="0"/>
                              <w:rPr>
                                <w:sz w:val="22"/>
                                <w:szCs w:val="18"/>
                              </w:rPr>
                            </w:pPr>
                            <w:r w:rsidRPr="00623C50">
                              <w:rPr>
                                <w:sz w:val="22"/>
                                <w:szCs w:val="18"/>
                              </w:rPr>
                              <w:t>Discussion may include the following aspects:</w:t>
                            </w:r>
                          </w:p>
                          <w:p w14:paraId="4D7296A7" w14:textId="77777777" w:rsidR="006E363D" w:rsidRPr="00623C50" w:rsidRDefault="006E363D" w:rsidP="00E200EA">
                            <w:pPr>
                              <w:pStyle w:val="aff6"/>
                              <w:numPr>
                                <w:ilvl w:val="0"/>
                                <w:numId w:val="35"/>
                              </w:numPr>
                              <w:spacing w:after="0"/>
                              <w:ind w:leftChars="0" w:firstLine="400"/>
                              <w:contextualSpacing/>
                              <w:rPr>
                                <w:sz w:val="22"/>
                                <w:szCs w:val="18"/>
                              </w:rPr>
                            </w:pPr>
                            <w:r w:rsidRPr="00623C50">
                              <w:rPr>
                                <w:sz w:val="22"/>
                                <w:szCs w:val="18"/>
                              </w:rPr>
                              <w:t>Consideration of Options 1-5 and their sub-options for alleviating / resolving the issues related to inter-vendor training collaboration</w:t>
                            </w:r>
                          </w:p>
                          <w:p w14:paraId="400A6866" w14:textId="77777777" w:rsidR="006E363D" w:rsidRPr="00623C50" w:rsidRDefault="006E363D" w:rsidP="00E200EA">
                            <w:pPr>
                              <w:pStyle w:val="aff6"/>
                              <w:numPr>
                                <w:ilvl w:val="0"/>
                                <w:numId w:val="35"/>
                              </w:numPr>
                              <w:spacing w:after="0"/>
                              <w:ind w:leftChars="0" w:firstLine="400"/>
                              <w:contextualSpacing/>
                              <w:rPr>
                                <w:sz w:val="22"/>
                                <w:szCs w:val="18"/>
                              </w:rPr>
                            </w:pPr>
                            <w:r w:rsidRPr="00623C50">
                              <w:rPr>
                                <w:sz w:val="22"/>
                                <w:szCs w:val="18"/>
                              </w:rPr>
                              <w:t>Temporal domain aspects of CSI compression</w:t>
                            </w:r>
                          </w:p>
                          <w:p w14:paraId="6A53E1D3" w14:textId="77777777" w:rsidR="006E363D" w:rsidRPr="00623C50" w:rsidRDefault="006E363D" w:rsidP="00E200EA">
                            <w:pPr>
                              <w:pStyle w:val="aff6"/>
                              <w:numPr>
                                <w:ilvl w:val="0"/>
                                <w:numId w:val="35"/>
                              </w:numPr>
                              <w:spacing w:after="0"/>
                              <w:ind w:leftChars="0" w:firstLine="400"/>
                              <w:contextualSpacing/>
                              <w:rPr>
                                <w:sz w:val="22"/>
                                <w:szCs w:val="18"/>
                              </w:rPr>
                            </w:pPr>
                            <w:r w:rsidRPr="00623C50">
                              <w:rPr>
                                <w:sz w:val="22"/>
                                <w:szCs w:val="18"/>
                              </w:rPr>
                              <w:t xml:space="preserve">How the above monitoring approaches or combination of them may help identifying the cause </w:t>
                            </w:r>
                            <w:r w:rsidRPr="00623C50">
                              <w:rPr>
                                <w:rFonts w:eastAsia="DengXian"/>
                                <w:sz w:val="22"/>
                                <w:szCs w:val="18"/>
                                <w:lang w:eastAsia="zh-CN"/>
                              </w:rPr>
                              <w:t xml:space="preserve">(e.g., NW side, UE side, data drift) </w:t>
                            </w:r>
                            <w:r w:rsidRPr="00623C50">
                              <w:rPr>
                                <w:sz w:val="22"/>
                                <w:szCs w:val="18"/>
                              </w:rPr>
                              <w:t>of the performance degradation</w:t>
                            </w:r>
                          </w:p>
                          <w:p w14:paraId="2F0B5483" w14:textId="77777777" w:rsidR="006E363D" w:rsidRPr="00623C50" w:rsidRDefault="006E363D" w:rsidP="002F0902">
                            <w:pPr>
                              <w:spacing w:after="0"/>
                              <w:rPr>
                                <w:sz w:val="22"/>
                                <w:szCs w:val="18"/>
                              </w:rPr>
                            </w:pPr>
                            <w:r w:rsidRPr="00623C50">
                              <w:rPr>
                                <w:sz w:val="22"/>
                                <w:szCs w:val="18"/>
                              </w:rPr>
                              <w:t>Note: for UE-side monitoring, the final reported monitoring output, if specified, may be different, e.g., be further derived based on the output of the above approaches.</w:t>
                            </w:r>
                          </w:p>
                          <w:p w14:paraId="16F19B77" w14:textId="4E8C0BCA" w:rsidR="008F570F" w:rsidRPr="00623C50" w:rsidRDefault="006E363D" w:rsidP="002F0902">
                            <w:pPr>
                              <w:spacing w:after="0"/>
                              <w:rPr>
                                <w:rFonts w:eastAsia="DengXian"/>
                                <w:sz w:val="22"/>
                                <w:szCs w:val="18"/>
                                <w:lang w:eastAsia="zh-CN"/>
                              </w:rPr>
                            </w:pPr>
                            <w:r w:rsidRPr="00623C50">
                              <w:rPr>
                                <w:sz w:val="22"/>
                                <w:szCs w:val="18"/>
                              </w:rPr>
                              <w:t>Note: implementation-based monitoring solutions can be considered in assessing the necessity of the above monitoring approaches.</w:t>
                            </w:r>
                          </w:p>
                        </w:txbxContent>
                      </wps:txbx>
                      <wps:bodyPr rot="0" vert="horz" wrap="square" lIns="91440" tIns="45720" rIns="91440" bIns="45720" anchor="t" anchorCtr="0">
                        <a:spAutoFit/>
                      </wps:bodyPr>
                    </wps:wsp>
                  </a:graphicData>
                </a:graphic>
              </wp:inline>
            </w:drawing>
          </mc:Choice>
          <mc:Fallback>
            <w:pict>
              <v:shape w14:anchorId="1E97A23E" id="文本框 782261845" o:spid="_x0000_s1032"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61TFgIAACcEAAAOAAAAZHJzL2Uyb0RvYy54bWysk99v2yAQx98n7X9AvC92UidLrThVly7T&#10;pO6H1O0PwIBjNMwxILGzv74HTtOo216m8YA4Dr7cfe5Y3QydJgfpvAJT0ekkp0QaDkKZXUW/f9u+&#10;WVLiAzOCaTCyokfp6c369atVb0s5gxa0kI6giPFlbyvahmDLLPO8lR3zE7DSoLMB17GApttlwrEe&#10;1TudzfJ8kfXghHXApfe4ezc66TrpN43k4UvTeBmIrijGFtLs0lzHOVuvWLlzzLaKn8Jg/xBFx5TB&#10;R89SdywwsnfqN6lOcQcemjDh0GXQNIrLlANmM81fZPPQMitTLgjH2zMm//9k+efDg/3qSBjewYAF&#10;TEl4ew/8hycGNi0zO3nrHPStZAIfnkZkWW99eboaUfvSR5G6/wQCi8z2AZLQ0LguUsE8CapjAY5n&#10;6HIIhOPmfHlVXC3RxdE3LfJiMUtlyVj5dN06Hz5I6EhcVNRhVZM8O9z7EMNh5dOR+JoHrcRWaZ0M&#10;t6s32pEDww7YppEyeHFMG9JX9Ho+m48E/iqRp/EniU4FbGWtuoouz4dYGbm9NyI1WmBKj2sMWZsT&#10;yMhupBiGeiBKVHQRH4hcaxBHJOtg7Fz8abhowf2ipMeuraj/uWdOUqI/GqzO9bQoYpsno5i/RZTE&#10;XXrqSw8zHKUqGigZl5uQvkbiZm+xiluV+D5HcgoZuzFhP/2c2O6Xdjr1/L/Xj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Cf&#10;J61TFgIAACcEAAAOAAAAAAAAAAAAAAAAAC4CAABkcnMvZTJvRG9jLnhtbFBLAQItABQABgAIAAAA&#10;IQDW1XkI2wAAAAUBAAAPAAAAAAAAAAAAAAAAAHAEAABkcnMvZG93bnJldi54bWxQSwUGAAAAAAQA&#10;BADzAAAAeAUAAAAA&#10;">
                <v:textbox style="mso-fit-shape-to-text:t">
                  <w:txbxContent>
                    <w:p w14:paraId="4916C77A" w14:textId="77777777" w:rsidR="006E363D" w:rsidRPr="00623C50" w:rsidRDefault="006E363D" w:rsidP="002F0902">
                      <w:pPr>
                        <w:spacing w:after="0"/>
                        <w:rPr>
                          <w:rFonts w:eastAsia="等线"/>
                          <w:sz w:val="22"/>
                          <w:szCs w:val="18"/>
                          <w:highlight w:val="green"/>
                          <w:lang w:val="en-US" w:eastAsia="zh-CN"/>
                        </w:rPr>
                      </w:pPr>
                      <w:r w:rsidRPr="00623C50">
                        <w:rPr>
                          <w:rFonts w:eastAsia="等线"/>
                          <w:sz w:val="22"/>
                          <w:szCs w:val="18"/>
                          <w:highlight w:val="green"/>
                          <w:lang w:val="en-US" w:eastAsia="zh-CN"/>
                        </w:rPr>
                        <w:t>Agreement</w:t>
                      </w:r>
                    </w:p>
                    <w:p w14:paraId="09EF7ED9" w14:textId="77777777" w:rsidR="006E363D" w:rsidRPr="00623C50" w:rsidRDefault="006E363D" w:rsidP="002F0902">
                      <w:pPr>
                        <w:spacing w:after="0"/>
                        <w:rPr>
                          <w:rFonts w:eastAsia="等线"/>
                          <w:sz w:val="22"/>
                          <w:szCs w:val="18"/>
                          <w:lang w:eastAsia="zh-CN"/>
                        </w:rPr>
                      </w:pPr>
                      <w:r w:rsidRPr="00623C50">
                        <w:rPr>
                          <w:sz w:val="22"/>
                          <w:szCs w:val="18"/>
                        </w:rPr>
                        <w:t>Further study following monitoring options in Rel-19</w:t>
                      </w:r>
                      <w:r w:rsidRPr="00623C50">
                        <w:rPr>
                          <w:rFonts w:eastAsia="等线"/>
                          <w:sz w:val="22"/>
                          <w:szCs w:val="18"/>
                          <w:lang w:eastAsia="zh-CN"/>
                        </w:rPr>
                        <w:t xml:space="preserve">, including the necessity and feasibility, </w:t>
                      </w:r>
                    </w:p>
                    <w:p w14:paraId="43E1F10C" w14:textId="77777777" w:rsidR="006E363D" w:rsidRPr="00623C50" w:rsidRDefault="006E363D" w:rsidP="00E200EA">
                      <w:pPr>
                        <w:pStyle w:val="aff9"/>
                        <w:numPr>
                          <w:ilvl w:val="0"/>
                          <w:numId w:val="34"/>
                        </w:numPr>
                        <w:spacing w:after="0"/>
                        <w:ind w:leftChars="0" w:firstLine="400"/>
                        <w:contextualSpacing/>
                        <w:rPr>
                          <w:sz w:val="22"/>
                          <w:szCs w:val="18"/>
                        </w:rPr>
                      </w:pPr>
                      <w:r w:rsidRPr="00623C50">
                        <w:rPr>
                          <w:sz w:val="22"/>
                          <w:szCs w:val="18"/>
                        </w:rPr>
                        <w:t>NW-side monitoring</w:t>
                      </w:r>
                      <w:r w:rsidRPr="00623C50">
                        <w:rPr>
                          <w:rFonts w:eastAsia="等线"/>
                          <w:sz w:val="22"/>
                          <w:szCs w:val="18"/>
                          <w:lang w:eastAsia="zh-CN"/>
                        </w:rPr>
                        <w:t>, considering o</w:t>
                      </w:r>
                      <w:r w:rsidRPr="00623C50">
                        <w:rPr>
                          <w:sz w:val="22"/>
                          <w:szCs w:val="18"/>
                        </w:rPr>
                        <w:t>verhead, latency, complexity, monitoring accuracy</w:t>
                      </w:r>
                      <w:r w:rsidRPr="00623C50">
                        <w:rPr>
                          <w:rFonts w:eastAsia="等线"/>
                          <w:sz w:val="22"/>
                          <w:szCs w:val="18"/>
                          <w:lang w:eastAsia="zh-CN"/>
                        </w:rPr>
                        <w:t>, UE capability</w:t>
                      </w:r>
                    </w:p>
                    <w:p w14:paraId="4DE92543" w14:textId="77777777" w:rsidR="006E363D" w:rsidRPr="00623C50" w:rsidRDefault="006E363D" w:rsidP="00E200EA">
                      <w:pPr>
                        <w:pStyle w:val="aff9"/>
                        <w:numPr>
                          <w:ilvl w:val="1"/>
                          <w:numId w:val="34"/>
                        </w:numPr>
                        <w:spacing w:after="0"/>
                        <w:ind w:leftChars="0" w:firstLine="400"/>
                        <w:contextualSpacing/>
                        <w:rPr>
                          <w:sz w:val="22"/>
                          <w:szCs w:val="18"/>
                        </w:rPr>
                      </w:pPr>
                      <w:r w:rsidRPr="00623C50">
                        <w:rPr>
                          <w:sz w:val="22"/>
                          <w:szCs w:val="18"/>
                        </w:rPr>
                        <w:t>Based on the target CSI reported by the UE via legacy eT2 codebook or eT2-like high-resolution codebook (Case 1)</w:t>
                      </w:r>
                    </w:p>
                    <w:p w14:paraId="04475542" w14:textId="77777777" w:rsidR="006E363D" w:rsidRPr="00623C50" w:rsidRDefault="006E363D" w:rsidP="00E200EA">
                      <w:pPr>
                        <w:pStyle w:val="aff9"/>
                        <w:numPr>
                          <w:ilvl w:val="1"/>
                          <w:numId w:val="34"/>
                        </w:numPr>
                        <w:spacing w:after="0" w:line="256" w:lineRule="auto"/>
                        <w:ind w:leftChars="0" w:firstLine="400"/>
                        <w:contextualSpacing/>
                        <w:jc w:val="left"/>
                        <w:rPr>
                          <w:sz w:val="22"/>
                          <w:szCs w:val="18"/>
                        </w:rPr>
                      </w:pPr>
                      <w:r w:rsidRPr="00623C50">
                        <w:rPr>
                          <w:sz w:val="22"/>
                          <w:szCs w:val="18"/>
                        </w:rPr>
                        <w:t>SRS-based monitoring</w:t>
                      </w:r>
                    </w:p>
                    <w:p w14:paraId="3F9E7741" w14:textId="77777777" w:rsidR="006E363D" w:rsidRPr="00623C50" w:rsidRDefault="006E363D" w:rsidP="00E200EA">
                      <w:pPr>
                        <w:pStyle w:val="aff9"/>
                        <w:numPr>
                          <w:ilvl w:val="0"/>
                          <w:numId w:val="34"/>
                        </w:numPr>
                        <w:spacing w:after="0"/>
                        <w:ind w:leftChars="0" w:firstLine="400"/>
                        <w:contextualSpacing/>
                        <w:rPr>
                          <w:sz w:val="22"/>
                          <w:szCs w:val="18"/>
                        </w:rPr>
                      </w:pPr>
                      <w:r w:rsidRPr="00623C50">
                        <w:rPr>
                          <w:sz w:val="22"/>
                          <w:szCs w:val="18"/>
                        </w:rPr>
                        <w:t>UE-side monitoring</w:t>
                      </w:r>
                      <w:r w:rsidRPr="00623C50">
                        <w:rPr>
                          <w:rFonts w:eastAsia="等线"/>
                          <w:sz w:val="22"/>
                          <w:szCs w:val="18"/>
                          <w:lang w:eastAsia="zh-CN"/>
                        </w:rPr>
                        <w:t>, considering o</w:t>
                      </w:r>
                      <w:r w:rsidRPr="00623C50">
                        <w:rPr>
                          <w:sz w:val="22"/>
                          <w:szCs w:val="18"/>
                        </w:rPr>
                        <w:t>verhead, latency, complexity, monitoring accuracy</w:t>
                      </w:r>
                      <w:r w:rsidRPr="00623C50">
                        <w:rPr>
                          <w:rFonts w:eastAsia="等线"/>
                          <w:sz w:val="22"/>
                          <w:szCs w:val="18"/>
                          <w:lang w:eastAsia="zh-CN"/>
                        </w:rPr>
                        <w:t>, UE capability</w:t>
                      </w:r>
                    </w:p>
                    <w:p w14:paraId="3D51CDE2" w14:textId="77777777" w:rsidR="006E363D" w:rsidRPr="00623C50" w:rsidRDefault="006E363D" w:rsidP="00E200EA">
                      <w:pPr>
                        <w:pStyle w:val="aff9"/>
                        <w:numPr>
                          <w:ilvl w:val="1"/>
                          <w:numId w:val="34"/>
                        </w:numPr>
                        <w:spacing w:after="0"/>
                        <w:ind w:leftChars="0" w:firstLine="400"/>
                        <w:contextualSpacing/>
                        <w:rPr>
                          <w:sz w:val="22"/>
                          <w:szCs w:val="18"/>
                        </w:rPr>
                      </w:pPr>
                      <w:r w:rsidRPr="00623C50">
                        <w:rPr>
                          <w:sz w:val="22"/>
                          <w:szCs w:val="18"/>
                        </w:rPr>
                        <w:t xml:space="preserve">Based on </w:t>
                      </w:r>
                      <w:r w:rsidRPr="00623C50">
                        <w:rPr>
                          <w:rFonts w:eastAsia="宋体"/>
                          <w:sz w:val="22"/>
                          <w:szCs w:val="18"/>
                        </w:rPr>
                        <w:t xml:space="preserve">the output of the </w:t>
                      </w:r>
                      <w:r w:rsidRPr="00623C50">
                        <w:rPr>
                          <w:sz w:val="22"/>
                          <w:szCs w:val="18"/>
                        </w:rPr>
                        <w:t xml:space="preserve">CSI reconstruction </w:t>
                      </w:r>
                      <w:r w:rsidRPr="00623C50">
                        <w:rPr>
                          <w:rFonts w:eastAsia="宋体"/>
                          <w:sz w:val="22"/>
                          <w:szCs w:val="18"/>
                        </w:rPr>
                        <w:t>model at the UE</w:t>
                      </w:r>
                      <w:r w:rsidRPr="00623C50">
                        <w:rPr>
                          <w:sz w:val="22"/>
                          <w:szCs w:val="18"/>
                        </w:rPr>
                        <w:t xml:space="preserve"> (Case 2-1)</w:t>
                      </w:r>
                    </w:p>
                    <w:p w14:paraId="065425B5" w14:textId="77777777" w:rsidR="006E363D" w:rsidRPr="00623C50" w:rsidRDefault="006E363D" w:rsidP="00E200EA">
                      <w:pPr>
                        <w:pStyle w:val="aff9"/>
                        <w:numPr>
                          <w:ilvl w:val="2"/>
                          <w:numId w:val="34"/>
                        </w:numPr>
                        <w:spacing w:after="0"/>
                        <w:ind w:leftChars="0" w:firstLine="400"/>
                        <w:contextualSpacing/>
                        <w:rPr>
                          <w:sz w:val="22"/>
                          <w:szCs w:val="18"/>
                        </w:rPr>
                      </w:pPr>
                      <w:r w:rsidRPr="00623C50">
                        <w:rPr>
                          <w:sz w:val="22"/>
                          <w:szCs w:val="18"/>
                        </w:rPr>
                        <w:t>Note: CSI reconstruction model at the UE-side can be the same as the actual CSI reconstruction model used at the NW-side, a reference model provided by NW, or a proxy model developed by the UE side.</w:t>
                      </w:r>
                    </w:p>
                    <w:p w14:paraId="6537329F" w14:textId="77777777" w:rsidR="006E363D" w:rsidRPr="00623C50" w:rsidRDefault="006E363D" w:rsidP="00E200EA">
                      <w:pPr>
                        <w:pStyle w:val="aff9"/>
                        <w:numPr>
                          <w:ilvl w:val="1"/>
                          <w:numId w:val="34"/>
                        </w:numPr>
                        <w:spacing w:after="0"/>
                        <w:ind w:leftChars="0" w:firstLine="400"/>
                        <w:contextualSpacing/>
                        <w:rPr>
                          <w:sz w:val="22"/>
                          <w:szCs w:val="18"/>
                        </w:rPr>
                      </w:pPr>
                      <w:r w:rsidRPr="00623C50">
                        <w:rPr>
                          <w:sz w:val="22"/>
                          <w:szCs w:val="18"/>
                        </w:rPr>
                        <w:t>Via direct estimation of intermediate KPI (e.g., SGCS) without reconstructing a target CSI (Case 2-2)</w:t>
                      </w:r>
                    </w:p>
                    <w:p w14:paraId="119DDB80" w14:textId="77777777" w:rsidR="006E363D" w:rsidRPr="00623C50" w:rsidRDefault="006E363D" w:rsidP="00E200EA">
                      <w:pPr>
                        <w:pStyle w:val="aff9"/>
                        <w:numPr>
                          <w:ilvl w:val="1"/>
                          <w:numId w:val="34"/>
                        </w:numPr>
                        <w:spacing w:after="0"/>
                        <w:ind w:leftChars="0" w:firstLine="400"/>
                        <w:contextualSpacing/>
                        <w:rPr>
                          <w:sz w:val="22"/>
                          <w:szCs w:val="18"/>
                        </w:rPr>
                      </w:pPr>
                      <w:r w:rsidRPr="00623C50">
                        <w:rPr>
                          <w:sz w:val="22"/>
                          <w:szCs w:val="18"/>
                        </w:rPr>
                        <w:t>Via estimation of monitoring output other than intermediate KPI</w:t>
                      </w:r>
                      <w:r w:rsidRPr="00623C50">
                        <w:rPr>
                          <w:rFonts w:eastAsia="等线"/>
                          <w:sz w:val="22"/>
                          <w:szCs w:val="18"/>
                          <w:lang w:eastAsia="zh-CN"/>
                        </w:rPr>
                        <w:t xml:space="preserve"> </w:t>
                      </w:r>
                      <w:r w:rsidRPr="00623C50">
                        <w:rPr>
                          <w:sz w:val="22"/>
                          <w:szCs w:val="18"/>
                        </w:rPr>
                        <w:t>without reconstructing a target CSI</w:t>
                      </w:r>
                    </w:p>
                    <w:p w14:paraId="6FFA79E4" w14:textId="77777777" w:rsidR="006E363D" w:rsidRPr="00623C50" w:rsidRDefault="006E363D" w:rsidP="00E200EA">
                      <w:pPr>
                        <w:pStyle w:val="aff9"/>
                        <w:numPr>
                          <w:ilvl w:val="1"/>
                          <w:numId w:val="34"/>
                        </w:numPr>
                        <w:spacing w:after="0"/>
                        <w:ind w:leftChars="0" w:firstLine="400"/>
                        <w:contextualSpacing/>
                        <w:rPr>
                          <w:sz w:val="22"/>
                          <w:szCs w:val="18"/>
                        </w:rPr>
                      </w:pPr>
                      <w:r w:rsidRPr="00623C50">
                        <w:rPr>
                          <w:sz w:val="22"/>
                          <w:szCs w:val="18"/>
                        </w:rPr>
                        <w:t xml:space="preserve">Based on </w:t>
                      </w:r>
                      <w:proofErr w:type="spellStart"/>
                      <w:r w:rsidRPr="00623C50">
                        <w:rPr>
                          <w:sz w:val="22"/>
                          <w:szCs w:val="18"/>
                        </w:rPr>
                        <w:t>precoded</w:t>
                      </w:r>
                      <w:proofErr w:type="spellEnd"/>
                      <w:r w:rsidRPr="00623C50">
                        <w:rPr>
                          <w:sz w:val="22"/>
                          <w:szCs w:val="18"/>
                        </w:rPr>
                        <w:t xml:space="preserve"> RS (e.g., CSI-RS, DMRS) transmitted from NW based on the output of the CSI reconstruction model </w:t>
                      </w:r>
                    </w:p>
                    <w:p w14:paraId="77230919" w14:textId="77777777" w:rsidR="006E363D" w:rsidRPr="00623C50" w:rsidRDefault="006E363D" w:rsidP="00E200EA">
                      <w:pPr>
                        <w:pStyle w:val="aff9"/>
                        <w:numPr>
                          <w:ilvl w:val="1"/>
                          <w:numId w:val="34"/>
                        </w:numPr>
                        <w:spacing w:after="0"/>
                        <w:ind w:leftChars="0" w:firstLine="400"/>
                        <w:contextualSpacing/>
                        <w:rPr>
                          <w:sz w:val="22"/>
                          <w:szCs w:val="18"/>
                        </w:rPr>
                      </w:pPr>
                      <w:r w:rsidRPr="00623C50">
                        <w:rPr>
                          <w:sz w:val="22"/>
                          <w:szCs w:val="18"/>
                        </w:rPr>
                        <w:t>Based on the output of the CSI reconstruction model indicated by the NW via legacy eT2 codebook or eT2-like high-resolution codebook</w:t>
                      </w:r>
                    </w:p>
                    <w:p w14:paraId="16210C3B" w14:textId="77777777" w:rsidR="006E363D" w:rsidRPr="00623C50" w:rsidRDefault="006E363D" w:rsidP="002F0902">
                      <w:pPr>
                        <w:spacing w:after="0"/>
                        <w:rPr>
                          <w:sz w:val="22"/>
                          <w:szCs w:val="18"/>
                        </w:rPr>
                      </w:pPr>
                      <w:r w:rsidRPr="00623C50">
                        <w:rPr>
                          <w:sz w:val="22"/>
                          <w:szCs w:val="18"/>
                        </w:rPr>
                        <w:t>Regarding monitoring metrics:</w:t>
                      </w:r>
                    </w:p>
                    <w:p w14:paraId="0CDEE890" w14:textId="77777777" w:rsidR="006E363D" w:rsidRPr="00623C50" w:rsidRDefault="006E363D" w:rsidP="00E200EA">
                      <w:pPr>
                        <w:pStyle w:val="aff9"/>
                        <w:numPr>
                          <w:ilvl w:val="0"/>
                          <w:numId w:val="35"/>
                        </w:numPr>
                        <w:spacing w:after="0"/>
                        <w:ind w:leftChars="0" w:firstLine="400"/>
                        <w:contextualSpacing/>
                        <w:rPr>
                          <w:sz w:val="22"/>
                          <w:szCs w:val="18"/>
                        </w:rPr>
                      </w:pPr>
                      <w:r w:rsidRPr="00623C50">
                        <w:rPr>
                          <w:sz w:val="22"/>
                          <w:szCs w:val="18"/>
                        </w:rPr>
                        <w:t>Monitoring accuracy also includes generalization considerations, if applicable.</w:t>
                      </w:r>
                    </w:p>
                    <w:p w14:paraId="5E8C8778" w14:textId="77777777" w:rsidR="006E363D" w:rsidRPr="00623C50" w:rsidRDefault="006E363D" w:rsidP="00E200EA">
                      <w:pPr>
                        <w:pStyle w:val="aff9"/>
                        <w:numPr>
                          <w:ilvl w:val="0"/>
                          <w:numId w:val="35"/>
                        </w:numPr>
                        <w:spacing w:after="0"/>
                        <w:ind w:leftChars="0" w:firstLine="400"/>
                        <w:contextualSpacing/>
                        <w:rPr>
                          <w:sz w:val="22"/>
                          <w:szCs w:val="18"/>
                        </w:rPr>
                      </w:pPr>
                      <w:r w:rsidRPr="00623C50">
                        <w:rPr>
                          <w:sz w:val="22"/>
                          <w:szCs w:val="18"/>
                        </w:rPr>
                        <w:t>Complexity also includes LCM complexity, if applicable.</w:t>
                      </w:r>
                    </w:p>
                    <w:p w14:paraId="5035F869" w14:textId="77777777" w:rsidR="006E363D" w:rsidRPr="00623C50" w:rsidRDefault="006E363D" w:rsidP="00E200EA">
                      <w:pPr>
                        <w:pStyle w:val="aff9"/>
                        <w:numPr>
                          <w:ilvl w:val="0"/>
                          <w:numId w:val="35"/>
                        </w:numPr>
                        <w:spacing w:after="0"/>
                        <w:ind w:leftChars="0" w:firstLine="400"/>
                        <w:contextualSpacing/>
                        <w:rPr>
                          <w:sz w:val="22"/>
                          <w:szCs w:val="18"/>
                        </w:rPr>
                      </w:pPr>
                      <w:r w:rsidRPr="00623C50">
                        <w:rPr>
                          <w:sz w:val="22"/>
                          <w:szCs w:val="18"/>
                        </w:rPr>
                        <w:t>Monitoring overhead, latency, complexity, and accuracy analysis may have to consider using at N&gt;1 CSI feedback occasions.</w:t>
                      </w:r>
                    </w:p>
                    <w:p w14:paraId="4187AA9D" w14:textId="77777777" w:rsidR="006E363D" w:rsidRPr="00623C50" w:rsidRDefault="006E363D" w:rsidP="00E200EA">
                      <w:pPr>
                        <w:pStyle w:val="aff9"/>
                        <w:numPr>
                          <w:ilvl w:val="0"/>
                          <w:numId w:val="35"/>
                        </w:numPr>
                        <w:spacing w:after="0"/>
                        <w:ind w:leftChars="0" w:firstLine="400"/>
                        <w:contextualSpacing/>
                        <w:rPr>
                          <w:sz w:val="22"/>
                          <w:szCs w:val="18"/>
                        </w:rPr>
                      </w:pPr>
                      <w:r w:rsidRPr="00623C50">
                        <w:rPr>
                          <w:rFonts w:eastAsia="等线"/>
                          <w:sz w:val="22"/>
                          <w:szCs w:val="18"/>
                          <w:lang w:eastAsia="zh-CN"/>
                        </w:rPr>
                        <w:t>Testability of UE reported metrics</w:t>
                      </w:r>
                    </w:p>
                    <w:p w14:paraId="0CA9140B" w14:textId="77777777" w:rsidR="006E363D" w:rsidRPr="00623C50" w:rsidRDefault="006E363D" w:rsidP="002F0902">
                      <w:pPr>
                        <w:spacing w:after="0"/>
                        <w:rPr>
                          <w:sz w:val="22"/>
                          <w:szCs w:val="18"/>
                        </w:rPr>
                      </w:pPr>
                      <w:r w:rsidRPr="00623C50">
                        <w:rPr>
                          <w:sz w:val="22"/>
                          <w:szCs w:val="18"/>
                        </w:rPr>
                        <w:t>Discussion may include the following aspects:</w:t>
                      </w:r>
                    </w:p>
                    <w:p w14:paraId="4D7296A7" w14:textId="77777777" w:rsidR="006E363D" w:rsidRPr="00623C50" w:rsidRDefault="006E363D" w:rsidP="00E200EA">
                      <w:pPr>
                        <w:pStyle w:val="aff9"/>
                        <w:numPr>
                          <w:ilvl w:val="0"/>
                          <w:numId w:val="35"/>
                        </w:numPr>
                        <w:spacing w:after="0"/>
                        <w:ind w:leftChars="0" w:firstLine="400"/>
                        <w:contextualSpacing/>
                        <w:rPr>
                          <w:sz w:val="22"/>
                          <w:szCs w:val="18"/>
                        </w:rPr>
                      </w:pPr>
                      <w:r w:rsidRPr="00623C50">
                        <w:rPr>
                          <w:sz w:val="22"/>
                          <w:szCs w:val="18"/>
                        </w:rPr>
                        <w:t>Consideration of Options 1-5 and their sub-options for alleviating / resolving the issues related to inter-vendor training collaboration</w:t>
                      </w:r>
                    </w:p>
                    <w:p w14:paraId="400A6866" w14:textId="77777777" w:rsidR="006E363D" w:rsidRPr="00623C50" w:rsidRDefault="006E363D" w:rsidP="00E200EA">
                      <w:pPr>
                        <w:pStyle w:val="aff9"/>
                        <w:numPr>
                          <w:ilvl w:val="0"/>
                          <w:numId w:val="35"/>
                        </w:numPr>
                        <w:spacing w:after="0"/>
                        <w:ind w:leftChars="0" w:firstLine="400"/>
                        <w:contextualSpacing/>
                        <w:rPr>
                          <w:sz w:val="22"/>
                          <w:szCs w:val="18"/>
                        </w:rPr>
                      </w:pPr>
                      <w:r w:rsidRPr="00623C50">
                        <w:rPr>
                          <w:sz w:val="22"/>
                          <w:szCs w:val="18"/>
                        </w:rPr>
                        <w:t>Temporal domain aspects of CSI compression</w:t>
                      </w:r>
                    </w:p>
                    <w:p w14:paraId="6A53E1D3" w14:textId="77777777" w:rsidR="006E363D" w:rsidRPr="00623C50" w:rsidRDefault="006E363D" w:rsidP="00E200EA">
                      <w:pPr>
                        <w:pStyle w:val="aff9"/>
                        <w:numPr>
                          <w:ilvl w:val="0"/>
                          <w:numId w:val="35"/>
                        </w:numPr>
                        <w:spacing w:after="0"/>
                        <w:ind w:leftChars="0" w:firstLine="400"/>
                        <w:contextualSpacing/>
                        <w:rPr>
                          <w:sz w:val="22"/>
                          <w:szCs w:val="18"/>
                        </w:rPr>
                      </w:pPr>
                      <w:r w:rsidRPr="00623C50">
                        <w:rPr>
                          <w:sz w:val="22"/>
                          <w:szCs w:val="18"/>
                        </w:rPr>
                        <w:t xml:space="preserve">How the above monitoring approaches or combination of them may help identifying the cause </w:t>
                      </w:r>
                      <w:r w:rsidRPr="00623C50">
                        <w:rPr>
                          <w:rFonts w:eastAsia="等线"/>
                          <w:sz w:val="22"/>
                          <w:szCs w:val="18"/>
                          <w:lang w:eastAsia="zh-CN"/>
                        </w:rPr>
                        <w:t xml:space="preserve">(e.g., NW side, UE side, data drift) </w:t>
                      </w:r>
                      <w:r w:rsidRPr="00623C50">
                        <w:rPr>
                          <w:sz w:val="22"/>
                          <w:szCs w:val="18"/>
                        </w:rPr>
                        <w:t>of the performance degradation</w:t>
                      </w:r>
                    </w:p>
                    <w:p w14:paraId="2F0B5483" w14:textId="77777777" w:rsidR="006E363D" w:rsidRPr="00623C50" w:rsidRDefault="006E363D" w:rsidP="002F0902">
                      <w:pPr>
                        <w:spacing w:after="0"/>
                        <w:rPr>
                          <w:sz w:val="22"/>
                          <w:szCs w:val="18"/>
                        </w:rPr>
                      </w:pPr>
                      <w:r w:rsidRPr="00623C50">
                        <w:rPr>
                          <w:sz w:val="22"/>
                          <w:szCs w:val="18"/>
                        </w:rPr>
                        <w:t>Note: for UE-side monitoring, the final reported monitoring output, if specified, may be different, e.g., be further derived based on the output of the above approaches.</w:t>
                      </w:r>
                    </w:p>
                    <w:p w14:paraId="16F19B77" w14:textId="4E8C0BCA" w:rsidR="008F570F" w:rsidRPr="00623C50" w:rsidRDefault="006E363D" w:rsidP="002F0902">
                      <w:pPr>
                        <w:spacing w:after="0"/>
                        <w:rPr>
                          <w:rFonts w:eastAsia="等线"/>
                          <w:sz w:val="22"/>
                          <w:szCs w:val="18"/>
                          <w:lang w:eastAsia="zh-CN"/>
                        </w:rPr>
                      </w:pPr>
                      <w:r w:rsidRPr="00623C50">
                        <w:rPr>
                          <w:sz w:val="22"/>
                          <w:szCs w:val="18"/>
                        </w:rPr>
                        <w:t>Note: implementation-based monitoring solutions can be considered in assessing the necessity of the above monitoring approaches.</w:t>
                      </w:r>
                    </w:p>
                  </w:txbxContent>
                </v:textbox>
                <w10:anchorlock/>
              </v:shape>
            </w:pict>
          </mc:Fallback>
        </mc:AlternateContent>
      </w:r>
    </w:p>
    <w:p w14:paraId="4CCE8C73" w14:textId="258C672F" w:rsidR="00603D76" w:rsidRDefault="003874ED" w:rsidP="007314B3">
      <w:pPr>
        <w:rPr>
          <w:rFonts w:eastAsia="SimSun"/>
          <w:sz w:val="22"/>
          <w:szCs w:val="18"/>
          <w:lang w:val="en-US" w:eastAsia="zh-CN"/>
        </w:rPr>
      </w:pPr>
      <w:r>
        <w:rPr>
          <w:rFonts w:eastAsia="SimSun" w:hint="eastAsia"/>
          <w:sz w:val="22"/>
          <w:szCs w:val="18"/>
          <w:lang w:val="en-US" w:eastAsia="zh-CN"/>
        </w:rPr>
        <w:t>Our views on the pros and cons of the performance monitoring approaches are summarized in Table 2.</w:t>
      </w:r>
    </w:p>
    <w:p w14:paraId="5E5EFA26" w14:textId="4247B59F" w:rsidR="003874ED" w:rsidRDefault="003874ED" w:rsidP="007314B3">
      <w:pPr>
        <w:rPr>
          <w:rFonts w:eastAsia="SimSun"/>
          <w:sz w:val="22"/>
          <w:szCs w:val="18"/>
          <w:lang w:val="en-US" w:eastAsia="zh-CN"/>
        </w:rPr>
      </w:pPr>
      <w:r>
        <w:rPr>
          <w:rFonts w:eastAsia="SimSun" w:hint="eastAsia"/>
          <w:sz w:val="22"/>
          <w:szCs w:val="18"/>
          <w:lang w:val="en-US" w:eastAsia="zh-CN"/>
        </w:rPr>
        <w:t>For the NW</w:t>
      </w:r>
      <w:r w:rsidR="00A71304">
        <w:rPr>
          <w:rFonts w:eastAsia="SimSun" w:hint="eastAsia"/>
          <w:sz w:val="22"/>
          <w:szCs w:val="18"/>
          <w:lang w:val="en-US" w:eastAsia="zh-CN"/>
        </w:rPr>
        <w:t>-</w:t>
      </w:r>
      <w:r>
        <w:rPr>
          <w:rFonts w:eastAsia="SimSun" w:hint="eastAsia"/>
          <w:sz w:val="22"/>
          <w:szCs w:val="18"/>
          <w:lang w:val="en-US" w:eastAsia="zh-CN"/>
        </w:rPr>
        <w:t xml:space="preserve">side monitoring, </w:t>
      </w:r>
      <w:r w:rsidR="005C0EA9">
        <w:rPr>
          <w:rFonts w:eastAsia="SimSun" w:hint="eastAsia"/>
          <w:sz w:val="22"/>
          <w:szCs w:val="18"/>
          <w:lang w:val="en-US" w:eastAsia="zh-CN"/>
        </w:rPr>
        <w:t xml:space="preserve">it </w:t>
      </w:r>
      <w:r w:rsidR="0079708A">
        <w:rPr>
          <w:rFonts w:eastAsiaTheme="minorEastAsia" w:hint="eastAsia"/>
          <w:sz w:val="22"/>
          <w:szCs w:val="18"/>
          <w:lang w:val="en-US"/>
        </w:rPr>
        <w:t>was</w:t>
      </w:r>
      <w:r w:rsidR="005C0EA9">
        <w:rPr>
          <w:rFonts w:eastAsia="SimSun" w:hint="eastAsia"/>
          <w:sz w:val="22"/>
          <w:szCs w:val="18"/>
          <w:lang w:val="en-US" w:eastAsia="zh-CN"/>
        </w:rPr>
        <w:t xml:space="preserve"> verified in Rel. 18 that the eT2-like CSI report from the UE can </w:t>
      </w:r>
      <w:r w:rsidR="006A026E">
        <w:rPr>
          <w:rFonts w:eastAsia="SimSun" w:hint="eastAsia"/>
          <w:sz w:val="22"/>
          <w:szCs w:val="18"/>
          <w:lang w:val="en-US" w:eastAsia="zh-CN"/>
        </w:rPr>
        <w:t xml:space="preserve">achieve reasonable </w:t>
      </w:r>
      <w:r w:rsidR="006A026E">
        <w:rPr>
          <w:rFonts w:eastAsia="SimSun"/>
          <w:sz w:val="22"/>
          <w:szCs w:val="18"/>
          <w:lang w:val="en-US" w:eastAsia="zh-CN"/>
        </w:rPr>
        <w:t>performance</w:t>
      </w:r>
      <w:r w:rsidR="006A026E">
        <w:rPr>
          <w:rFonts w:eastAsia="SimSun" w:hint="eastAsia"/>
          <w:sz w:val="22"/>
          <w:szCs w:val="18"/>
          <w:lang w:val="en-US" w:eastAsia="zh-CN"/>
        </w:rPr>
        <w:t xml:space="preserve"> of monitoring. </w:t>
      </w:r>
      <w:r w:rsidR="005C1ACC">
        <w:rPr>
          <w:rFonts w:eastAsiaTheme="minorEastAsia" w:hint="eastAsia"/>
          <w:sz w:val="22"/>
          <w:szCs w:val="18"/>
          <w:lang w:val="en-US"/>
        </w:rPr>
        <w:t>On the other hand, t</w:t>
      </w:r>
      <w:r w:rsidR="00127AFE">
        <w:rPr>
          <w:rFonts w:eastAsia="SimSun"/>
          <w:sz w:val="22"/>
          <w:szCs w:val="18"/>
          <w:lang w:val="en-US" w:eastAsia="zh-CN"/>
        </w:rPr>
        <w:t>he accuracy of the monitoring based on the UE SRS transmissions</w:t>
      </w:r>
      <w:r w:rsidR="00127AFE">
        <w:rPr>
          <w:rFonts w:eastAsia="SimSun" w:hint="eastAsia"/>
          <w:sz w:val="22"/>
          <w:szCs w:val="18"/>
          <w:lang w:val="en-US" w:eastAsia="zh-CN"/>
        </w:rPr>
        <w:t xml:space="preserve"> is questionable. If </w:t>
      </w:r>
      <w:r w:rsidR="00CE34FF">
        <w:rPr>
          <w:rFonts w:eastAsia="SimSun" w:hint="eastAsia"/>
          <w:sz w:val="22"/>
          <w:szCs w:val="18"/>
          <w:lang w:val="en-US" w:eastAsia="zh-CN"/>
        </w:rPr>
        <w:t xml:space="preserve">legacy channel </w:t>
      </w:r>
      <w:r w:rsidR="00CE34FF">
        <w:rPr>
          <w:rFonts w:eastAsia="SimSun"/>
          <w:sz w:val="22"/>
          <w:szCs w:val="18"/>
          <w:lang w:val="en-US" w:eastAsia="zh-CN"/>
        </w:rPr>
        <w:t>estimation</w:t>
      </w:r>
      <w:r w:rsidR="00CE34FF">
        <w:rPr>
          <w:rFonts w:eastAsia="SimSun" w:hint="eastAsia"/>
          <w:sz w:val="22"/>
          <w:szCs w:val="18"/>
          <w:lang w:val="en-US" w:eastAsia="zh-CN"/>
        </w:rPr>
        <w:t xml:space="preserve"> algorithms are used, the </w:t>
      </w:r>
      <w:r w:rsidR="007314B3">
        <w:rPr>
          <w:rFonts w:eastAsia="SimSun" w:hint="eastAsia"/>
          <w:sz w:val="22"/>
          <w:szCs w:val="18"/>
          <w:lang w:val="en-US" w:eastAsia="zh-CN"/>
        </w:rPr>
        <w:t xml:space="preserve">monitoring depends on whether the channel reciprocity </w:t>
      </w:r>
      <w:r w:rsidR="00696BFF">
        <w:rPr>
          <w:rFonts w:eastAsia="SimSun"/>
          <w:sz w:val="22"/>
          <w:szCs w:val="18"/>
          <w:lang w:val="en-US" w:eastAsia="zh-CN"/>
        </w:rPr>
        <w:t>is held</w:t>
      </w:r>
      <w:r w:rsidR="004310B3">
        <w:rPr>
          <w:rFonts w:eastAsia="SimSun" w:hint="eastAsia"/>
          <w:sz w:val="22"/>
          <w:szCs w:val="18"/>
          <w:lang w:val="en-US" w:eastAsia="zh-CN"/>
        </w:rPr>
        <w:t xml:space="preserve">. If we consider an AI/ML model to predict the downlink channel from the uplink SRS transmissions, it introduces </w:t>
      </w:r>
      <w:r w:rsidR="006F154A">
        <w:rPr>
          <w:rFonts w:eastAsia="SimSun" w:hint="eastAsia"/>
          <w:sz w:val="22"/>
          <w:szCs w:val="18"/>
          <w:lang w:val="en-US" w:eastAsia="zh-CN"/>
        </w:rPr>
        <w:t xml:space="preserve">an </w:t>
      </w:r>
      <w:r w:rsidR="00C41A16">
        <w:rPr>
          <w:rFonts w:eastAsia="SimSun"/>
          <w:sz w:val="22"/>
          <w:szCs w:val="18"/>
          <w:lang w:val="en-US" w:eastAsia="zh-CN"/>
        </w:rPr>
        <w:t>additional AI/ML model</w:t>
      </w:r>
      <w:r w:rsidR="006F154A">
        <w:rPr>
          <w:rFonts w:eastAsia="SimSun" w:hint="eastAsia"/>
          <w:sz w:val="22"/>
          <w:szCs w:val="18"/>
          <w:lang w:val="en-US" w:eastAsia="zh-CN"/>
        </w:rPr>
        <w:t xml:space="preserve"> </w:t>
      </w:r>
      <w:r w:rsidR="00C41A16">
        <w:rPr>
          <w:rFonts w:eastAsia="SimSun"/>
          <w:sz w:val="22"/>
          <w:szCs w:val="18"/>
          <w:lang w:val="en-US" w:eastAsia="zh-CN"/>
        </w:rPr>
        <w:t>whose</w:t>
      </w:r>
      <w:r w:rsidR="006F154A">
        <w:rPr>
          <w:rFonts w:eastAsia="SimSun" w:hint="eastAsia"/>
          <w:sz w:val="22"/>
          <w:szCs w:val="18"/>
          <w:lang w:val="en-US" w:eastAsia="zh-CN"/>
        </w:rPr>
        <w:t xml:space="preserve"> performance has not been verified</w:t>
      </w:r>
      <w:r w:rsidR="00C41A16">
        <w:rPr>
          <w:rFonts w:eastAsia="SimSun" w:hint="eastAsia"/>
          <w:sz w:val="22"/>
          <w:szCs w:val="18"/>
          <w:lang w:val="en-US" w:eastAsia="zh-CN"/>
        </w:rPr>
        <w:t xml:space="preserve"> yet.</w:t>
      </w:r>
      <w:r w:rsidR="00E20376">
        <w:rPr>
          <w:rFonts w:eastAsia="SimSun" w:hint="eastAsia"/>
          <w:sz w:val="22"/>
          <w:szCs w:val="18"/>
          <w:lang w:val="en-US" w:eastAsia="zh-CN"/>
        </w:rPr>
        <w:t xml:space="preserve"> Therefore, the NW side monitoring based on the UE eT2-like CSI report should be supported based on the current progress and situation.</w:t>
      </w:r>
    </w:p>
    <w:p w14:paraId="79D3CB0E" w14:textId="540F6E9A" w:rsidR="00A71304" w:rsidRDefault="00A71304" w:rsidP="007314B3">
      <w:pPr>
        <w:rPr>
          <w:rFonts w:eastAsia="SimSun"/>
          <w:sz w:val="22"/>
          <w:szCs w:val="18"/>
          <w:lang w:val="en-US" w:eastAsia="zh-CN"/>
        </w:rPr>
      </w:pPr>
      <w:r>
        <w:rPr>
          <w:rFonts w:eastAsia="SimSun" w:hint="eastAsia"/>
          <w:sz w:val="22"/>
          <w:szCs w:val="18"/>
          <w:lang w:val="en-US" w:eastAsia="zh-CN"/>
        </w:rPr>
        <w:t>For the UE-side monitoring,</w:t>
      </w:r>
      <w:r w:rsidR="00C65C24">
        <w:rPr>
          <w:rFonts w:eastAsia="SimSun" w:hint="eastAsia"/>
          <w:sz w:val="22"/>
          <w:szCs w:val="18"/>
          <w:lang w:val="en-US" w:eastAsia="zh-CN"/>
        </w:rPr>
        <w:t xml:space="preserve"> </w:t>
      </w:r>
      <w:r w:rsidR="002721E4">
        <w:rPr>
          <w:rFonts w:eastAsia="SimSun" w:hint="eastAsia"/>
          <w:sz w:val="22"/>
          <w:szCs w:val="18"/>
          <w:lang w:val="en-US" w:eastAsia="zh-CN"/>
        </w:rPr>
        <w:t xml:space="preserve">the </w:t>
      </w:r>
      <w:r w:rsidR="008B134F">
        <w:rPr>
          <w:rFonts w:eastAsia="SimSun"/>
          <w:sz w:val="22"/>
          <w:szCs w:val="18"/>
          <w:lang w:val="en-US" w:eastAsia="zh-CN"/>
        </w:rPr>
        <w:t xml:space="preserve">output CSI reconstruction, direct KPI estimation, and direct monitoring output estimation have better performance regarding </w:t>
      </w:r>
      <w:r w:rsidR="009241B9">
        <w:rPr>
          <w:rFonts w:eastAsia="SimSun" w:hint="eastAsia"/>
          <w:sz w:val="22"/>
          <w:szCs w:val="18"/>
          <w:lang w:val="en-US" w:eastAsia="zh-CN"/>
        </w:rPr>
        <w:t xml:space="preserve">latency and </w:t>
      </w:r>
      <w:r w:rsidR="00941237">
        <w:rPr>
          <w:rFonts w:eastAsia="SimSun" w:hint="eastAsia"/>
          <w:sz w:val="22"/>
          <w:szCs w:val="18"/>
          <w:lang w:val="en-US" w:eastAsia="zh-CN"/>
        </w:rPr>
        <w:t xml:space="preserve">overhead </w:t>
      </w:r>
      <w:r w:rsidR="00FC6297">
        <w:rPr>
          <w:rFonts w:eastAsia="SimSun" w:hint="eastAsia"/>
          <w:sz w:val="22"/>
          <w:szCs w:val="18"/>
          <w:lang w:val="en-US" w:eastAsia="zh-CN"/>
        </w:rPr>
        <w:t xml:space="preserve">than the other approaches. However, </w:t>
      </w:r>
      <w:r w:rsidR="00F0090F">
        <w:rPr>
          <w:rFonts w:eastAsia="SimSun" w:hint="eastAsia"/>
          <w:sz w:val="22"/>
          <w:szCs w:val="18"/>
          <w:lang w:val="en-US" w:eastAsia="zh-CN"/>
        </w:rPr>
        <w:t>additional AI/ML model</w:t>
      </w:r>
      <w:r w:rsidR="001E7225">
        <w:rPr>
          <w:rFonts w:eastAsia="SimSun" w:hint="eastAsia"/>
          <w:sz w:val="22"/>
          <w:szCs w:val="18"/>
          <w:lang w:val="en-US" w:eastAsia="zh-CN"/>
        </w:rPr>
        <w:t>s</w:t>
      </w:r>
      <w:r w:rsidR="00F0090F">
        <w:rPr>
          <w:rFonts w:eastAsia="SimSun" w:hint="eastAsia"/>
          <w:sz w:val="22"/>
          <w:szCs w:val="18"/>
          <w:lang w:val="en-US" w:eastAsia="zh-CN"/>
        </w:rPr>
        <w:t xml:space="preserve"> may </w:t>
      </w:r>
      <w:r w:rsidR="008B134F">
        <w:rPr>
          <w:rFonts w:eastAsia="SimSun" w:hint="eastAsia"/>
          <w:sz w:val="22"/>
          <w:szCs w:val="18"/>
          <w:lang w:val="en-US" w:eastAsia="zh-CN"/>
        </w:rPr>
        <w:t xml:space="preserve">be </w:t>
      </w:r>
      <w:r w:rsidR="00F0090F">
        <w:rPr>
          <w:rFonts w:eastAsia="SimSun" w:hint="eastAsia"/>
          <w:sz w:val="22"/>
          <w:szCs w:val="18"/>
          <w:lang w:val="en-US" w:eastAsia="zh-CN"/>
        </w:rPr>
        <w:t xml:space="preserve">involved for all these </w:t>
      </w:r>
      <w:r w:rsidR="0079708A">
        <w:rPr>
          <w:rFonts w:eastAsiaTheme="minorEastAsia" w:hint="eastAsia"/>
          <w:sz w:val="22"/>
          <w:szCs w:val="18"/>
          <w:lang w:val="en-US"/>
        </w:rPr>
        <w:t>three</w:t>
      </w:r>
      <w:r w:rsidR="00F0090F">
        <w:rPr>
          <w:rFonts w:eastAsia="SimSun" w:hint="eastAsia"/>
          <w:sz w:val="22"/>
          <w:szCs w:val="18"/>
          <w:lang w:val="en-US" w:eastAsia="zh-CN"/>
        </w:rPr>
        <w:t xml:space="preserve"> approaches.</w:t>
      </w:r>
      <w:r w:rsidR="00D6562D">
        <w:rPr>
          <w:rFonts w:eastAsia="SimSun" w:hint="eastAsia"/>
          <w:sz w:val="22"/>
          <w:szCs w:val="18"/>
          <w:lang w:val="en-US" w:eastAsia="zh-CN"/>
        </w:rPr>
        <w:t xml:space="preserve"> Among them, the </w:t>
      </w:r>
      <w:r w:rsidR="00D6562D">
        <w:rPr>
          <w:rFonts w:eastAsia="SimSun"/>
          <w:sz w:val="22"/>
          <w:szCs w:val="18"/>
          <w:lang w:val="en-US" w:eastAsia="zh-CN"/>
        </w:rPr>
        <w:t>performance</w:t>
      </w:r>
      <w:r w:rsidR="00D6562D">
        <w:rPr>
          <w:rFonts w:eastAsia="SimSun" w:hint="eastAsia"/>
          <w:sz w:val="22"/>
          <w:szCs w:val="18"/>
          <w:lang w:val="en-US" w:eastAsia="zh-CN"/>
        </w:rPr>
        <w:t xml:space="preserve"> and </w:t>
      </w:r>
      <w:r w:rsidR="00D6562D">
        <w:rPr>
          <w:rFonts w:eastAsia="SimSun"/>
          <w:sz w:val="22"/>
          <w:szCs w:val="18"/>
          <w:lang w:val="en-US" w:eastAsia="zh-CN"/>
        </w:rPr>
        <w:t>generalization</w:t>
      </w:r>
      <w:r w:rsidR="00D6562D">
        <w:rPr>
          <w:rFonts w:eastAsia="SimSun" w:hint="eastAsia"/>
          <w:sz w:val="22"/>
          <w:szCs w:val="18"/>
          <w:lang w:val="en-US" w:eastAsia="zh-CN"/>
        </w:rPr>
        <w:t xml:space="preserve"> of output CSI reconstruction </w:t>
      </w:r>
      <w:r w:rsidR="00691BDD">
        <w:rPr>
          <w:rFonts w:eastAsia="SimSun"/>
          <w:sz w:val="22"/>
          <w:szCs w:val="18"/>
          <w:lang w:val="en-US" w:eastAsia="zh-CN"/>
        </w:rPr>
        <w:t>are</w:t>
      </w:r>
      <w:r w:rsidR="00691BDD">
        <w:rPr>
          <w:rFonts w:eastAsia="SimSun" w:hint="eastAsia"/>
          <w:sz w:val="22"/>
          <w:szCs w:val="18"/>
          <w:lang w:val="en-US" w:eastAsia="zh-CN"/>
        </w:rPr>
        <w:t xml:space="preserve"> more questionable </w:t>
      </w:r>
      <w:r w:rsidR="00691BDD">
        <w:rPr>
          <w:rFonts w:eastAsia="SimSun"/>
          <w:sz w:val="22"/>
          <w:szCs w:val="18"/>
          <w:lang w:val="en-US" w:eastAsia="zh-CN"/>
        </w:rPr>
        <w:t>because</w:t>
      </w:r>
      <w:r w:rsidR="00691BDD">
        <w:rPr>
          <w:rFonts w:eastAsia="SimSun" w:hint="eastAsia"/>
          <w:sz w:val="22"/>
          <w:szCs w:val="18"/>
          <w:lang w:val="en-US" w:eastAsia="zh-CN"/>
        </w:rPr>
        <w:t xml:space="preserve"> the </w:t>
      </w:r>
      <w:r w:rsidR="00DE5B3E">
        <w:rPr>
          <w:rFonts w:eastAsia="SimSun" w:hint="eastAsia"/>
          <w:sz w:val="22"/>
          <w:szCs w:val="18"/>
          <w:lang w:val="en-US" w:eastAsia="zh-CN"/>
        </w:rPr>
        <w:t xml:space="preserve">CSI reconstruction model </w:t>
      </w:r>
      <w:r w:rsidR="00DE5B3E">
        <w:rPr>
          <w:rFonts w:eastAsia="SimSun"/>
          <w:sz w:val="22"/>
          <w:szCs w:val="18"/>
          <w:lang w:val="en-US" w:eastAsia="zh-CN"/>
        </w:rPr>
        <w:t>runs</w:t>
      </w:r>
      <w:r w:rsidR="00DE5B3E">
        <w:rPr>
          <w:rFonts w:eastAsia="SimSun" w:hint="eastAsia"/>
          <w:sz w:val="22"/>
          <w:szCs w:val="18"/>
          <w:lang w:val="en-US" w:eastAsia="zh-CN"/>
        </w:rPr>
        <w:t xml:space="preserve"> on the UE side </w:t>
      </w:r>
      <w:r w:rsidR="009E5164">
        <w:rPr>
          <w:rFonts w:eastAsia="SimSun" w:hint="eastAsia"/>
          <w:sz w:val="22"/>
          <w:szCs w:val="18"/>
          <w:lang w:val="en-US" w:eastAsia="zh-CN"/>
        </w:rPr>
        <w:t>with limited capability</w:t>
      </w:r>
      <w:r w:rsidR="00DE5B3E">
        <w:rPr>
          <w:rFonts w:eastAsia="SimSun" w:hint="eastAsia"/>
          <w:sz w:val="22"/>
          <w:szCs w:val="18"/>
          <w:lang w:val="en-US" w:eastAsia="zh-CN"/>
        </w:rPr>
        <w:t>.</w:t>
      </w:r>
      <w:r w:rsidR="00EE54C9">
        <w:rPr>
          <w:rFonts w:eastAsia="SimSun" w:hint="eastAsia"/>
          <w:sz w:val="22"/>
          <w:szCs w:val="18"/>
          <w:lang w:val="en-US" w:eastAsia="zh-CN"/>
        </w:rPr>
        <w:t xml:space="preserve"> </w:t>
      </w:r>
      <w:r w:rsidR="005C1ACC">
        <w:rPr>
          <w:rFonts w:eastAsiaTheme="minorEastAsia" w:hint="eastAsia"/>
          <w:sz w:val="22"/>
          <w:szCs w:val="18"/>
          <w:lang w:val="en-US"/>
        </w:rPr>
        <w:t>The</w:t>
      </w:r>
      <w:r w:rsidR="00CD2F57">
        <w:rPr>
          <w:rFonts w:eastAsia="SimSun"/>
          <w:sz w:val="22"/>
          <w:szCs w:val="18"/>
          <w:lang w:val="en-US" w:eastAsia="zh-CN"/>
        </w:rPr>
        <w:t xml:space="preserve"> trustability is an issue for the direct monitoring output estimation</w:t>
      </w:r>
      <w:r w:rsidR="00EF2757">
        <w:rPr>
          <w:rFonts w:eastAsia="SimSun" w:hint="eastAsia"/>
          <w:sz w:val="22"/>
          <w:szCs w:val="18"/>
          <w:lang w:val="en-US" w:eastAsia="zh-CN"/>
        </w:rPr>
        <w:t xml:space="preserve"> </w:t>
      </w:r>
      <w:r w:rsidR="000B6FED">
        <w:rPr>
          <w:rFonts w:eastAsia="SimSun" w:hint="eastAsia"/>
          <w:sz w:val="22"/>
          <w:szCs w:val="18"/>
          <w:lang w:val="en-US" w:eastAsia="zh-CN"/>
        </w:rPr>
        <w:t xml:space="preserve">due to the </w:t>
      </w:r>
      <w:r w:rsidR="005C1ACC">
        <w:rPr>
          <w:rFonts w:eastAsiaTheme="minorEastAsia" w:hint="eastAsia"/>
          <w:sz w:val="22"/>
          <w:szCs w:val="18"/>
          <w:lang w:val="en-US"/>
        </w:rPr>
        <w:t xml:space="preserve">lack of </w:t>
      </w:r>
      <w:r w:rsidR="000B6FED">
        <w:rPr>
          <w:rFonts w:eastAsia="SimSun" w:hint="eastAsia"/>
          <w:sz w:val="22"/>
          <w:szCs w:val="18"/>
          <w:lang w:val="en-US" w:eastAsia="zh-CN"/>
        </w:rPr>
        <w:t xml:space="preserve">information provided to the NW. </w:t>
      </w:r>
      <w:r w:rsidR="00366C95">
        <w:rPr>
          <w:rFonts w:eastAsia="SimSun" w:hint="eastAsia"/>
          <w:sz w:val="22"/>
          <w:szCs w:val="18"/>
          <w:lang w:val="en-US" w:eastAsia="zh-CN"/>
        </w:rPr>
        <w:t>The NW has no idea if the monitoring output</w:t>
      </w:r>
      <w:r w:rsidR="00F61728">
        <w:rPr>
          <w:rFonts w:eastAsia="SimSun" w:hint="eastAsia"/>
          <w:sz w:val="22"/>
          <w:szCs w:val="18"/>
          <w:lang w:val="en-US" w:eastAsia="zh-CN"/>
        </w:rPr>
        <w:t xml:space="preserve"> from an AI/ML model of UE</w:t>
      </w:r>
      <w:r w:rsidR="00366C95">
        <w:rPr>
          <w:rFonts w:eastAsia="SimSun" w:hint="eastAsia"/>
          <w:sz w:val="22"/>
          <w:szCs w:val="18"/>
          <w:lang w:val="en-US" w:eastAsia="zh-CN"/>
        </w:rPr>
        <w:t xml:space="preserve"> is reliable. </w:t>
      </w:r>
      <w:r w:rsidR="00F61728">
        <w:rPr>
          <w:rFonts w:eastAsia="SimSun" w:hint="eastAsia"/>
          <w:sz w:val="22"/>
          <w:szCs w:val="18"/>
          <w:lang w:val="en-US" w:eastAsia="zh-CN"/>
        </w:rPr>
        <w:t>Direct KPI estimation may be a tradeoff approach among them</w:t>
      </w:r>
      <w:r w:rsidR="00626E63">
        <w:rPr>
          <w:rFonts w:eastAsia="SimSun" w:hint="eastAsia"/>
          <w:sz w:val="22"/>
          <w:szCs w:val="18"/>
          <w:lang w:val="en-US" w:eastAsia="zh-CN"/>
        </w:rPr>
        <w:t>. However, its performance has not been studied yet.</w:t>
      </w:r>
    </w:p>
    <w:p w14:paraId="20D8D49A" w14:textId="6F333804" w:rsidR="00A5184E" w:rsidRPr="00A5184E" w:rsidRDefault="00A5184E" w:rsidP="0084323E">
      <w:pPr>
        <w:pStyle w:val="af3"/>
        <w:keepNext/>
        <w:jc w:val="center"/>
        <w:rPr>
          <w:rFonts w:eastAsia="SimSun"/>
          <w:sz w:val="22"/>
          <w:szCs w:val="18"/>
          <w:lang w:eastAsia="zh-CN"/>
        </w:rPr>
      </w:pPr>
      <w:r w:rsidRPr="00A5184E">
        <w:rPr>
          <w:sz w:val="22"/>
          <w:szCs w:val="18"/>
        </w:rPr>
        <w:t xml:space="preserve">Table </w:t>
      </w:r>
      <w:r w:rsidRPr="00A5184E">
        <w:rPr>
          <w:sz w:val="22"/>
          <w:szCs w:val="18"/>
        </w:rPr>
        <w:fldChar w:fldCharType="begin"/>
      </w:r>
      <w:r w:rsidRPr="00A5184E">
        <w:rPr>
          <w:sz w:val="22"/>
          <w:szCs w:val="18"/>
        </w:rPr>
        <w:instrText xml:space="preserve"> SEQ Table \* ARABIC </w:instrText>
      </w:r>
      <w:r w:rsidRPr="00A5184E">
        <w:rPr>
          <w:sz w:val="22"/>
          <w:szCs w:val="18"/>
        </w:rPr>
        <w:fldChar w:fldCharType="separate"/>
      </w:r>
      <w:r w:rsidRPr="00A5184E">
        <w:rPr>
          <w:noProof/>
          <w:sz w:val="22"/>
          <w:szCs w:val="18"/>
        </w:rPr>
        <w:t>2</w:t>
      </w:r>
      <w:r w:rsidRPr="00A5184E">
        <w:rPr>
          <w:sz w:val="22"/>
          <w:szCs w:val="18"/>
        </w:rPr>
        <w:fldChar w:fldCharType="end"/>
      </w:r>
      <w:r>
        <w:rPr>
          <w:rFonts w:eastAsia="SimSun" w:hint="eastAsia"/>
          <w:sz w:val="22"/>
          <w:szCs w:val="18"/>
          <w:lang w:eastAsia="zh-CN"/>
        </w:rPr>
        <w:t xml:space="preserve"> Pros and Cons of Performance Monitoring Approaches</w:t>
      </w:r>
    </w:p>
    <w:tbl>
      <w:tblPr>
        <w:tblStyle w:val="1d"/>
        <w:tblW w:w="0" w:type="auto"/>
        <w:tblLayout w:type="fixed"/>
        <w:tblLook w:val="0420" w:firstRow="1" w:lastRow="0" w:firstColumn="0" w:lastColumn="0" w:noHBand="0" w:noVBand="1"/>
      </w:tblPr>
      <w:tblGrid>
        <w:gridCol w:w="728"/>
        <w:gridCol w:w="1247"/>
        <w:gridCol w:w="1701"/>
        <w:gridCol w:w="1276"/>
        <w:gridCol w:w="1842"/>
        <w:gridCol w:w="1560"/>
        <w:gridCol w:w="1598"/>
      </w:tblGrid>
      <w:tr w:rsidR="00346E6C" w:rsidRPr="00346E6C" w14:paraId="3B66430B" w14:textId="77777777" w:rsidTr="00EA081A">
        <w:trPr>
          <w:cnfStyle w:val="100000000000" w:firstRow="1" w:lastRow="0" w:firstColumn="0" w:lastColumn="0" w:oddVBand="0" w:evenVBand="0" w:oddHBand="0" w:evenHBand="0" w:firstRowFirstColumn="0" w:firstRowLastColumn="0" w:lastRowFirstColumn="0" w:lastRowLastColumn="0"/>
          <w:trHeight w:val="364"/>
        </w:trPr>
        <w:tc>
          <w:tcPr>
            <w:tcW w:w="1975" w:type="dxa"/>
            <w:gridSpan w:val="2"/>
            <w:hideMark/>
          </w:tcPr>
          <w:p w14:paraId="59B41CCD"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Monitoring Scheme</w:t>
            </w:r>
          </w:p>
        </w:tc>
        <w:tc>
          <w:tcPr>
            <w:tcW w:w="1701" w:type="dxa"/>
            <w:hideMark/>
          </w:tcPr>
          <w:p w14:paraId="6DC1D41D"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Overhead</w:t>
            </w:r>
          </w:p>
        </w:tc>
        <w:tc>
          <w:tcPr>
            <w:tcW w:w="1276" w:type="dxa"/>
            <w:hideMark/>
          </w:tcPr>
          <w:p w14:paraId="3FF34F1A"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Latency</w:t>
            </w:r>
          </w:p>
        </w:tc>
        <w:tc>
          <w:tcPr>
            <w:tcW w:w="1842" w:type="dxa"/>
            <w:hideMark/>
          </w:tcPr>
          <w:p w14:paraId="742E67F1"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Complexity</w:t>
            </w:r>
          </w:p>
        </w:tc>
        <w:tc>
          <w:tcPr>
            <w:tcW w:w="1560" w:type="dxa"/>
            <w:hideMark/>
          </w:tcPr>
          <w:p w14:paraId="33567E0A"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Accuracy</w:t>
            </w:r>
          </w:p>
        </w:tc>
        <w:tc>
          <w:tcPr>
            <w:tcW w:w="1598" w:type="dxa"/>
            <w:hideMark/>
          </w:tcPr>
          <w:p w14:paraId="182E1848"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UE Capability</w:t>
            </w:r>
          </w:p>
        </w:tc>
      </w:tr>
      <w:tr w:rsidR="00346E6C" w:rsidRPr="00346E6C" w14:paraId="59727D86" w14:textId="77777777" w:rsidTr="00EA081A">
        <w:trPr>
          <w:trHeight w:val="596"/>
        </w:trPr>
        <w:tc>
          <w:tcPr>
            <w:tcW w:w="728" w:type="dxa"/>
            <w:vMerge w:val="restart"/>
            <w:hideMark/>
          </w:tcPr>
          <w:p w14:paraId="5D26E25F"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NW-side</w:t>
            </w:r>
          </w:p>
        </w:tc>
        <w:tc>
          <w:tcPr>
            <w:tcW w:w="1247" w:type="dxa"/>
            <w:hideMark/>
          </w:tcPr>
          <w:p w14:paraId="37C74D80"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eT2-like CSI based</w:t>
            </w:r>
          </w:p>
        </w:tc>
        <w:tc>
          <w:tcPr>
            <w:tcW w:w="1701" w:type="dxa"/>
            <w:hideMark/>
          </w:tcPr>
          <w:p w14:paraId="73F4EC0E"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UL overhead (CSI report)</w:t>
            </w:r>
          </w:p>
        </w:tc>
        <w:tc>
          <w:tcPr>
            <w:tcW w:w="1276" w:type="dxa"/>
            <w:hideMark/>
          </w:tcPr>
          <w:p w14:paraId="1610DD02"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Short</w:t>
            </w:r>
          </w:p>
        </w:tc>
        <w:tc>
          <w:tcPr>
            <w:tcW w:w="1842" w:type="dxa"/>
            <w:hideMark/>
          </w:tcPr>
          <w:p w14:paraId="1FFB5C63" w14:textId="2F59B0B8"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High: UE to support eT2 CB quantization</w:t>
            </w:r>
            <w:r w:rsidR="0084323E">
              <w:rPr>
                <w:rFonts w:eastAsia="SimSun" w:hint="eastAsia"/>
                <w:sz w:val="22"/>
                <w:szCs w:val="22"/>
                <w:lang w:val="en-US" w:eastAsia="zh-CN"/>
              </w:rPr>
              <w:t>.</w:t>
            </w:r>
          </w:p>
        </w:tc>
        <w:tc>
          <w:tcPr>
            <w:tcW w:w="1560" w:type="dxa"/>
            <w:hideMark/>
          </w:tcPr>
          <w:p w14:paraId="09140075"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Accurate</w:t>
            </w:r>
          </w:p>
        </w:tc>
        <w:tc>
          <w:tcPr>
            <w:tcW w:w="1598" w:type="dxa"/>
            <w:hideMark/>
          </w:tcPr>
          <w:p w14:paraId="5F624EB6"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New cap. for eT2-like CB quantization</w:t>
            </w:r>
          </w:p>
        </w:tc>
      </w:tr>
      <w:tr w:rsidR="00346E6C" w:rsidRPr="00346E6C" w14:paraId="7D0E5A15" w14:textId="77777777" w:rsidTr="00EA081A">
        <w:trPr>
          <w:trHeight w:val="1060"/>
        </w:trPr>
        <w:tc>
          <w:tcPr>
            <w:tcW w:w="728" w:type="dxa"/>
            <w:vMerge/>
            <w:hideMark/>
          </w:tcPr>
          <w:p w14:paraId="18465C9E" w14:textId="77777777" w:rsidR="00346E6C" w:rsidRPr="00346E6C" w:rsidRDefault="00346E6C" w:rsidP="00346E6C">
            <w:pPr>
              <w:spacing w:after="120"/>
              <w:jc w:val="center"/>
              <w:rPr>
                <w:rFonts w:eastAsia="SimSun"/>
                <w:sz w:val="22"/>
                <w:szCs w:val="22"/>
                <w:lang w:val="en-US" w:eastAsia="zh-CN"/>
              </w:rPr>
            </w:pPr>
          </w:p>
        </w:tc>
        <w:tc>
          <w:tcPr>
            <w:tcW w:w="1247" w:type="dxa"/>
            <w:hideMark/>
          </w:tcPr>
          <w:p w14:paraId="5E5BD231"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SRS based</w:t>
            </w:r>
          </w:p>
        </w:tc>
        <w:tc>
          <w:tcPr>
            <w:tcW w:w="1701" w:type="dxa"/>
            <w:hideMark/>
          </w:tcPr>
          <w:p w14:paraId="039B95DE"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UL overhead (SRS transmission)</w:t>
            </w:r>
          </w:p>
        </w:tc>
        <w:tc>
          <w:tcPr>
            <w:tcW w:w="1276" w:type="dxa"/>
            <w:hideMark/>
          </w:tcPr>
          <w:p w14:paraId="02D126FD"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Short</w:t>
            </w:r>
          </w:p>
        </w:tc>
        <w:tc>
          <w:tcPr>
            <w:tcW w:w="1842" w:type="dxa"/>
            <w:hideMark/>
          </w:tcPr>
          <w:p w14:paraId="2CD17A60" w14:textId="1EDD4CF3"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Minor w/ legacy channel estimation</w:t>
            </w:r>
            <w:r w:rsidR="0084323E">
              <w:rPr>
                <w:rFonts w:eastAsia="SimSun" w:hint="eastAsia"/>
                <w:sz w:val="22"/>
                <w:szCs w:val="22"/>
                <w:lang w:val="en-US" w:eastAsia="zh-CN"/>
              </w:rPr>
              <w:t>.</w:t>
            </w:r>
          </w:p>
          <w:p w14:paraId="7B506CC5" w14:textId="1B33E628"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High w/ AI/ML</w:t>
            </w:r>
            <w:r w:rsidR="007741A5">
              <w:rPr>
                <w:rFonts w:eastAsia="SimSun" w:hint="eastAsia"/>
                <w:sz w:val="22"/>
                <w:szCs w:val="22"/>
                <w:lang w:val="en-US" w:eastAsia="zh-CN"/>
              </w:rPr>
              <w:t>-</w:t>
            </w:r>
            <w:r w:rsidRPr="00346E6C">
              <w:rPr>
                <w:rFonts w:eastAsia="SimSun"/>
                <w:sz w:val="22"/>
                <w:szCs w:val="22"/>
                <w:lang w:val="en-US" w:eastAsia="zh-CN"/>
              </w:rPr>
              <w:t xml:space="preserve"> based UL-DL channel prediction</w:t>
            </w:r>
            <w:r w:rsidR="0084323E">
              <w:rPr>
                <w:rFonts w:eastAsia="SimSun" w:hint="eastAsia"/>
                <w:sz w:val="22"/>
                <w:szCs w:val="22"/>
                <w:lang w:val="en-US" w:eastAsia="zh-CN"/>
              </w:rPr>
              <w:t>.</w:t>
            </w:r>
          </w:p>
        </w:tc>
        <w:tc>
          <w:tcPr>
            <w:tcW w:w="1560" w:type="dxa"/>
            <w:hideMark/>
          </w:tcPr>
          <w:p w14:paraId="5769C5BD" w14:textId="002C6510"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Inaccurate w/ non-AI/ML channel estimation</w:t>
            </w:r>
            <w:r w:rsidR="00693545">
              <w:rPr>
                <w:rFonts w:eastAsia="SimSun" w:hint="eastAsia"/>
                <w:sz w:val="22"/>
                <w:szCs w:val="22"/>
                <w:lang w:val="en-US" w:eastAsia="zh-CN"/>
              </w:rPr>
              <w:t>.</w:t>
            </w:r>
          </w:p>
          <w:p w14:paraId="0FD3CD63" w14:textId="422DD72D"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FFS AI/ML FDD channel estimation</w:t>
            </w:r>
            <w:r w:rsidR="00693545">
              <w:rPr>
                <w:rFonts w:eastAsia="SimSun" w:hint="eastAsia"/>
                <w:sz w:val="22"/>
                <w:szCs w:val="22"/>
                <w:lang w:val="en-US" w:eastAsia="zh-CN"/>
              </w:rPr>
              <w:t>.</w:t>
            </w:r>
          </w:p>
        </w:tc>
        <w:tc>
          <w:tcPr>
            <w:tcW w:w="1598" w:type="dxa"/>
            <w:hideMark/>
          </w:tcPr>
          <w:p w14:paraId="4B7B0DC1" w14:textId="192B0144"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Existing cap. for SRS transmissions</w:t>
            </w:r>
            <w:r w:rsidR="00A91C1E">
              <w:rPr>
                <w:rFonts w:eastAsia="SimSun" w:hint="eastAsia"/>
                <w:sz w:val="22"/>
                <w:szCs w:val="22"/>
                <w:lang w:val="en-US" w:eastAsia="zh-CN"/>
              </w:rPr>
              <w:t>.</w:t>
            </w:r>
          </w:p>
          <w:p w14:paraId="4ACB8732" w14:textId="4EA8458C"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 xml:space="preserve">New cap. For </w:t>
            </w:r>
            <w:r w:rsidR="005E4700">
              <w:rPr>
                <w:rFonts w:eastAsia="SimSun"/>
                <w:sz w:val="22"/>
                <w:szCs w:val="22"/>
                <w:lang w:val="en-US" w:eastAsia="zh-CN"/>
              </w:rPr>
              <w:t>SRS-based</w:t>
            </w:r>
            <w:r w:rsidRPr="00346E6C">
              <w:rPr>
                <w:rFonts w:eastAsia="SimSun"/>
                <w:sz w:val="22"/>
                <w:szCs w:val="22"/>
                <w:lang w:val="en-US" w:eastAsia="zh-CN"/>
              </w:rPr>
              <w:t xml:space="preserve"> UL-DL channel prediction</w:t>
            </w:r>
            <w:r w:rsidR="00A91C1E">
              <w:rPr>
                <w:rFonts w:eastAsia="SimSun" w:hint="eastAsia"/>
                <w:sz w:val="22"/>
                <w:szCs w:val="22"/>
                <w:lang w:val="en-US" w:eastAsia="zh-CN"/>
              </w:rPr>
              <w:t>.</w:t>
            </w:r>
          </w:p>
        </w:tc>
      </w:tr>
      <w:tr w:rsidR="00346E6C" w:rsidRPr="00346E6C" w14:paraId="69DECE44" w14:textId="77777777" w:rsidTr="00EA081A">
        <w:trPr>
          <w:trHeight w:val="828"/>
        </w:trPr>
        <w:tc>
          <w:tcPr>
            <w:tcW w:w="728" w:type="dxa"/>
            <w:vMerge w:val="restart"/>
            <w:hideMark/>
          </w:tcPr>
          <w:p w14:paraId="2AA2DE6D"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UE-side</w:t>
            </w:r>
          </w:p>
        </w:tc>
        <w:tc>
          <w:tcPr>
            <w:tcW w:w="1247" w:type="dxa"/>
            <w:hideMark/>
          </w:tcPr>
          <w:p w14:paraId="453BCCBF"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Output CSI reconstruction</w:t>
            </w:r>
          </w:p>
        </w:tc>
        <w:tc>
          <w:tcPr>
            <w:tcW w:w="1701" w:type="dxa"/>
            <w:hideMark/>
          </w:tcPr>
          <w:p w14:paraId="222A8A5D"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Minor</w:t>
            </w:r>
          </w:p>
        </w:tc>
        <w:tc>
          <w:tcPr>
            <w:tcW w:w="1276" w:type="dxa"/>
            <w:hideMark/>
          </w:tcPr>
          <w:p w14:paraId="550AD67E"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Short</w:t>
            </w:r>
          </w:p>
        </w:tc>
        <w:tc>
          <w:tcPr>
            <w:tcW w:w="1842" w:type="dxa"/>
            <w:hideMark/>
          </w:tcPr>
          <w:p w14:paraId="1BD38F45" w14:textId="1ADDA83D"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Highest w/ CSI reconstruction model</w:t>
            </w:r>
            <w:r w:rsidR="0084323E">
              <w:rPr>
                <w:rFonts w:eastAsia="SimSun" w:hint="eastAsia"/>
                <w:sz w:val="22"/>
                <w:szCs w:val="22"/>
                <w:lang w:val="en-US" w:eastAsia="zh-CN"/>
              </w:rPr>
              <w:t>.</w:t>
            </w:r>
          </w:p>
        </w:tc>
        <w:tc>
          <w:tcPr>
            <w:tcW w:w="1560" w:type="dxa"/>
            <w:hideMark/>
          </w:tcPr>
          <w:p w14:paraId="1E2C0856" w14:textId="5BF3AA21"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Depend on the model complexity and its generalization performance</w:t>
            </w:r>
            <w:r w:rsidR="00A91C1E">
              <w:rPr>
                <w:rFonts w:eastAsia="SimSun" w:hint="eastAsia"/>
                <w:sz w:val="22"/>
                <w:szCs w:val="22"/>
                <w:lang w:val="en-US" w:eastAsia="zh-CN"/>
              </w:rPr>
              <w:t>.</w:t>
            </w:r>
          </w:p>
        </w:tc>
        <w:tc>
          <w:tcPr>
            <w:tcW w:w="1598" w:type="dxa"/>
            <w:hideMark/>
          </w:tcPr>
          <w:p w14:paraId="1A487C8C"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New cap. for estimation model</w:t>
            </w:r>
          </w:p>
        </w:tc>
      </w:tr>
      <w:tr w:rsidR="00346E6C" w:rsidRPr="00346E6C" w14:paraId="760F9AEF" w14:textId="77777777" w:rsidTr="00EA081A">
        <w:trPr>
          <w:trHeight w:val="596"/>
        </w:trPr>
        <w:tc>
          <w:tcPr>
            <w:tcW w:w="728" w:type="dxa"/>
            <w:vMerge/>
            <w:hideMark/>
          </w:tcPr>
          <w:p w14:paraId="239BE484" w14:textId="77777777" w:rsidR="00346E6C" w:rsidRPr="00346E6C" w:rsidRDefault="00346E6C" w:rsidP="00346E6C">
            <w:pPr>
              <w:spacing w:after="120"/>
              <w:jc w:val="center"/>
              <w:rPr>
                <w:rFonts w:eastAsia="SimSun"/>
                <w:sz w:val="22"/>
                <w:szCs w:val="22"/>
                <w:lang w:val="en-US" w:eastAsia="zh-CN"/>
              </w:rPr>
            </w:pPr>
          </w:p>
        </w:tc>
        <w:tc>
          <w:tcPr>
            <w:tcW w:w="1247" w:type="dxa"/>
            <w:hideMark/>
          </w:tcPr>
          <w:p w14:paraId="2E9A5F51"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Direct KPI estimation</w:t>
            </w:r>
          </w:p>
        </w:tc>
        <w:tc>
          <w:tcPr>
            <w:tcW w:w="1701" w:type="dxa"/>
            <w:hideMark/>
          </w:tcPr>
          <w:p w14:paraId="73476536"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Minor</w:t>
            </w:r>
          </w:p>
        </w:tc>
        <w:tc>
          <w:tcPr>
            <w:tcW w:w="1276" w:type="dxa"/>
            <w:hideMark/>
          </w:tcPr>
          <w:p w14:paraId="1502D111"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Short</w:t>
            </w:r>
          </w:p>
        </w:tc>
        <w:tc>
          <w:tcPr>
            <w:tcW w:w="1842" w:type="dxa"/>
            <w:hideMark/>
          </w:tcPr>
          <w:p w14:paraId="281B23D0" w14:textId="448BF870"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High: UE to support KPI estimation model and corresponding LCM</w:t>
            </w:r>
            <w:r w:rsidR="0084323E">
              <w:rPr>
                <w:rFonts w:eastAsia="SimSun" w:hint="eastAsia"/>
                <w:sz w:val="22"/>
                <w:szCs w:val="22"/>
                <w:lang w:val="en-US" w:eastAsia="zh-CN"/>
              </w:rPr>
              <w:t>.</w:t>
            </w:r>
          </w:p>
        </w:tc>
        <w:tc>
          <w:tcPr>
            <w:tcW w:w="1560" w:type="dxa"/>
            <w:hideMark/>
          </w:tcPr>
          <w:p w14:paraId="3439A39A" w14:textId="2DD28909"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Need FFS (can be better than Output CSI reconstruction)</w:t>
            </w:r>
            <w:r w:rsidR="00A91C1E">
              <w:rPr>
                <w:rFonts w:eastAsia="SimSun" w:hint="eastAsia"/>
                <w:sz w:val="22"/>
                <w:szCs w:val="22"/>
                <w:lang w:val="en-US" w:eastAsia="zh-CN"/>
              </w:rPr>
              <w:t>.</w:t>
            </w:r>
          </w:p>
        </w:tc>
        <w:tc>
          <w:tcPr>
            <w:tcW w:w="1598" w:type="dxa"/>
            <w:hideMark/>
          </w:tcPr>
          <w:p w14:paraId="224617E6"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New cap. for estimation model</w:t>
            </w:r>
          </w:p>
        </w:tc>
      </w:tr>
      <w:tr w:rsidR="00346E6C" w:rsidRPr="00346E6C" w14:paraId="3C8CD523" w14:textId="77777777" w:rsidTr="00EA081A">
        <w:trPr>
          <w:trHeight w:val="602"/>
        </w:trPr>
        <w:tc>
          <w:tcPr>
            <w:tcW w:w="728" w:type="dxa"/>
            <w:vMerge/>
            <w:hideMark/>
          </w:tcPr>
          <w:p w14:paraId="4FB7AE7F" w14:textId="77777777" w:rsidR="00346E6C" w:rsidRPr="00346E6C" w:rsidRDefault="00346E6C" w:rsidP="00346E6C">
            <w:pPr>
              <w:spacing w:after="120"/>
              <w:jc w:val="center"/>
              <w:rPr>
                <w:rFonts w:eastAsia="SimSun"/>
                <w:sz w:val="22"/>
                <w:szCs w:val="22"/>
                <w:lang w:val="en-US" w:eastAsia="zh-CN"/>
              </w:rPr>
            </w:pPr>
          </w:p>
        </w:tc>
        <w:tc>
          <w:tcPr>
            <w:tcW w:w="1247" w:type="dxa"/>
            <w:hideMark/>
          </w:tcPr>
          <w:p w14:paraId="54AE18B9"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 xml:space="preserve">Direct </w:t>
            </w:r>
            <w:proofErr w:type="gramStart"/>
            <w:r w:rsidRPr="00346E6C">
              <w:rPr>
                <w:rFonts w:eastAsia="SimSun"/>
                <w:sz w:val="22"/>
                <w:szCs w:val="22"/>
                <w:lang w:val="en-US" w:eastAsia="zh-CN"/>
              </w:rPr>
              <w:t>monitoring  output</w:t>
            </w:r>
            <w:proofErr w:type="gramEnd"/>
            <w:r w:rsidRPr="00346E6C">
              <w:rPr>
                <w:rFonts w:eastAsia="SimSun"/>
                <w:sz w:val="22"/>
                <w:szCs w:val="22"/>
                <w:lang w:val="en-US" w:eastAsia="zh-CN"/>
              </w:rPr>
              <w:t xml:space="preserve"> estimation</w:t>
            </w:r>
          </w:p>
        </w:tc>
        <w:tc>
          <w:tcPr>
            <w:tcW w:w="1701" w:type="dxa"/>
            <w:hideMark/>
          </w:tcPr>
          <w:p w14:paraId="35F76233"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Minor</w:t>
            </w:r>
          </w:p>
        </w:tc>
        <w:tc>
          <w:tcPr>
            <w:tcW w:w="1276" w:type="dxa"/>
            <w:hideMark/>
          </w:tcPr>
          <w:p w14:paraId="6E7F1511"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Short</w:t>
            </w:r>
          </w:p>
        </w:tc>
        <w:tc>
          <w:tcPr>
            <w:tcW w:w="1842" w:type="dxa"/>
            <w:hideMark/>
          </w:tcPr>
          <w:p w14:paraId="1C582583" w14:textId="48C6B714"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High: UE to support monitoring output model and corresponding LCM</w:t>
            </w:r>
            <w:r w:rsidR="0084323E">
              <w:rPr>
                <w:rFonts w:eastAsia="SimSun" w:hint="eastAsia"/>
                <w:sz w:val="22"/>
                <w:szCs w:val="22"/>
                <w:lang w:val="en-US" w:eastAsia="zh-CN"/>
              </w:rPr>
              <w:t>.</w:t>
            </w:r>
          </w:p>
        </w:tc>
        <w:tc>
          <w:tcPr>
            <w:tcW w:w="1560" w:type="dxa"/>
            <w:hideMark/>
          </w:tcPr>
          <w:p w14:paraId="7CA3E1A3" w14:textId="00DFD7F8"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Need FFS (can be better than Output CSI reconstruction)</w:t>
            </w:r>
            <w:r w:rsidR="00A91C1E">
              <w:rPr>
                <w:rFonts w:eastAsia="SimSun" w:hint="eastAsia"/>
                <w:sz w:val="22"/>
                <w:szCs w:val="22"/>
                <w:lang w:val="en-US" w:eastAsia="zh-CN"/>
              </w:rPr>
              <w:t>.</w:t>
            </w:r>
          </w:p>
        </w:tc>
        <w:tc>
          <w:tcPr>
            <w:tcW w:w="1598" w:type="dxa"/>
            <w:hideMark/>
          </w:tcPr>
          <w:p w14:paraId="36141C42"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New cap. for estimation model</w:t>
            </w:r>
          </w:p>
        </w:tc>
      </w:tr>
      <w:tr w:rsidR="00346E6C" w:rsidRPr="00346E6C" w14:paraId="67C7E91A" w14:textId="77777777" w:rsidTr="00EA081A">
        <w:trPr>
          <w:trHeight w:val="596"/>
        </w:trPr>
        <w:tc>
          <w:tcPr>
            <w:tcW w:w="728" w:type="dxa"/>
            <w:vMerge/>
            <w:hideMark/>
          </w:tcPr>
          <w:p w14:paraId="01D96C4C" w14:textId="77777777" w:rsidR="00346E6C" w:rsidRPr="00346E6C" w:rsidRDefault="00346E6C" w:rsidP="00346E6C">
            <w:pPr>
              <w:spacing w:after="120"/>
              <w:jc w:val="center"/>
              <w:rPr>
                <w:rFonts w:eastAsia="SimSun"/>
                <w:sz w:val="22"/>
                <w:szCs w:val="22"/>
                <w:lang w:val="en-US" w:eastAsia="zh-CN"/>
              </w:rPr>
            </w:pPr>
          </w:p>
        </w:tc>
        <w:tc>
          <w:tcPr>
            <w:tcW w:w="1247" w:type="dxa"/>
            <w:hideMark/>
          </w:tcPr>
          <w:p w14:paraId="0D1C4527" w14:textId="77777777" w:rsidR="00346E6C" w:rsidRPr="00346E6C" w:rsidRDefault="00346E6C" w:rsidP="00346E6C">
            <w:pPr>
              <w:spacing w:after="120"/>
              <w:jc w:val="center"/>
              <w:rPr>
                <w:rFonts w:eastAsia="SimSun"/>
                <w:sz w:val="22"/>
                <w:szCs w:val="22"/>
                <w:lang w:val="en-US" w:eastAsia="zh-CN"/>
              </w:rPr>
            </w:pPr>
            <w:proofErr w:type="spellStart"/>
            <w:r w:rsidRPr="00346E6C">
              <w:rPr>
                <w:rFonts w:eastAsia="SimSun"/>
                <w:sz w:val="22"/>
                <w:szCs w:val="22"/>
                <w:lang w:val="en-US" w:eastAsia="zh-CN"/>
              </w:rPr>
              <w:t>Precoded</w:t>
            </w:r>
            <w:proofErr w:type="spellEnd"/>
            <w:r w:rsidRPr="00346E6C">
              <w:rPr>
                <w:rFonts w:eastAsia="SimSun"/>
                <w:sz w:val="22"/>
                <w:szCs w:val="22"/>
                <w:lang w:val="en-US" w:eastAsia="zh-CN"/>
              </w:rPr>
              <w:t xml:space="preserve"> RS</w:t>
            </w:r>
          </w:p>
        </w:tc>
        <w:tc>
          <w:tcPr>
            <w:tcW w:w="1701" w:type="dxa"/>
            <w:hideMark/>
          </w:tcPr>
          <w:p w14:paraId="10959CB9"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DL overhead (CSI-RS transmissions)</w:t>
            </w:r>
          </w:p>
        </w:tc>
        <w:tc>
          <w:tcPr>
            <w:tcW w:w="1276" w:type="dxa"/>
            <w:hideMark/>
          </w:tcPr>
          <w:p w14:paraId="56AA2E7A"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Long (round-trip)</w:t>
            </w:r>
          </w:p>
        </w:tc>
        <w:tc>
          <w:tcPr>
            <w:tcW w:w="1842" w:type="dxa"/>
            <w:hideMark/>
          </w:tcPr>
          <w:p w14:paraId="59C5E1A3" w14:textId="0A6A64AB"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Medium: UE additional RS estimation</w:t>
            </w:r>
            <w:r w:rsidR="0084323E">
              <w:rPr>
                <w:rFonts w:eastAsia="SimSun" w:hint="eastAsia"/>
                <w:sz w:val="22"/>
                <w:szCs w:val="22"/>
                <w:lang w:val="en-US" w:eastAsia="zh-CN"/>
              </w:rPr>
              <w:t>.</w:t>
            </w:r>
          </w:p>
        </w:tc>
        <w:tc>
          <w:tcPr>
            <w:tcW w:w="1560" w:type="dxa"/>
            <w:hideMark/>
          </w:tcPr>
          <w:p w14:paraId="176E0E2C"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Accurate</w:t>
            </w:r>
          </w:p>
        </w:tc>
        <w:tc>
          <w:tcPr>
            <w:tcW w:w="1598" w:type="dxa"/>
            <w:hideMark/>
          </w:tcPr>
          <w:p w14:paraId="74226D4C"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Existing cap. for more channel estimation</w:t>
            </w:r>
          </w:p>
        </w:tc>
      </w:tr>
      <w:tr w:rsidR="00346E6C" w:rsidRPr="00346E6C" w14:paraId="0DCCB44D" w14:textId="77777777" w:rsidTr="00EA081A">
        <w:trPr>
          <w:trHeight w:val="602"/>
        </w:trPr>
        <w:tc>
          <w:tcPr>
            <w:tcW w:w="728" w:type="dxa"/>
            <w:vMerge/>
            <w:hideMark/>
          </w:tcPr>
          <w:p w14:paraId="7B468B3E" w14:textId="77777777" w:rsidR="00346E6C" w:rsidRPr="00346E6C" w:rsidRDefault="00346E6C" w:rsidP="00346E6C">
            <w:pPr>
              <w:spacing w:after="120"/>
              <w:jc w:val="center"/>
              <w:rPr>
                <w:rFonts w:eastAsia="SimSun"/>
                <w:sz w:val="22"/>
                <w:szCs w:val="22"/>
                <w:lang w:val="en-US" w:eastAsia="zh-CN"/>
              </w:rPr>
            </w:pPr>
          </w:p>
        </w:tc>
        <w:tc>
          <w:tcPr>
            <w:tcW w:w="1247" w:type="dxa"/>
            <w:hideMark/>
          </w:tcPr>
          <w:p w14:paraId="5C58D2F1"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eT2-like CB indicated from NW</w:t>
            </w:r>
          </w:p>
        </w:tc>
        <w:tc>
          <w:tcPr>
            <w:tcW w:w="1701" w:type="dxa"/>
            <w:hideMark/>
          </w:tcPr>
          <w:p w14:paraId="56A1467C"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DL overhead (CSI indication)</w:t>
            </w:r>
          </w:p>
        </w:tc>
        <w:tc>
          <w:tcPr>
            <w:tcW w:w="1276" w:type="dxa"/>
            <w:hideMark/>
          </w:tcPr>
          <w:p w14:paraId="0419E236"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Long (round-trip)</w:t>
            </w:r>
          </w:p>
        </w:tc>
        <w:tc>
          <w:tcPr>
            <w:tcW w:w="1842" w:type="dxa"/>
            <w:hideMark/>
          </w:tcPr>
          <w:p w14:paraId="7007D8F4" w14:textId="6001FA31"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High: UE to support eT2 CB reconstruction</w:t>
            </w:r>
            <w:r w:rsidR="00693545">
              <w:rPr>
                <w:rFonts w:eastAsia="SimSun" w:hint="eastAsia"/>
                <w:sz w:val="22"/>
                <w:szCs w:val="22"/>
                <w:lang w:val="en-US" w:eastAsia="zh-CN"/>
              </w:rPr>
              <w:t>.</w:t>
            </w:r>
          </w:p>
        </w:tc>
        <w:tc>
          <w:tcPr>
            <w:tcW w:w="1560" w:type="dxa"/>
            <w:hideMark/>
          </w:tcPr>
          <w:p w14:paraId="781AF057"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Accurate</w:t>
            </w:r>
          </w:p>
        </w:tc>
        <w:tc>
          <w:tcPr>
            <w:tcW w:w="1598" w:type="dxa"/>
            <w:hideMark/>
          </w:tcPr>
          <w:p w14:paraId="3C83226E" w14:textId="77777777" w:rsidR="00346E6C" w:rsidRPr="00346E6C" w:rsidRDefault="00346E6C" w:rsidP="00346E6C">
            <w:pPr>
              <w:spacing w:after="120"/>
              <w:jc w:val="center"/>
              <w:rPr>
                <w:rFonts w:eastAsia="SimSun"/>
                <w:sz w:val="22"/>
                <w:szCs w:val="22"/>
                <w:lang w:val="en-US" w:eastAsia="zh-CN"/>
              </w:rPr>
            </w:pPr>
            <w:r w:rsidRPr="00346E6C">
              <w:rPr>
                <w:rFonts w:eastAsia="SimSun"/>
                <w:sz w:val="22"/>
                <w:szCs w:val="22"/>
                <w:lang w:val="en-US" w:eastAsia="zh-CN"/>
              </w:rPr>
              <w:t>New cap. for eT2-like CB reconstruction</w:t>
            </w:r>
          </w:p>
        </w:tc>
      </w:tr>
    </w:tbl>
    <w:p w14:paraId="613F04F6" w14:textId="65E73565" w:rsidR="005A79B2" w:rsidRPr="00346E6C" w:rsidRDefault="00B55B04" w:rsidP="007314B3">
      <w:pPr>
        <w:rPr>
          <w:rFonts w:eastAsia="SimSun"/>
          <w:sz w:val="22"/>
          <w:szCs w:val="18"/>
          <w:lang w:val="en-US" w:eastAsia="zh-CN"/>
        </w:rPr>
      </w:pPr>
      <w:r>
        <w:rPr>
          <w:rFonts w:eastAsia="SimSun"/>
          <w:sz w:val="22"/>
          <w:szCs w:val="18"/>
          <w:lang w:val="en-US" w:eastAsia="zh-CN"/>
        </w:rPr>
        <w:t>Following</w:t>
      </w:r>
      <w:r>
        <w:rPr>
          <w:rFonts w:eastAsia="SimSun" w:hint="eastAsia"/>
          <w:sz w:val="22"/>
          <w:szCs w:val="18"/>
          <w:lang w:val="en-US" w:eastAsia="zh-CN"/>
        </w:rPr>
        <w:t xml:space="preserve"> the above discussions, our observations and proposals on the performance monitoring schemes are </w:t>
      </w:r>
      <w:r>
        <w:rPr>
          <w:rFonts w:eastAsia="SimSun"/>
          <w:sz w:val="22"/>
          <w:szCs w:val="18"/>
          <w:lang w:val="en-US" w:eastAsia="zh-CN"/>
        </w:rPr>
        <w:t>summarized</w:t>
      </w:r>
      <w:r>
        <w:rPr>
          <w:rFonts w:eastAsia="SimSun" w:hint="eastAsia"/>
          <w:sz w:val="22"/>
          <w:szCs w:val="18"/>
          <w:lang w:val="en-US" w:eastAsia="zh-CN"/>
        </w:rPr>
        <w:t xml:space="preserve"> as follows,</w:t>
      </w:r>
    </w:p>
    <w:p w14:paraId="4805D77C" w14:textId="6BF3820F" w:rsidR="00FD6AB1" w:rsidRPr="00FD6AB1" w:rsidRDefault="00FD6AB1" w:rsidP="00FD6AB1">
      <w:pPr>
        <w:jc w:val="left"/>
        <w:rPr>
          <w:rFonts w:eastAsia="SimSun"/>
          <w:sz w:val="22"/>
          <w:szCs w:val="18"/>
          <w:lang w:val="en-US" w:eastAsia="zh-CN"/>
        </w:rPr>
      </w:pPr>
      <w:r w:rsidRPr="00FD6AB1">
        <w:rPr>
          <w:rFonts w:eastAsia="SimSun"/>
          <w:b/>
          <w:bCs/>
          <w:sz w:val="22"/>
          <w:szCs w:val="18"/>
          <w:u w:val="single"/>
          <w:lang w:val="en-US" w:eastAsia="zh-CN"/>
        </w:rPr>
        <w:t>Observation</w:t>
      </w:r>
      <w:r>
        <w:rPr>
          <w:rFonts w:eastAsia="SimSun" w:hint="eastAsia"/>
          <w:b/>
          <w:bCs/>
          <w:sz w:val="22"/>
          <w:szCs w:val="18"/>
          <w:u w:val="single"/>
          <w:lang w:val="en-US" w:eastAsia="zh-CN"/>
        </w:rPr>
        <w:t xml:space="preserve"> </w:t>
      </w:r>
      <w:r w:rsidR="004D0144">
        <w:rPr>
          <w:rFonts w:eastAsia="SimSun" w:hint="eastAsia"/>
          <w:b/>
          <w:bCs/>
          <w:sz w:val="22"/>
          <w:szCs w:val="18"/>
          <w:u w:val="single"/>
          <w:lang w:val="en-US" w:eastAsia="zh-CN"/>
        </w:rPr>
        <w:t>2</w:t>
      </w:r>
    </w:p>
    <w:p w14:paraId="232890A2" w14:textId="25A469F1" w:rsidR="00FD6AB1" w:rsidRPr="00FD6AB1" w:rsidRDefault="00FD6AB1" w:rsidP="00E200EA">
      <w:pPr>
        <w:pStyle w:val="aff6"/>
        <w:numPr>
          <w:ilvl w:val="0"/>
          <w:numId w:val="33"/>
        </w:numPr>
        <w:ind w:leftChars="0"/>
        <w:jc w:val="left"/>
        <w:rPr>
          <w:rFonts w:eastAsia="SimSun"/>
          <w:sz w:val="22"/>
          <w:szCs w:val="18"/>
          <w:lang w:val="en-US" w:eastAsia="zh-CN"/>
        </w:rPr>
      </w:pPr>
      <w:r w:rsidRPr="00FD6AB1">
        <w:rPr>
          <w:rFonts w:eastAsia="SimSun"/>
          <w:b/>
          <w:bCs/>
          <w:sz w:val="22"/>
          <w:szCs w:val="18"/>
          <w:lang w:val="en-US" w:eastAsia="zh-CN"/>
        </w:rPr>
        <w:t xml:space="preserve">For the NW-side monitoring, the eT2-like CSI-based approach has better accuracy </w:t>
      </w:r>
      <w:r w:rsidR="00A71304">
        <w:rPr>
          <w:rFonts w:eastAsia="SimSun"/>
          <w:b/>
          <w:bCs/>
          <w:sz w:val="22"/>
          <w:szCs w:val="18"/>
          <w:lang w:val="en-US" w:eastAsia="zh-CN"/>
        </w:rPr>
        <w:t>than</w:t>
      </w:r>
      <w:r w:rsidRPr="00FD6AB1">
        <w:rPr>
          <w:rFonts w:eastAsia="SimSun"/>
          <w:b/>
          <w:bCs/>
          <w:sz w:val="22"/>
          <w:szCs w:val="18"/>
          <w:lang w:val="en-US" w:eastAsia="zh-CN"/>
        </w:rPr>
        <w:t xml:space="preserve"> the SRS-based one.</w:t>
      </w:r>
    </w:p>
    <w:p w14:paraId="66414F7F" w14:textId="4228D804" w:rsidR="00FD6AB1" w:rsidRPr="00FD6AB1" w:rsidRDefault="00FD6AB1" w:rsidP="00E200EA">
      <w:pPr>
        <w:pStyle w:val="aff6"/>
        <w:numPr>
          <w:ilvl w:val="0"/>
          <w:numId w:val="33"/>
        </w:numPr>
        <w:ind w:leftChars="0"/>
        <w:jc w:val="left"/>
        <w:rPr>
          <w:rFonts w:eastAsia="SimSun"/>
          <w:sz w:val="22"/>
          <w:szCs w:val="18"/>
          <w:lang w:val="en-US" w:eastAsia="zh-CN"/>
        </w:rPr>
      </w:pPr>
      <w:r w:rsidRPr="00FD6AB1">
        <w:rPr>
          <w:rFonts w:eastAsia="SimSun"/>
          <w:b/>
          <w:bCs/>
          <w:sz w:val="22"/>
          <w:szCs w:val="18"/>
          <w:lang w:val="en-US" w:eastAsia="zh-CN"/>
        </w:rPr>
        <w:t xml:space="preserve">For the UE-side monitoring, the </w:t>
      </w:r>
      <w:r w:rsidR="005C1ACC">
        <w:rPr>
          <w:rFonts w:eastAsiaTheme="minorEastAsia" w:hint="eastAsia"/>
          <w:b/>
          <w:bCs/>
          <w:sz w:val="22"/>
          <w:szCs w:val="18"/>
          <w:lang w:val="en-US"/>
        </w:rPr>
        <w:t>d</w:t>
      </w:r>
      <w:r w:rsidRPr="00FD6AB1">
        <w:rPr>
          <w:rFonts w:eastAsia="SimSun"/>
          <w:b/>
          <w:bCs/>
          <w:sz w:val="22"/>
          <w:szCs w:val="18"/>
          <w:lang w:val="en-US" w:eastAsia="zh-CN"/>
        </w:rPr>
        <w:t>irect KPI estimation</w:t>
      </w:r>
      <w:r w:rsidR="001D7FE2">
        <w:rPr>
          <w:rFonts w:eastAsia="SimSun"/>
          <w:b/>
          <w:bCs/>
          <w:sz w:val="22"/>
          <w:szCs w:val="18"/>
          <w:lang w:val="en-US" w:eastAsia="zh-CN"/>
        </w:rPr>
        <w:t xml:space="preserve"> can outperform the other regarding the overhead, latency, or complexity if its accuracy can be justified</w:t>
      </w:r>
      <w:r w:rsidRPr="00FD6AB1">
        <w:rPr>
          <w:rFonts w:eastAsia="SimSun"/>
          <w:b/>
          <w:bCs/>
          <w:sz w:val="22"/>
          <w:szCs w:val="18"/>
          <w:lang w:val="en-US" w:eastAsia="zh-CN"/>
        </w:rPr>
        <w:t>.</w:t>
      </w:r>
    </w:p>
    <w:p w14:paraId="7293A143" w14:textId="3535A70A" w:rsidR="00FD6AB1" w:rsidRPr="00FD6AB1" w:rsidRDefault="00FD6AB1" w:rsidP="00FD6AB1">
      <w:pPr>
        <w:jc w:val="left"/>
        <w:rPr>
          <w:rFonts w:eastAsia="SimSun"/>
          <w:sz w:val="22"/>
          <w:szCs w:val="18"/>
          <w:lang w:val="en-US" w:eastAsia="zh-CN"/>
        </w:rPr>
      </w:pPr>
      <w:r w:rsidRPr="00FD6AB1">
        <w:rPr>
          <w:rFonts w:eastAsia="SimSun"/>
          <w:b/>
          <w:bCs/>
          <w:sz w:val="22"/>
          <w:szCs w:val="18"/>
          <w:u w:val="single"/>
          <w:lang w:val="en-US" w:eastAsia="zh-CN"/>
        </w:rPr>
        <w:t>Proposal</w:t>
      </w:r>
      <w:r>
        <w:rPr>
          <w:rFonts w:eastAsia="SimSun" w:hint="eastAsia"/>
          <w:b/>
          <w:bCs/>
          <w:sz w:val="22"/>
          <w:szCs w:val="18"/>
          <w:u w:val="single"/>
          <w:lang w:val="en-US" w:eastAsia="zh-CN"/>
        </w:rPr>
        <w:t xml:space="preserve"> </w:t>
      </w:r>
      <w:r w:rsidR="004D0144">
        <w:rPr>
          <w:rFonts w:eastAsia="SimSun" w:hint="eastAsia"/>
          <w:b/>
          <w:bCs/>
          <w:sz w:val="22"/>
          <w:szCs w:val="18"/>
          <w:u w:val="single"/>
          <w:lang w:val="en-US" w:eastAsia="zh-CN"/>
        </w:rPr>
        <w:t>5</w:t>
      </w:r>
    </w:p>
    <w:p w14:paraId="249E7749" w14:textId="77777777" w:rsidR="00FD6AB1" w:rsidRPr="00FD6AB1" w:rsidRDefault="00FD6AB1" w:rsidP="00E200EA">
      <w:pPr>
        <w:pStyle w:val="aff6"/>
        <w:numPr>
          <w:ilvl w:val="0"/>
          <w:numId w:val="36"/>
        </w:numPr>
        <w:ind w:leftChars="0"/>
        <w:jc w:val="left"/>
        <w:rPr>
          <w:rFonts w:eastAsia="SimSun"/>
          <w:sz w:val="22"/>
          <w:szCs w:val="18"/>
          <w:lang w:val="en-US" w:eastAsia="zh-CN"/>
        </w:rPr>
      </w:pPr>
      <w:r w:rsidRPr="00FD6AB1">
        <w:rPr>
          <w:rFonts w:eastAsia="SimSun"/>
          <w:b/>
          <w:bCs/>
          <w:sz w:val="22"/>
          <w:szCs w:val="18"/>
          <w:lang w:val="en-US" w:eastAsia="zh-CN"/>
        </w:rPr>
        <w:t>For NW-side monitoring, support the scheme based on the eT2-like CSI report from the UE.</w:t>
      </w:r>
    </w:p>
    <w:p w14:paraId="5C5673F8" w14:textId="30894576" w:rsidR="00372440" w:rsidRPr="00A027D7" w:rsidRDefault="00FD6AB1" w:rsidP="00A027D7">
      <w:pPr>
        <w:pStyle w:val="aff6"/>
        <w:numPr>
          <w:ilvl w:val="0"/>
          <w:numId w:val="36"/>
        </w:numPr>
        <w:ind w:leftChars="0"/>
        <w:jc w:val="left"/>
        <w:rPr>
          <w:rFonts w:eastAsia="SimSun"/>
          <w:sz w:val="22"/>
          <w:szCs w:val="18"/>
          <w:lang w:val="en-US" w:eastAsia="zh-CN"/>
        </w:rPr>
      </w:pPr>
      <w:r w:rsidRPr="00FD6AB1">
        <w:rPr>
          <w:rFonts w:eastAsia="SimSun"/>
          <w:b/>
          <w:bCs/>
          <w:sz w:val="22"/>
          <w:szCs w:val="18"/>
          <w:lang w:val="en-US" w:eastAsia="zh-CN"/>
        </w:rPr>
        <w:t xml:space="preserve">For UE-side monitoring, further study the reliability of </w:t>
      </w:r>
      <w:r w:rsidR="005C1ACC">
        <w:rPr>
          <w:rFonts w:eastAsiaTheme="minorEastAsia" w:hint="eastAsia"/>
          <w:b/>
          <w:bCs/>
          <w:sz w:val="22"/>
          <w:szCs w:val="18"/>
          <w:lang w:val="en-US"/>
        </w:rPr>
        <w:t>d</w:t>
      </w:r>
      <w:r w:rsidRPr="00FD6AB1">
        <w:rPr>
          <w:rFonts w:eastAsia="SimSun"/>
          <w:b/>
          <w:bCs/>
          <w:sz w:val="22"/>
          <w:szCs w:val="18"/>
          <w:lang w:val="en-US" w:eastAsia="zh-CN"/>
        </w:rPr>
        <w:t xml:space="preserve">irect KPI estimation for the down-selection among </w:t>
      </w:r>
      <w:r w:rsidR="005C1ACC">
        <w:rPr>
          <w:rFonts w:eastAsiaTheme="minorEastAsia" w:hint="eastAsia"/>
          <w:b/>
          <w:bCs/>
          <w:sz w:val="22"/>
          <w:szCs w:val="18"/>
          <w:lang w:val="en-US"/>
        </w:rPr>
        <w:t>d</w:t>
      </w:r>
      <w:r w:rsidRPr="00FD6AB1">
        <w:rPr>
          <w:rFonts w:eastAsia="SimSun"/>
          <w:b/>
          <w:bCs/>
          <w:sz w:val="22"/>
          <w:szCs w:val="18"/>
          <w:lang w:val="en-US" w:eastAsia="zh-CN"/>
        </w:rPr>
        <w:t xml:space="preserve">irect KPI estimation, </w:t>
      </w:r>
      <w:proofErr w:type="spellStart"/>
      <w:r w:rsidR="005C1ACC">
        <w:rPr>
          <w:rFonts w:eastAsiaTheme="minorEastAsia" w:hint="eastAsia"/>
          <w:b/>
          <w:bCs/>
          <w:sz w:val="22"/>
          <w:szCs w:val="18"/>
          <w:lang w:val="en-US"/>
        </w:rPr>
        <w:t>p</w:t>
      </w:r>
      <w:r w:rsidRPr="00FD6AB1">
        <w:rPr>
          <w:rFonts w:eastAsia="SimSun"/>
          <w:b/>
          <w:bCs/>
          <w:sz w:val="22"/>
          <w:szCs w:val="18"/>
          <w:lang w:val="en-US" w:eastAsia="zh-CN"/>
        </w:rPr>
        <w:t>recoded</w:t>
      </w:r>
      <w:proofErr w:type="spellEnd"/>
      <w:r w:rsidRPr="00FD6AB1">
        <w:rPr>
          <w:rFonts w:eastAsia="SimSun"/>
          <w:b/>
          <w:bCs/>
          <w:sz w:val="22"/>
          <w:szCs w:val="18"/>
          <w:lang w:val="en-US" w:eastAsia="zh-CN"/>
        </w:rPr>
        <w:t xml:space="preserve"> RS, and eT2-like indication.</w:t>
      </w:r>
    </w:p>
    <w:p w14:paraId="74C688D0" w14:textId="02C443A0" w:rsidR="005B4611" w:rsidRPr="00AF0A0C" w:rsidRDefault="005B4611" w:rsidP="005B4611">
      <w:pPr>
        <w:pStyle w:val="1"/>
        <w:numPr>
          <w:ilvl w:val="0"/>
          <w:numId w:val="5"/>
        </w:numPr>
        <w:tabs>
          <w:tab w:val="num" w:pos="425"/>
        </w:tabs>
        <w:spacing w:before="180" w:after="120"/>
        <w:ind w:left="0" w:firstLine="0"/>
        <w:rPr>
          <w:rFonts w:eastAsia="ＭＳ 明朝"/>
          <w:b/>
          <w:bCs/>
          <w:szCs w:val="24"/>
          <w:lang w:val="en-US"/>
        </w:rPr>
      </w:pPr>
      <w:r w:rsidRPr="00AF0A0C">
        <w:rPr>
          <w:rFonts w:eastAsia="ＭＳ 明朝" w:hint="eastAsia"/>
          <w:b/>
          <w:bCs/>
          <w:szCs w:val="24"/>
          <w:lang w:val="en-US"/>
        </w:rPr>
        <w:t>Conclusion</w:t>
      </w:r>
    </w:p>
    <w:p w14:paraId="7F7B9017" w14:textId="334B71CE" w:rsidR="005B4611" w:rsidRDefault="005B4611" w:rsidP="005B4611">
      <w:pPr>
        <w:rPr>
          <w:rFonts w:eastAsia="SimSun"/>
          <w:sz w:val="22"/>
          <w:szCs w:val="22"/>
          <w:lang w:eastAsia="zh-CN"/>
        </w:rPr>
      </w:pPr>
      <w:r w:rsidRPr="00AF0A0C">
        <w:rPr>
          <w:rFonts w:eastAsia="SimSun"/>
          <w:sz w:val="22"/>
          <w:szCs w:val="22"/>
          <w:lang w:eastAsia="zh-CN"/>
        </w:rPr>
        <w:t xml:space="preserve">In this </w:t>
      </w:r>
      <w:r w:rsidR="009815F3" w:rsidRPr="00AF0A0C">
        <w:rPr>
          <w:rFonts w:eastAsia="SimSun"/>
          <w:sz w:val="22"/>
          <w:szCs w:val="22"/>
          <w:lang w:eastAsia="zh-CN"/>
        </w:rPr>
        <w:t>contribution</w:t>
      </w:r>
      <w:r w:rsidRPr="00AF0A0C">
        <w:rPr>
          <w:rFonts w:eastAsia="SimSun"/>
          <w:sz w:val="22"/>
          <w:szCs w:val="22"/>
          <w:lang w:eastAsia="zh-CN"/>
        </w:rPr>
        <w:t xml:space="preserve">, we have </w:t>
      </w:r>
      <w:r w:rsidR="00527061" w:rsidRPr="00AF0A0C">
        <w:rPr>
          <w:rFonts w:eastAsia="SimSun"/>
          <w:sz w:val="22"/>
          <w:szCs w:val="22"/>
          <w:lang w:eastAsia="zh-CN"/>
        </w:rPr>
        <w:t xml:space="preserve">the </w:t>
      </w:r>
      <w:r w:rsidRPr="00AF0A0C">
        <w:rPr>
          <w:rFonts w:eastAsia="SimSun"/>
          <w:sz w:val="22"/>
          <w:szCs w:val="22"/>
          <w:lang w:eastAsia="zh-CN"/>
        </w:rPr>
        <w:t>following observations and proposals,</w:t>
      </w:r>
    </w:p>
    <w:p w14:paraId="6F795DD9" w14:textId="77777777" w:rsidR="00853CCB" w:rsidRPr="00076A3D" w:rsidRDefault="00853CCB" w:rsidP="00853CCB">
      <w:pPr>
        <w:rPr>
          <w:rFonts w:eastAsia="SimSun"/>
          <w:b/>
          <w:bCs/>
          <w:sz w:val="22"/>
          <w:szCs w:val="22"/>
          <w:u w:val="single"/>
          <w:lang w:val="en-US" w:eastAsia="zh-CN"/>
        </w:rPr>
      </w:pPr>
      <w:r w:rsidRPr="00076A3D">
        <w:rPr>
          <w:rFonts w:eastAsia="SimSun"/>
          <w:b/>
          <w:bCs/>
          <w:sz w:val="22"/>
          <w:szCs w:val="22"/>
          <w:u w:val="single"/>
          <w:lang w:val="en-US" w:eastAsia="zh-CN"/>
        </w:rPr>
        <w:t>Observation</w:t>
      </w:r>
      <w:r w:rsidRPr="00814D06">
        <w:rPr>
          <w:rFonts w:eastAsia="SimSun" w:hint="eastAsia"/>
          <w:b/>
          <w:bCs/>
          <w:sz w:val="22"/>
          <w:szCs w:val="22"/>
          <w:u w:val="single"/>
          <w:lang w:val="en-US" w:eastAsia="zh-CN"/>
        </w:rPr>
        <w:t xml:space="preserve"> </w:t>
      </w:r>
      <w:r>
        <w:rPr>
          <w:rFonts w:eastAsia="SimSun" w:hint="eastAsia"/>
          <w:b/>
          <w:bCs/>
          <w:sz w:val="22"/>
          <w:szCs w:val="22"/>
          <w:u w:val="single"/>
          <w:lang w:val="en-US" w:eastAsia="zh-CN"/>
        </w:rPr>
        <w:t>1</w:t>
      </w:r>
    </w:p>
    <w:p w14:paraId="1E12451F" w14:textId="77777777" w:rsidR="00853CCB" w:rsidRPr="005C08CC" w:rsidRDefault="00853CCB" w:rsidP="00853CCB">
      <w:pPr>
        <w:pStyle w:val="aff6"/>
        <w:numPr>
          <w:ilvl w:val="0"/>
          <w:numId w:val="44"/>
        </w:numPr>
        <w:ind w:leftChars="0"/>
        <w:rPr>
          <w:rFonts w:eastAsia="SimSun"/>
          <w:b/>
          <w:bCs/>
          <w:sz w:val="22"/>
          <w:szCs w:val="22"/>
          <w:lang w:val="en-US" w:eastAsia="zh-CN"/>
        </w:rPr>
      </w:pPr>
      <w:r w:rsidRPr="005C08CC">
        <w:rPr>
          <w:rFonts w:eastAsia="SimSun"/>
          <w:b/>
          <w:bCs/>
          <w:sz w:val="22"/>
          <w:szCs w:val="22"/>
          <w:lang w:val="en-US" w:eastAsia="zh-CN"/>
        </w:rPr>
        <w:t>There are performance-improving spaces for Direction C (Option 1).</w:t>
      </w:r>
    </w:p>
    <w:p w14:paraId="3DF27055" w14:textId="77777777" w:rsidR="00853CCB" w:rsidRPr="005C08CC" w:rsidRDefault="00853CCB" w:rsidP="00853CCB">
      <w:pPr>
        <w:pStyle w:val="aff6"/>
        <w:numPr>
          <w:ilvl w:val="0"/>
          <w:numId w:val="44"/>
        </w:numPr>
        <w:ind w:leftChars="0"/>
        <w:rPr>
          <w:rFonts w:eastAsia="SimSun"/>
          <w:b/>
          <w:bCs/>
          <w:sz w:val="22"/>
          <w:szCs w:val="22"/>
          <w:lang w:val="en-US" w:eastAsia="zh-CN"/>
        </w:rPr>
      </w:pPr>
      <w:r w:rsidRPr="005C08CC">
        <w:rPr>
          <w:rFonts w:eastAsia="SimSun"/>
          <w:b/>
          <w:bCs/>
          <w:sz w:val="22"/>
          <w:szCs w:val="22"/>
          <w:lang w:val="en-US" w:eastAsia="zh-CN"/>
        </w:rPr>
        <w:t xml:space="preserve">Direction C can be useful together even with </w:t>
      </w:r>
      <w:r>
        <w:rPr>
          <w:rFonts w:eastAsia="SimSun" w:hint="eastAsia"/>
          <w:b/>
          <w:bCs/>
          <w:sz w:val="22"/>
          <w:szCs w:val="22"/>
          <w:lang w:val="en-US" w:eastAsia="zh-CN"/>
        </w:rPr>
        <w:t>D</w:t>
      </w:r>
      <w:r w:rsidRPr="005C08CC">
        <w:rPr>
          <w:rFonts w:eastAsia="SimSun"/>
          <w:b/>
          <w:bCs/>
          <w:sz w:val="22"/>
          <w:szCs w:val="22"/>
          <w:lang w:val="en-US" w:eastAsia="zh-CN"/>
        </w:rPr>
        <w:t>irection A/B.</w:t>
      </w:r>
    </w:p>
    <w:p w14:paraId="18CC3DF4" w14:textId="77777777" w:rsidR="00853CCB" w:rsidRDefault="00853CCB" w:rsidP="00853CCB">
      <w:pPr>
        <w:pStyle w:val="aff6"/>
        <w:numPr>
          <w:ilvl w:val="1"/>
          <w:numId w:val="44"/>
        </w:numPr>
        <w:ind w:leftChars="0"/>
        <w:rPr>
          <w:rFonts w:eastAsia="SimSun"/>
          <w:b/>
          <w:bCs/>
          <w:sz w:val="22"/>
          <w:szCs w:val="22"/>
          <w:lang w:val="en-US" w:eastAsia="zh-CN"/>
        </w:rPr>
      </w:pPr>
      <w:r w:rsidRPr="005C08CC">
        <w:rPr>
          <w:rFonts w:eastAsia="SimSun"/>
          <w:b/>
          <w:bCs/>
          <w:sz w:val="22"/>
          <w:szCs w:val="22"/>
          <w:lang w:val="en-US" w:eastAsia="zh-CN"/>
        </w:rPr>
        <w:t>Based on Option 1 (in Direction C), the complexity/overhead/proprietary issues of Option 3/4 (in Direction A/B)</w:t>
      </w:r>
      <w:r>
        <w:rPr>
          <w:rFonts w:eastAsiaTheme="minorEastAsia" w:hint="eastAsia"/>
          <w:b/>
          <w:bCs/>
          <w:sz w:val="22"/>
          <w:szCs w:val="22"/>
          <w:lang w:val="en-US"/>
        </w:rPr>
        <w:t xml:space="preserve"> </w:t>
      </w:r>
      <w:r w:rsidRPr="005C08CC">
        <w:rPr>
          <w:rFonts w:eastAsia="SimSun"/>
          <w:b/>
          <w:bCs/>
          <w:sz w:val="22"/>
          <w:szCs w:val="22"/>
          <w:lang w:val="en-US" w:eastAsia="zh-CN"/>
        </w:rPr>
        <w:t>can be alleviated.</w:t>
      </w:r>
    </w:p>
    <w:p w14:paraId="4E8D097C" w14:textId="77777777" w:rsidR="005B2AF7" w:rsidRPr="00FD6AB1" w:rsidRDefault="005B2AF7" w:rsidP="005B2AF7">
      <w:pPr>
        <w:jc w:val="left"/>
        <w:rPr>
          <w:rFonts w:eastAsia="SimSun"/>
          <w:sz w:val="22"/>
          <w:szCs w:val="18"/>
          <w:lang w:val="en-US" w:eastAsia="zh-CN"/>
        </w:rPr>
      </w:pPr>
      <w:r w:rsidRPr="00FD6AB1">
        <w:rPr>
          <w:rFonts w:eastAsia="SimSun"/>
          <w:b/>
          <w:bCs/>
          <w:sz w:val="22"/>
          <w:szCs w:val="18"/>
          <w:u w:val="single"/>
          <w:lang w:val="en-US" w:eastAsia="zh-CN"/>
        </w:rPr>
        <w:t>Observation</w:t>
      </w:r>
      <w:r>
        <w:rPr>
          <w:rFonts w:eastAsia="SimSun" w:hint="eastAsia"/>
          <w:b/>
          <w:bCs/>
          <w:sz w:val="22"/>
          <w:szCs w:val="18"/>
          <w:u w:val="single"/>
          <w:lang w:val="en-US" w:eastAsia="zh-CN"/>
        </w:rPr>
        <w:t xml:space="preserve"> 2</w:t>
      </w:r>
    </w:p>
    <w:p w14:paraId="13B1BD54" w14:textId="77777777" w:rsidR="005B2AF7" w:rsidRPr="00FD6AB1" w:rsidRDefault="005B2AF7" w:rsidP="005B2AF7">
      <w:pPr>
        <w:pStyle w:val="aff6"/>
        <w:numPr>
          <w:ilvl w:val="0"/>
          <w:numId w:val="44"/>
        </w:numPr>
        <w:ind w:leftChars="0"/>
        <w:jc w:val="left"/>
        <w:rPr>
          <w:rFonts w:eastAsia="SimSun"/>
          <w:sz w:val="22"/>
          <w:szCs w:val="18"/>
          <w:lang w:val="en-US" w:eastAsia="zh-CN"/>
        </w:rPr>
      </w:pPr>
      <w:r w:rsidRPr="00FD6AB1">
        <w:rPr>
          <w:rFonts w:eastAsia="SimSun"/>
          <w:b/>
          <w:bCs/>
          <w:sz w:val="22"/>
          <w:szCs w:val="18"/>
          <w:lang w:val="en-US" w:eastAsia="zh-CN"/>
        </w:rPr>
        <w:t xml:space="preserve">For the NW-side monitoring, the eT2-like CSI-based approach has better accuracy </w:t>
      </w:r>
      <w:r>
        <w:rPr>
          <w:rFonts w:eastAsia="SimSun"/>
          <w:b/>
          <w:bCs/>
          <w:sz w:val="22"/>
          <w:szCs w:val="18"/>
          <w:lang w:val="en-US" w:eastAsia="zh-CN"/>
        </w:rPr>
        <w:t>than</w:t>
      </w:r>
      <w:r w:rsidRPr="00FD6AB1">
        <w:rPr>
          <w:rFonts w:eastAsia="SimSun"/>
          <w:b/>
          <w:bCs/>
          <w:sz w:val="22"/>
          <w:szCs w:val="18"/>
          <w:lang w:val="en-US" w:eastAsia="zh-CN"/>
        </w:rPr>
        <w:t xml:space="preserve"> the SRS-based one.</w:t>
      </w:r>
    </w:p>
    <w:p w14:paraId="1954354A" w14:textId="50779AB4" w:rsidR="005B2AF7" w:rsidRPr="005B2AF7" w:rsidRDefault="005B2AF7" w:rsidP="005B2AF7">
      <w:pPr>
        <w:pStyle w:val="aff6"/>
        <w:numPr>
          <w:ilvl w:val="0"/>
          <w:numId w:val="44"/>
        </w:numPr>
        <w:ind w:leftChars="0"/>
        <w:jc w:val="left"/>
        <w:rPr>
          <w:rFonts w:eastAsia="SimSun"/>
          <w:sz w:val="22"/>
          <w:szCs w:val="18"/>
          <w:lang w:val="en-US" w:eastAsia="zh-CN"/>
        </w:rPr>
      </w:pPr>
      <w:r w:rsidRPr="00FD6AB1">
        <w:rPr>
          <w:rFonts w:eastAsia="SimSun"/>
          <w:b/>
          <w:bCs/>
          <w:sz w:val="22"/>
          <w:szCs w:val="18"/>
          <w:lang w:val="en-US" w:eastAsia="zh-CN"/>
        </w:rPr>
        <w:t xml:space="preserve">For the UE-side monitoring, the </w:t>
      </w:r>
      <w:r>
        <w:rPr>
          <w:rFonts w:eastAsiaTheme="minorEastAsia" w:hint="eastAsia"/>
          <w:b/>
          <w:bCs/>
          <w:sz w:val="22"/>
          <w:szCs w:val="18"/>
          <w:lang w:val="en-US"/>
        </w:rPr>
        <w:t>d</w:t>
      </w:r>
      <w:r w:rsidRPr="00FD6AB1">
        <w:rPr>
          <w:rFonts w:eastAsia="SimSun"/>
          <w:b/>
          <w:bCs/>
          <w:sz w:val="22"/>
          <w:szCs w:val="18"/>
          <w:lang w:val="en-US" w:eastAsia="zh-CN"/>
        </w:rPr>
        <w:t>irect KPI estimation</w:t>
      </w:r>
      <w:r>
        <w:rPr>
          <w:rFonts w:eastAsia="SimSun"/>
          <w:b/>
          <w:bCs/>
          <w:sz w:val="22"/>
          <w:szCs w:val="18"/>
          <w:lang w:val="en-US" w:eastAsia="zh-CN"/>
        </w:rPr>
        <w:t xml:space="preserve"> can outperform the other regarding the overhead, latency, or complexity if its accuracy can be justified</w:t>
      </w:r>
      <w:r w:rsidRPr="00FD6AB1">
        <w:rPr>
          <w:rFonts w:eastAsia="SimSun"/>
          <w:b/>
          <w:bCs/>
          <w:sz w:val="22"/>
          <w:szCs w:val="18"/>
          <w:lang w:val="en-US" w:eastAsia="zh-CN"/>
        </w:rPr>
        <w:t>.</w:t>
      </w:r>
    </w:p>
    <w:p w14:paraId="13878623" w14:textId="77777777" w:rsidR="00853CCB" w:rsidRPr="00076A3D" w:rsidRDefault="00853CCB" w:rsidP="00853CCB">
      <w:pPr>
        <w:rPr>
          <w:rFonts w:eastAsia="SimSun"/>
          <w:b/>
          <w:bCs/>
          <w:sz w:val="22"/>
          <w:szCs w:val="22"/>
          <w:u w:val="single"/>
          <w:lang w:val="en-US" w:eastAsia="zh-CN"/>
        </w:rPr>
      </w:pPr>
      <w:r w:rsidRPr="00076A3D">
        <w:rPr>
          <w:rFonts w:eastAsia="SimSun"/>
          <w:b/>
          <w:bCs/>
          <w:sz w:val="22"/>
          <w:szCs w:val="22"/>
          <w:u w:val="single"/>
          <w:lang w:val="en-US" w:eastAsia="zh-CN"/>
        </w:rPr>
        <w:t>Proposal</w:t>
      </w:r>
      <w:r w:rsidRPr="00814D06">
        <w:rPr>
          <w:rFonts w:eastAsia="SimSun" w:hint="eastAsia"/>
          <w:b/>
          <w:bCs/>
          <w:sz w:val="22"/>
          <w:szCs w:val="22"/>
          <w:u w:val="single"/>
          <w:lang w:val="en-US" w:eastAsia="zh-CN"/>
        </w:rPr>
        <w:t xml:space="preserve"> </w:t>
      </w:r>
      <w:r>
        <w:rPr>
          <w:rFonts w:eastAsia="SimSun" w:hint="eastAsia"/>
          <w:b/>
          <w:bCs/>
          <w:sz w:val="22"/>
          <w:szCs w:val="22"/>
          <w:u w:val="single"/>
          <w:lang w:val="en-US" w:eastAsia="zh-CN"/>
        </w:rPr>
        <w:t>1</w:t>
      </w:r>
    </w:p>
    <w:p w14:paraId="5131B578" w14:textId="77777777" w:rsidR="00853CCB" w:rsidRDefault="00853CCB" w:rsidP="00853CCB">
      <w:pPr>
        <w:pStyle w:val="aff6"/>
        <w:numPr>
          <w:ilvl w:val="0"/>
          <w:numId w:val="43"/>
        </w:numPr>
        <w:ind w:leftChars="0"/>
        <w:rPr>
          <w:rFonts w:eastAsia="SimSun"/>
          <w:b/>
          <w:bCs/>
          <w:sz w:val="22"/>
          <w:szCs w:val="22"/>
          <w:lang w:val="en-US" w:eastAsia="zh-CN"/>
        </w:rPr>
      </w:pPr>
      <w:r>
        <w:rPr>
          <w:rFonts w:eastAsia="SimSun" w:hint="eastAsia"/>
          <w:b/>
          <w:bCs/>
          <w:sz w:val="22"/>
          <w:szCs w:val="22"/>
          <w:lang w:val="en-US" w:eastAsia="zh-CN"/>
        </w:rPr>
        <w:t>Capture the following views to address the remaining issues of Direction C</w:t>
      </w:r>
    </w:p>
    <w:p w14:paraId="7B0BA4BE" w14:textId="77777777" w:rsidR="00853CCB" w:rsidRPr="005C08CC" w:rsidRDefault="00853CCB" w:rsidP="00853CCB">
      <w:pPr>
        <w:pStyle w:val="aff6"/>
        <w:numPr>
          <w:ilvl w:val="1"/>
          <w:numId w:val="43"/>
        </w:numPr>
        <w:ind w:leftChars="0"/>
        <w:rPr>
          <w:rFonts w:eastAsia="SimSun"/>
          <w:b/>
          <w:bCs/>
          <w:sz w:val="22"/>
          <w:szCs w:val="22"/>
          <w:lang w:val="en-US" w:eastAsia="zh-CN"/>
        </w:rPr>
      </w:pPr>
      <w:r w:rsidRPr="005C08CC">
        <w:rPr>
          <w:rFonts w:eastAsia="SimSun"/>
          <w:b/>
          <w:bCs/>
          <w:sz w:val="22"/>
          <w:szCs w:val="22"/>
          <w:lang w:val="en-US" w:eastAsia="zh-CN"/>
        </w:rPr>
        <w:t>[Issue 8: Training data] Multiple models/layers can be trained by variant 3GPP models and switched during the deployment. Field data is not mandatory but can be used with Option 1 and 4 combinations to optimize the performance further.</w:t>
      </w:r>
    </w:p>
    <w:p w14:paraId="08BBF94C" w14:textId="77777777" w:rsidR="00853CCB" w:rsidRPr="005C08CC" w:rsidRDefault="00853CCB" w:rsidP="00853CCB">
      <w:pPr>
        <w:pStyle w:val="aff6"/>
        <w:numPr>
          <w:ilvl w:val="1"/>
          <w:numId w:val="43"/>
        </w:numPr>
        <w:ind w:leftChars="0"/>
        <w:rPr>
          <w:rFonts w:eastAsia="SimSun"/>
          <w:b/>
          <w:bCs/>
          <w:sz w:val="22"/>
          <w:szCs w:val="22"/>
          <w:lang w:val="en-US" w:eastAsia="zh-CN"/>
        </w:rPr>
      </w:pPr>
      <w:r w:rsidRPr="005C08CC">
        <w:rPr>
          <w:rFonts w:eastAsia="SimSun"/>
          <w:b/>
          <w:bCs/>
          <w:sz w:val="22"/>
          <w:szCs w:val="22"/>
          <w:lang w:val="en-US" w:eastAsia="zh-CN"/>
        </w:rPr>
        <w:t>[Issue 9: Data mismatch] The performance issue can be solved in multiple ways, such as layer switching or combined with other Options.</w:t>
      </w:r>
    </w:p>
    <w:p w14:paraId="2E579E38" w14:textId="77777777" w:rsidR="00853CCB" w:rsidRDefault="00853CCB" w:rsidP="00853CCB">
      <w:pPr>
        <w:pStyle w:val="aff6"/>
        <w:numPr>
          <w:ilvl w:val="1"/>
          <w:numId w:val="43"/>
        </w:numPr>
        <w:ind w:leftChars="0"/>
        <w:rPr>
          <w:rFonts w:eastAsia="SimSun"/>
          <w:b/>
          <w:bCs/>
          <w:sz w:val="22"/>
          <w:szCs w:val="22"/>
          <w:lang w:val="en-US" w:eastAsia="zh-CN"/>
        </w:rPr>
      </w:pPr>
      <w:r w:rsidRPr="005C08CC">
        <w:rPr>
          <w:rFonts w:eastAsia="SimSun"/>
          <w:b/>
          <w:bCs/>
          <w:sz w:val="22"/>
          <w:szCs w:val="22"/>
          <w:lang w:val="en-US" w:eastAsia="zh-CN"/>
        </w:rPr>
        <w:t>[Issue 10: Information for training/validation/testing] It is up to RAN4 since the reference model is specified.</w:t>
      </w:r>
    </w:p>
    <w:p w14:paraId="603798E6" w14:textId="77777777" w:rsidR="00E863F8" w:rsidRPr="0072175A" w:rsidRDefault="00E863F8" w:rsidP="00E863F8">
      <w:pPr>
        <w:rPr>
          <w:rFonts w:eastAsia="SimSun"/>
          <w:b/>
          <w:bCs/>
          <w:sz w:val="22"/>
          <w:szCs w:val="22"/>
          <w:u w:val="single"/>
          <w:lang w:val="en-US" w:eastAsia="zh-CN"/>
        </w:rPr>
      </w:pPr>
      <w:r w:rsidRPr="0072175A">
        <w:rPr>
          <w:rFonts w:eastAsia="SimSun"/>
          <w:b/>
          <w:bCs/>
          <w:sz w:val="22"/>
          <w:szCs w:val="22"/>
          <w:u w:val="single"/>
          <w:lang w:val="en-US" w:eastAsia="zh-CN"/>
        </w:rPr>
        <w:t xml:space="preserve">Proposal </w:t>
      </w:r>
      <w:r>
        <w:rPr>
          <w:rFonts w:eastAsia="SimSun" w:hint="eastAsia"/>
          <w:b/>
          <w:bCs/>
          <w:sz w:val="22"/>
          <w:szCs w:val="22"/>
          <w:u w:val="single"/>
          <w:lang w:val="en-US" w:eastAsia="zh-CN"/>
        </w:rPr>
        <w:t>2</w:t>
      </w:r>
    </w:p>
    <w:p w14:paraId="4FF18B1E" w14:textId="77777777" w:rsidR="00E863F8" w:rsidRDefault="00E863F8" w:rsidP="00E863F8">
      <w:pPr>
        <w:pStyle w:val="aff6"/>
        <w:numPr>
          <w:ilvl w:val="0"/>
          <w:numId w:val="45"/>
        </w:numPr>
        <w:ind w:leftChars="0"/>
        <w:rPr>
          <w:rFonts w:eastAsia="SimSun"/>
          <w:b/>
          <w:bCs/>
          <w:sz w:val="22"/>
          <w:szCs w:val="22"/>
          <w:lang w:val="en-US" w:eastAsia="zh-CN"/>
        </w:rPr>
      </w:pPr>
      <w:r>
        <w:rPr>
          <w:rFonts w:eastAsia="SimSun" w:hint="eastAsia"/>
          <w:b/>
          <w:bCs/>
          <w:sz w:val="22"/>
          <w:szCs w:val="22"/>
          <w:lang w:val="en-US" w:eastAsia="zh-CN"/>
        </w:rPr>
        <w:t>Capture the following views to address the remaining issues of Direction A</w:t>
      </w:r>
    </w:p>
    <w:p w14:paraId="0072D665" w14:textId="77777777" w:rsidR="00E863F8" w:rsidRPr="0072175A" w:rsidRDefault="00E863F8" w:rsidP="00E863F8">
      <w:pPr>
        <w:pStyle w:val="aff6"/>
        <w:numPr>
          <w:ilvl w:val="1"/>
          <w:numId w:val="45"/>
        </w:numPr>
        <w:ind w:leftChars="0"/>
        <w:rPr>
          <w:rFonts w:eastAsia="SimSun"/>
          <w:b/>
          <w:bCs/>
          <w:sz w:val="22"/>
          <w:szCs w:val="22"/>
          <w:lang w:val="en-US" w:eastAsia="zh-CN"/>
        </w:rPr>
      </w:pPr>
      <w:r w:rsidRPr="0072175A">
        <w:rPr>
          <w:rFonts w:eastAsia="SimSun"/>
          <w:b/>
          <w:bCs/>
          <w:sz w:val="22"/>
          <w:szCs w:val="22"/>
          <w:lang w:val="en-US" w:eastAsia="zh-CN"/>
        </w:rPr>
        <w:t>[Issue 1: Information for training/validation/testing] Validation/test datasets should be exchanged to validate/test the models offline before deployment.</w:t>
      </w:r>
    </w:p>
    <w:p w14:paraId="509781A9" w14:textId="77777777" w:rsidR="00E863F8" w:rsidRPr="0072175A" w:rsidRDefault="00E863F8" w:rsidP="00E863F8">
      <w:pPr>
        <w:pStyle w:val="aff6"/>
        <w:numPr>
          <w:ilvl w:val="1"/>
          <w:numId w:val="45"/>
        </w:numPr>
        <w:ind w:leftChars="0"/>
        <w:rPr>
          <w:rFonts w:eastAsia="SimSun"/>
          <w:b/>
          <w:bCs/>
          <w:sz w:val="22"/>
          <w:szCs w:val="22"/>
          <w:lang w:val="en-US" w:eastAsia="zh-CN"/>
        </w:rPr>
      </w:pPr>
      <w:r w:rsidRPr="0072175A">
        <w:rPr>
          <w:rFonts w:eastAsia="SimSun"/>
          <w:b/>
          <w:bCs/>
          <w:sz w:val="22"/>
          <w:szCs w:val="22"/>
          <w:lang w:val="en-US" w:eastAsia="zh-CN"/>
        </w:rPr>
        <w:t>[Issue 2: NW’s proprietary] For Option 3a/4, the concerns can be addressed based on Option 1 as discussed. For Option 5a, there are high risks.</w:t>
      </w:r>
    </w:p>
    <w:p w14:paraId="5F56073C" w14:textId="77777777" w:rsidR="00E863F8" w:rsidRPr="0072175A" w:rsidRDefault="00E863F8" w:rsidP="00E863F8">
      <w:pPr>
        <w:pStyle w:val="aff6"/>
        <w:numPr>
          <w:ilvl w:val="1"/>
          <w:numId w:val="45"/>
        </w:numPr>
        <w:ind w:leftChars="0"/>
        <w:rPr>
          <w:rFonts w:eastAsia="SimSun"/>
          <w:b/>
          <w:bCs/>
          <w:sz w:val="22"/>
          <w:szCs w:val="22"/>
          <w:lang w:val="en-US" w:eastAsia="zh-CN"/>
        </w:rPr>
      </w:pPr>
      <w:r w:rsidRPr="0072175A">
        <w:rPr>
          <w:rFonts w:eastAsia="SimSun"/>
          <w:b/>
          <w:bCs/>
          <w:sz w:val="22"/>
          <w:szCs w:val="22"/>
          <w:lang w:val="en-US" w:eastAsia="zh-CN"/>
        </w:rPr>
        <w:t>[Issue 3: Overhead] The model transfer/delivery overhead is acceptable. However, the overhead for dataset delivery depends on the required dataset size and delivery frequency for different approaches.</w:t>
      </w:r>
    </w:p>
    <w:p w14:paraId="0260821C" w14:textId="77777777" w:rsidR="00E863F8" w:rsidRPr="0072175A" w:rsidRDefault="00E863F8" w:rsidP="00E863F8">
      <w:pPr>
        <w:pStyle w:val="aff6"/>
        <w:numPr>
          <w:ilvl w:val="1"/>
          <w:numId w:val="45"/>
        </w:numPr>
        <w:ind w:leftChars="0"/>
        <w:rPr>
          <w:rFonts w:eastAsia="SimSun"/>
          <w:b/>
          <w:bCs/>
          <w:sz w:val="22"/>
          <w:szCs w:val="22"/>
          <w:lang w:val="en-US" w:eastAsia="zh-CN"/>
        </w:rPr>
      </w:pPr>
      <w:r w:rsidRPr="0072175A">
        <w:rPr>
          <w:rFonts w:eastAsia="SimSun"/>
          <w:b/>
          <w:bCs/>
          <w:sz w:val="22"/>
          <w:szCs w:val="22"/>
          <w:lang w:val="en-US" w:eastAsia="zh-CN"/>
        </w:rPr>
        <w:t>[Issue 4: Data mismatch] Not a severe issue for Direction A.</w:t>
      </w:r>
    </w:p>
    <w:p w14:paraId="0E770FF0" w14:textId="77777777" w:rsidR="00E863F8" w:rsidRPr="0072175A" w:rsidRDefault="00E863F8" w:rsidP="00E863F8">
      <w:pPr>
        <w:rPr>
          <w:rFonts w:eastAsia="SimSun"/>
          <w:b/>
          <w:bCs/>
          <w:sz w:val="22"/>
          <w:szCs w:val="22"/>
          <w:u w:val="single"/>
          <w:lang w:val="en-US" w:eastAsia="zh-CN"/>
        </w:rPr>
      </w:pPr>
      <w:r w:rsidRPr="0072175A">
        <w:rPr>
          <w:rFonts w:eastAsia="SimSun"/>
          <w:b/>
          <w:bCs/>
          <w:sz w:val="22"/>
          <w:szCs w:val="22"/>
          <w:u w:val="single"/>
          <w:lang w:val="en-US" w:eastAsia="zh-CN"/>
        </w:rPr>
        <w:t>Proposal</w:t>
      </w:r>
      <w:r w:rsidRPr="00453BB0">
        <w:rPr>
          <w:rFonts w:eastAsia="SimSun" w:hint="eastAsia"/>
          <w:b/>
          <w:bCs/>
          <w:sz w:val="22"/>
          <w:szCs w:val="22"/>
          <w:u w:val="single"/>
          <w:lang w:val="en-US" w:eastAsia="zh-CN"/>
        </w:rPr>
        <w:t xml:space="preserve"> </w:t>
      </w:r>
      <w:r>
        <w:rPr>
          <w:rFonts w:eastAsia="SimSun" w:hint="eastAsia"/>
          <w:b/>
          <w:bCs/>
          <w:sz w:val="22"/>
          <w:szCs w:val="22"/>
          <w:u w:val="single"/>
          <w:lang w:val="en-US" w:eastAsia="zh-CN"/>
        </w:rPr>
        <w:t>3</w:t>
      </w:r>
    </w:p>
    <w:p w14:paraId="08AB2CF4" w14:textId="77777777" w:rsidR="00E863F8" w:rsidRPr="0072175A" w:rsidRDefault="00E863F8" w:rsidP="00E863F8">
      <w:pPr>
        <w:pStyle w:val="aff6"/>
        <w:numPr>
          <w:ilvl w:val="0"/>
          <w:numId w:val="46"/>
        </w:numPr>
        <w:ind w:leftChars="0"/>
        <w:rPr>
          <w:rFonts w:eastAsia="SimSun"/>
          <w:b/>
          <w:bCs/>
          <w:sz w:val="22"/>
          <w:szCs w:val="22"/>
          <w:lang w:val="en-US" w:eastAsia="zh-CN"/>
        </w:rPr>
      </w:pPr>
      <w:r w:rsidRPr="0072175A">
        <w:rPr>
          <w:rFonts w:eastAsia="SimSun"/>
          <w:b/>
          <w:bCs/>
          <w:sz w:val="22"/>
          <w:szCs w:val="22"/>
          <w:lang w:val="en-US" w:eastAsia="zh-CN"/>
        </w:rPr>
        <w:t>Study Option 3a/4 by taking Option 1 as a baseline scheme to alleviate the concerns of Issue 1- Issue 3.</w:t>
      </w:r>
    </w:p>
    <w:p w14:paraId="4D07BB0C" w14:textId="77777777" w:rsidR="00E863F8" w:rsidRPr="002E69D4" w:rsidRDefault="00E863F8" w:rsidP="00E863F8">
      <w:pPr>
        <w:rPr>
          <w:rFonts w:eastAsia="SimSun"/>
          <w:b/>
          <w:bCs/>
          <w:sz w:val="22"/>
          <w:szCs w:val="22"/>
          <w:u w:val="single"/>
          <w:lang w:val="en-US" w:eastAsia="zh-CN"/>
        </w:rPr>
      </w:pPr>
      <w:r w:rsidRPr="0072175A">
        <w:rPr>
          <w:rFonts w:eastAsia="SimSun"/>
          <w:b/>
          <w:bCs/>
          <w:sz w:val="22"/>
          <w:szCs w:val="22"/>
          <w:u w:val="single"/>
          <w:lang w:val="en-US" w:eastAsia="zh-CN"/>
        </w:rPr>
        <w:t>Proposal</w:t>
      </w:r>
      <w:r w:rsidRPr="00453BB0">
        <w:rPr>
          <w:rFonts w:eastAsia="SimSun" w:hint="eastAsia"/>
          <w:b/>
          <w:bCs/>
          <w:sz w:val="22"/>
          <w:szCs w:val="22"/>
          <w:u w:val="single"/>
          <w:lang w:val="en-US" w:eastAsia="zh-CN"/>
        </w:rPr>
        <w:t xml:space="preserve"> </w:t>
      </w:r>
      <w:r>
        <w:rPr>
          <w:rFonts w:eastAsia="SimSun" w:hint="eastAsia"/>
          <w:b/>
          <w:bCs/>
          <w:sz w:val="22"/>
          <w:szCs w:val="22"/>
          <w:u w:val="single"/>
          <w:lang w:val="en-US" w:eastAsia="zh-CN"/>
        </w:rPr>
        <w:t>4</w:t>
      </w:r>
    </w:p>
    <w:p w14:paraId="3C9F8949" w14:textId="77777777" w:rsidR="00E863F8" w:rsidRPr="0072175A" w:rsidRDefault="00E863F8" w:rsidP="00E863F8">
      <w:pPr>
        <w:pStyle w:val="aff6"/>
        <w:numPr>
          <w:ilvl w:val="0"/>
          <w:numId w:val="46"/>
        </w:numPr>
        <w:ind w:leftChars="0"/>
        <w:rPr>
          <w:rFonts w:eastAsia="SimSun"/>
          <w:b/>
          <w:bCs/>
          <w:sz w:val="22"/>
          <w:szCs w:val="22"/>
          <w:lang w:val="en-US" w:eastAsia="zh-CN"/>
        </w:rPr>
      </w:pPr>
      <w:r w:rsidRPr="0072175A">
        <w:rPr>
          <w:rFonts w:eastAsia="SimSun"/>
          <w:b/>
          <w:bCs/>
          <w:sz w:val="22"/>
          <w:szCs w:val="22"/>
          <w:lang w:val="en-US" w:eastAsia="zh-CN"/>
        </w:rPr>
        <w:t>Deprioritize the study of Option 5a in RAN1.</w:t>
      </w:r>
    </w:p>
    <w:p w14:paraId="556C4C89" w14:textId="77777777" w:rsidR="005B2AF7" w:rsidRPr="00FD6AB1" w:rsidRDefault="005B2AF7" w:rsidP="005B2AF7">
      <w:pPr>
        <w:jc w:val="left"/>
        <w:rPr>
          <w:rFonts w:eastAsia="SimSun"/>
          <w:sz w:val="22"/>
          <w:szCs w:val="18"/>
          <w:lang w:val="en-US" w:eastAsia="zh-CN"/>
        </w:rPr>
      </w:pPr>
      <w:r w:rsidRPr="00FD6AB1">
        <w:rPr>
          <w:rFonts w:eastAsia="SimSun"/>
          <w:b/>
          <w:bCs/>
          <w:sz w:val="22"/>
          <w:szCs w:val="18"/>
          <w:u w:val="single"/>
          <w:lang w:val="en-US" w:eastAsia="zh-CN"/>
        </w:rPr>
        <w:t>Proposal</w:t>
      </w:r>
      <w:r>
        <w:rPr>
          <w:rFonts w:eastAsia="SimSun" w:hint="eastAsia"/>
          <w:b/>
          <w:bCs/>
          <w:sz w:val="22"/>
          <w:szCs w:val="18"/>
          <w:u w:val="single"/>
          <w:lang w:val="en-US" w:eastAsia="zh-CN"/>
        </w:rPr>
        <w:t xml:space="preserve"> 5</w:t>
      </w:r>
    </w:p>
    <w:p w14:paraId="36C104A7" w14:textId="77777777" w:rsidR="005B2AF7" w:rsidRPr="00FD6AB1" w:rsidRDefault="005B2AF7" w:rsidP="005B2AF7">
      <w:pPr>
        <w:pStyle w:val="aff6"/>
        <w:numPr>
          <w:ilvl w:val="0"/>
          <w:numId w:val="36"/>
        </w:numPr>
        <w:ind w:leftChars="0"/>
        <w:jc w:val="left"/>
        <w:rPr>
          <w:rFonts w:eastAsia="SimSun"/>
          <w:sz w:val="22"/>
          <w:szCs w:val="18"/>
          <w:lang w:val="en-US" w:eastAsia="zh-CN"/>
        </w:rPr>
      </w:pPr>
      <w:r w:rsidRPr="00FD6AB1">
        <w:rPr>
          <w:rFonts w:eastAsia="SimSun"/>
          <w:b/>
          <w:bCs/>
          <w:sz w:val="22"/>
          <w:szCs w:val="18"/>
          <w:lang w:val="en-US" w:eastAsia="zh-CN"/>
        </w:rPr>
        <w:t>For NW-side monitoring, support the scheme based on the eT2-like CSI report from the UE.</w:t>
      </w:r>
    </w:p>
    <w:p w14:paraId="25DC4F30" w14:textId="77777777" w:rsidR="005B2AF7" w:rsidRPr="00A027D7" w:rsidRDefault="005B2AF7" w:rsidP="005B2AF7">
      <w:pPr>
        <w:pStyle w:val="aff6"/>
        <w:numPr>
          <w:ilvl w:val="0"/>
          <w:numId w:val="36"/>
        </w:numPr>
        <w:ind w:leftChars="0"/>
        <w:jc w:val="left"/>
        <w:rPr>
          <w:rFonts w:eastAsia="SimSun"/>
          <w:sz w:val="22"/>
          <w:szCs w:val="18"/>
          <w:lang w:val="en-US" w:eastAsia="zh-CN"/>
        </w:rPr>
      </w:pPr>
      <w:r w:rsidRPr="00FD6AB1">
        <w:rPr>
          <w:rFonts w:eastAsia="SimSun"/>
          <w:b/>
          <w:bCs/>
          <w:sz w:val="22"/>
          <w:szCs w:val="18"/>
          <w:lang w:val="en-US" w:eastAsia="zh-CN"/>
        </w:rPr>
        <w:t xml:space="preserve">For UE-side monitoring, further study the reliability of </w:t>
      </w:r>
      <w:r>
        <w:rPr>
          <w:rFonts w:eastAsiaTheme="minorEastAsia" w:hint="eastAsia"/>
          <w:b/>
          <w:bCs/>
          <w:sz w:val="22"/>
          <w:szCs w:val="18"/>
          <w:lang w:val="en-US"/>
        </w:rPr>
        <w:t>d</w:t>
      </w:r>
      <w:r w:rsidRPr="00FD6AB1">
        <w:rPr>
          <w:rFonts w:eastAsia="SimSun"/>
          <w:b/>
          <w:bCs/>
          <w:sz w:val="22"/>
          <w:szCs w:val="18"/>
          <w:lang w:val="en-US" w:eastAsia="zh-CN"/>
        </w:rPr>
        <w:t xml:space="preserve">irect KPI estimation for the down-selection among </w:t>
      </w:r>
      <w:r>
        <w:rPr>
          <w:rFonts w:eastAsiaTheme="minorEastAsia" w:hint="eastAsia"/>
          <w:b/>
          <w:bCs/>
          <w:sz w:val="22"/>
          <w:szCs w:val="18"/>
          <w:lang w:val="en-US"/>
        </w:rPr>
        <w:t>d</w:t>
      </w:r>
      <w:r w:rsidRPr="00FD6AB1">
        <w:rPr>
          <w:rFonts w:eastAsia="SimSun"/>
          <w:b/>
          <w:bCs/>
          <w:sz w:val="22"/>
          <w:szCs w:val="18"/>
          <w:lang w:val="en-US" w:eastAsia="zh-CN"/>
        </w:rPr>
        <w:t xml:space="preserve">irect KPI estimation, </w:t>
      </w:r>
      <w:proofErr w:type="spellStart"/>
      <w:r>
        <w:rPr>
          <w:rFonts w:eastAsiaTheme="minorEastAsia" w:hint="eastAsia"/>
          <w:b/>
          <w:bCs/>
          <w:sz w:val="22"/>
          <w:szCs w:val="18"/>
          <w:lang w:val="en-US"/>
        </w:rPr>
        <w:t>p</w:t>
      </w:r>
      <w:r w:rsidRPr="00FD6AB1">
        <w:rPr>
          <w:rFonts w:eastAsia="SimSun"/>
          <w:b/>
          <w:bCs/>
          <w:sz w:val="22"/>
          <w:szCs w:val="18"/>
          <w:lang w:val="en-US" w:eastAsia="zh-CN"/>
        </w:rPr>
        <w:t>recoded</w:t>
      </w:r>
      <w:proofErr w:type="spellEnd"/>
      <w:r w:rsidRPr="00FD6AB1">
        <w:rPr>
          <w:rFonts w:eastAsia="SimSun"/>
          <w:b/>
          <w:bCs/>
          <w:sz w:val="22"/>
          <w:szCs w:val="18"/>
          <w:lang w:val="en-US" w:eastAsia="zh-CN"/>
        </w:rPr>
        <w:t xml:space="preserve"> RS, and eT2-like indication.</w:t>
      </w:r>
    </w:p>
    <w:p w14:paraId="04C5C908" w14:textId="77777777" w:rsidR="00877452" w:rsidRPr="005B2AF7" w:rsidRDefault="00877452" w:rsidP="005D0B1B">
      <w:pPr>
        <w:rPr>
          <w:rFonts w:eastAsia="SimSun"/>
          <w:b/>
          <w:bCs/>
          <w:sz w:val="22"/>
          <w:szCs w:val="22"/>
          <w:lang w:val="en-US" w:eastAsia="zh-CN"/>
        </w:rPr>
      </w:pPr>
    </w:p>
    <w:p w14:paraId="21BAC0F1" w14:textId="4FE48493" w:rsidR="005B4611" w:rsidRDefault="005B4611" w:rsidP="005B4611">
      <w:pPr>
        <w:pStyle w:val="1"/>
        <w:spacing w:before="180" w:after="120"/>
        <w:rPr>
          <w:rFonts w:eastAsia="SimSun"/>
          <w:b/>
          <w:bCs/>
          <w:szCs w:val="24"/>
          <w:lang w:val="en-US" w:eastAsia="zh-CN"/>
        </w:rPr>
      </w:pPr>
      <w:r w:rsidRPr="00AF0A0C">
        <w:rPr>
          <w:rFonts w:eastAsia="ＭＳ 明朝"/>
          <w:b/>
          <w:bCs/>
          <w:szCs w:val="24"/>
          <w:lang w:val="en-US"/>
        </w:rPr>
        <w:t>References</w:t>
      </w:r>
    </w:p>
    <w:p w14:paraId="743F93F1" w14:textId="77777777" w:rsidR="009C6D86" w:rsidRPr="00AF0A0C" w:rsidRDefault="009C6D86" w:rsidP="009C6D86">
      <w:pPr>
        <w:numPr>
          <w:ilvl w:val="0"/>
          <w:numId w:val="25"/>
        </w:numPr>
        <w:spacing w:afterLines="50"/>
        <w:rPr>
          <w:bCs/>
          <w:sz w:val="20"/>
        </w:rPr>
      </w:pPr>
      <w:r w:rsidRPr="00AF0A0C">
        <w:rPr>
          <w:bCs/>
          <w:sz w:val="20"/>
        </w:rPr>
        <w:t>Moderator (Qualcomm), RP-2</w:t>
      </w:r>
      <w:r>
        <w:rPr>
          <w:rFonts w:eastAsia="SimSun" w:hint="eastAsia"/>
          <w:bCs/>
          <w:sz w:val="20"/>
          <w:lang w:eastAsia="zh-CN"/>
        </w:rPr>
        <w:t>42399</w:t>
      </w:r>
      <w:r w:rsidRPr="00AF0A0C">
        <w:rPr>
          <w:bCs/>
          <w:sz w:val="20"/>
        </w:rPr>
        <w:t>, “</w:t>
      </w:r>
      <w:r>
        <w:rPr>
          <w:rFonts w:eastAsia="SimSun" w:hint="eastAsia"/>
          <w:bCs/>
          <w:sz w:val="20"/>
          <w:lang w:eastAsia="zh-CN"/>
        </w:rPr>
        <w:t>Revised</w:t>
      </w:r>
      <w:r w:rsidRPr="00AF0A0C">
        <w:rPr>
          <w:bCs/>
          <w:sz w:val="20"/>
        </w:rPr>
        <w:t xml:space="preserve"> WID on Artificial Intelligence (AI)/Machine Learning (ML) for NR Air Interface</w:t>
      </w:r>
      <w:r>
        <w:rPr>
          <w:bCs/>
          <w:sz w:val="20"/>
        </w:rPr>
        <w:t>,”</w:t>
      </w:r>
      <w:r w:rsidRPr="00AF0A0C">
        <w:rPr>
          <w:bCs/>
          <w:sz w:val="20"/>
        </w:rPr>
        <w:t xml:space="preserve"> </w:t>
      </w:r>
      <w:r>
        <w:rPr>
          <w:rFonts w:eastAsia="SimSun" w:hint="eastAsia"/>
          <w:bCs/>
          <w:sz w:val="20"/>
          <w:lang w:eastAsia="zh-CN"/>
        </w:rPr>
        <w:t>Sept</w:t>
      </w:r>
      <w:r w:rsidRPr="00AF0A0C">
        <w:rPr>
          <w:bCs/>
          <w:sz w:val="20"/>
        </w:rPr>
        <w:t>. 202</w:t>
      </w:r>
      <w:r>
        <w:rPr>
          <w:rFonts w:eastAsia="SimSun" w:hint="eastAsia"/>
          <w:bCs/>
          <w:sz w:val="20"/>
          <w:lang w:eastAsia="zh-CN"/>
        </w:rPr>
        <w:t>4</w:t>
      </w:r>
      <w:r w:rsidRPr="00AF0A0C">
        <w:rPr>
          <w:bCs/>
          <w:sz w:val="20"/>
        </w:rPr>
        <w:t>.</w:t>
      </w:r>
    </w:p>
    <w:p w14:paraId="461B7C5C" w14:textId="77777777" w:rsidR="009C6D86" w:rsidRPr="00930AA8" w:rsidRDefault="009C6D86" w:rsidP="009C6D86">
      <w:pPr>
        <w:numPr>
          <w:ilvl w:val="0"/>
          <w:numId w:val="25"/>
        </w:numPr>
        <w:spacing w:afterLines="50"/>
        <w:rPr>
          <w:bCs/>
          <w:sz w:val="20"/>
        </w:rPr>
      </w:pPr>
      <w:r w:rsidRPr="00AF0A0C">
        <w:rPr>
          <w:rFonts w:eastAsia="SimSun"/>
          <w:bCs/>
          <w:sz w:val="20"/>
          <w:lang w:eastAsia="zh-CN"/>
        </w:rPr>
        <w:t>3</w:t>
      </w:r>
      <w:r w:rsidRPr="00AF0A0C">
        <w:rPr>
          <w:rFonts w:eastAsia="SimSun" w:hint="eastAsia"/>
          <w:bCs/>
          <w:sz w:val="20"/>
          <w:lang w:eastAsia="zh-CN"/>
        </w:rPr>
        <w:t>GPP</w:t>
      </w:r>
      <w:r w:rsidRPr="00AF0A0C">
        <w:rPr>
          <w:rFonts w:eastAsia="SimSun"/>
          <w:bCs/>
          <w:sz w:val="20"/>
          <w:lang w:eastAsia="zh-CN"/>
        </w:rPr>
        <w:t xml:space="preserve"> TR 38.843 v2.0.0, Study on Artificial Intelligence (AI)/Machine </w:t>
      </w:r>
      <w:proofErr w:type="gramStart"/>
      <w:r w:rsidRPr="00AF0A0C">
        <w:rPr>
          <w:rFonts w:eastAsia="SimSun"/>
          <w:bCs/>
          <w:sz w:val="20"/>
          <w:lang w:eastAsia="zh-CN"/>
        </w:rPr>
        <w:t>Learning(</w:t>
      </w:r>
      <w:proofErr w:type="gramEnd"/>
      <w:r w:rsidRPr="00AF0A0C">
        <w:rPr>
          <w:rFonts w:eastAsia="SimSun"/>
          <w:bCs/>
          <w:sz w:val="20"/>
          <w:lang w:eastAsia="zh-CN"/>
        </w:rPr>
        <w:t>ML) for NR air interface (Release 18), Dec. 2023.</w:t>
      </w:r>
    </w:p>
    <w:p w14:paraId="3102F031" w14:textId="77777777" w:rsidR="00930AA8" w:rsidRPr="004516CE" w:rsidRDefault="00930AA8" w:rsidP="00930AA8">
      <w:pPr>
        <w:numPr>
          <w:ilvl w:val="0"/>
          <w:numId w:val="25"/>
        </w:numPr>
        <w:spacing w:afterLines="50"/>
        <w:rPr>
          <w:bCs/>
          <w:sz w:val="20"/>
        </w:rPr>
      </w:pPr>
      <w:r>
        <w:rPr>
          <w:rFonts w:eastAsia="SimSun" w:hint="eastAsia"/>
          <w:sz w:val="20"/>
          <w:lang w:eastAsia="zh-CN"/>
        </w:rPr>
        <w:t xml:space="preserve">RAN1 chair, </w:t>
      </w:r>
      <w:r>
        <w:rPr>
          <w:rFonts w:eastAsia="SimSun"/>
          <w:sz w:val="20"/>
          <w:lang w:eastAsia="zh-CN"/>
        </w:rPr>
        <w:t>“</w:t>
      </w:r>
      <w:r>
        <w:rPr>
          <w:sz w:val="20"/>
        </w:rPr>
        <w:t>Draft</w:t>
      </w:r>
      <w:r w:rsidRPr="009537ED">
        <w:rPr>
          <w:sz w:val="20"/>
        </w:rPr>
        <w:t xml:space="preserve"> Report of 3GPP TSG RAN WG1 #11</w:t>
      </w:r>
      <w:r>
        <w:rPr>
          <w:sz w:val="20"/>
        </w:rPr>
        <w:t>6</w:t>
      </w:r>
      <w:r>
        <w:rPr>
          <w:rFonts w:eastAsia="SimSun" w:hint="eastAsia"/>
          <w:sz w:val="20"/>
          <w:lang w:eastAsia="zh-CN"/>
        </w:rPr>
        <w:t>bis</w:t>
      </w:r>
      <w:r>
        <w:rPr>
          <w:rFonts w:eastAsia="SimSun"/>
          <w:sz w:val="20"/>
          <w:lang w:eastAsia="zh-CN"/>
        </w:rPr>
        <w:t>”</w:t>
      </w:r>
      <w:r>
        <w:rPr>
          <w:rFonts w:eastAsia="SimSun" w:hint="eastAsia"/>
          <w:sz w:val="20"/>
          <w:lang w:eastAsia="zh-CN"/>
        </w:rPr>
        <w:t xml:space="preserve">, </w:t>
      </w:r>
      <w:proofErr w:type="gramStart"/>
      <w:r>
        <w:rPr>
          <w:rFonts w:eastAsia="SimSun" w:hint="eastAsia"/>
          <w:sz w:val="20"/>
          <w:lang w:eastAsia="zh-CN"/>
        </w:rPr>
        <w:t>Apr.,</w:t>
      </w:r>
      <w:proofErr w:type="gramEnd"/>
      <w:r>
        <w:rPr>
          <w:rFonts w:eastAsia="SimSun" w:hint="eastAsia"/>
          <w:sz w:val="20"/>
          <w:lang w:eastAsia="zh-CN"/>
        </w:rPr>
        <w:t xml:space="preserve"> 2024.</w:t>
      </w:r>
    </w:p>
    <w:p w14:paraId="54E35A10" w14:textId="55FD47E6" w:rsidR="00930AA8" w:rsidRPr="00930AA8" w:rsidRDefault="00930AA8" w:rsidP="00930AA8">
      <w:pPr>
        <w:numPr>
          <w:ilvl w:val="0"/>
          <w:numId w:val="25"/>
        </w:numPr>
        <w:spacing w:afterLines="50"/>
        <w:rPr>
          <w:bCs/>
          <w:sz w:val="20"/>
        </w:rPr>
      </w:pPr>
      <w:r>
        <w:rPr>
          <w:rFonts w:eastAsia="SimSun" w:hint="eastAsia"/>
          <w:bCs/>
          <w:sz w:val="20"/>
          <w:lang w:eastAsia="zh-CN"/>
        </w:rPr>
        <w:t xml:space="preserve">RAN1 chair, </w:t>
      </w:r>
      <w:r>
        <w:rPr>
          <w:rFonts w:eastAsia="SimSun"/>
          <w:bCs/>
          <w:sz w:val="20"/>
          <w:lang w:eastAsia="zh-CN"/>
        </w:rPr>
        <w:t>“</w:t>
      </w:r>
      <w:r>
        <w:rPr>
          <w:rFonts w:eastAsia="SimSun" w:hint="eastAsia"/>
          <w:bCs/>
          <w:sz w:val="20"/>
          <w:lang w:eastAsia="zh-CN"/>
        </w:rPr>
        <w:t>Draft Report of 3GPP TSG RAN WG1 #117</w:t>
      </w:r>
      <w:r>
        <w:rPr>
          <w:rFonts w:eastAsia="SimSun"/>
          <w:bCs/>
          <w:sz w:val="20"/>
          <w:lang w:eastAsia="zh-CN"/>
        </w:rPr>
        <w:t>”</w:t>
      </w:r>
      <w:r>
        <w:rPr>
          <w:rFonts w:eastAsia="SimSun" w:hint="eastAsia"/>
          <w:bCs/>
          <w:sz w:val="20"/>
          <w:lang w:eastAsia="zh-CN"/>
        </w:rPr>
        <w:t xml:space="preserve">, </w:t>
      </w:r>
      <w:proofErr w:type="gramStart"/>
      <w:r>
        <w:rPr>
          <w:rFonts w:eastAsia="SimSun" w:hint="eastAsia"/>
          <w:bCs/>
          <w:sz w:val="20"/>
          <w:lang w:eastAsia="zh-CN"/>
        </w:rPr>
        <w:t>May,</w:t>
      </w:r>
      <w:proofErr w:type="gramEnd"/>
      <w:r>
        <w:rPr>
          <w:rFonts w:eastAsia="SimSun" w:hint="eastAsia"/>
          <w:bCs/>
          <w:sz w:val="20"/>
          <w:lang w:eastAsia="zh-CN"/>
        </w:rPr>
        <w:t xml:space="preserve"> 2024.</w:t>
      </w:r>
    </w:p>
    <w:p w14:paraId="2514642F" w14:textId="58F75FB4" w:rsidR="00052D88" w:rsidRPr="000A6AA6" w:rsidRDefault="009C6D86" w:rsidP="009C6D86">
      <w:pPr>
        <w:numPr>
          <w:ilvl w:val="0"/>
          <w:numId w:val="25"/>
        </w:numPr>
        <w:spacing w:afterLines="50"/>
        <w:rPr>
          <w:bCs/>
          <w:sz w:val="20"/>
        </w:rPr>
      </w:pPr>
      <w:r>
        <w:rPr>
          <w:rFonts w:eastAsia="SimSun" w:hint="eastAsia"/>
          <w:sz w:val="20"/>
          <w:lang w:eastAsia="zh-CN"/>
        </w:rPr>
        <w:t xml:space="preserve">RAN1 chair, </w:t>
      </w:r>
      <w:r>
        <w:rPr>
          <w:rFonts w:eastAsia="SimSun"/>
          <w:sz w:val="20"/>
          <w:lang w:eastAsia="zh-CN"/>
        </w:rPr>
        <w:t>“</w:t>
      </w:r>
      <w:r>
        <w:rPr>
          <w:sz w:val="20"/>
        </w:rPr>
        <w:t>Draft</w:t>
      </w:r>
      <w:r w:rsidRPr="009537ED">
        <w:rPr>
          <w:sz w:val="20"/>
        </w:rPr>
        <w:t xml:space="preserve"> Report of 3GPP TSG RAN WG1 #11</w:t>
      </w:r>
      <w:r>
        <w:rPr>
          <w:rFonts w:eastAsia="SimSun" w:hint="eastAsia"/>
          <w:sz w:val="20"/>
          <w:lang w:eastAsia="zh-CN"/>
        </w:rPr>
        <w:t>8</w:t>
      </w:r>
      <w:r>
        <w:rPr>
          <w:rFonts w:eastAsia="SimSun"/>
          <w:sz w:val="20"/>
          <w:lang w:eastAsia="zh-CN"/>
        </w:rPr>
        <w:t>”</w:t>
      </w:r>
      <w:r>
        <w:rPr>
          <w:rFonts w:eastAsia="SimSun" w:hint="eastAsia"/>
          <w:sz w:val="20"/>
          <w:lang w:eastAsia="zh-CN"/>
        </w:rPr>
        <w:t xml:space="preserve">, </w:t>
      </w:r>
      <w:proofErr w:type="gramStart"/>
      <w:r>
        <w:rPr>
          <w:rFonts w:eastAsia="SimSun" w:hint="eastAsia"/>
          <w:sz w:val="20"/>
          <w:lang w:eastAsia="zh-CN"/>
        </w:rPr>
        <w:t>Aug.,</w:t>
      </w:r>
      <w:proofErr w:type="gramEnd"/>
      <w:r>
        <w:rPr>
          <w:rFonts w:eastAsia="SimSun" w:hint="eastAsia"/>
          <w:sz w:val="20"/>
          <w:lang w:eastAsia="zh-CN"/>
        </w:rPr>
        <w:t xml:space="preserve"> 2024.</w:t>
      </w:r>
    </w:p>
    <w:p w14:paraId="36EB0ACF" w14:textId="720A67A3" w:rsidR="000A6AA6" w:rsidRPr="000A6AA6" w:rsidRDefault="000A6AA6" w:rsidP="000A6AA6">
      <w:pPr>
        <w:tabs>
          <w:tab w:val="left" w:pos="2957"/>
        </w:tabs>
        <w:rPr>
          <w:sz w:val="20"/>
        </w:rPr>
      </w:pPr>
      <w:r>
        <w:rPr>
          <w:sz w:val="20"/>
        </w:rPr>
        <w:tab/>
      </w:r>
    </w:p>
    <w:sectPr w:rsidR="000A6AA6" w:rsidRPr="000A6AA6">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1E5A74" w14:textId="77777777" w:rsidR="002C0C2F" w:rsidRDefault="002C0C2F">
      <w:r>
        <w:separator/>
      </w:r>
    </w:p>
  </w:endnote>
  <w:endnote w:type="continuationSeparator" w:id="0">
    <w:p w14:paraId="2254A2A6" w14:textId="77777777" w:rsidR="002C0C2F" w:rsidRDefault="002C0C2F">
      <w:r>
        <w:continuationSeparator/>
      </w:r>
    </w:p>
  </w:endnote>
  <w:endnote w:type="continuationNotice" w:id="1">
    <w:p w14:paraId="59AD8375" w14:textId="77777777" w:rsidR="002C0C2F" w:rsidRDefault="002C0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83A18" w14:textId="77777777" w:rsidR="002C0C2F" w:rsidRDefault="002C0C2F">
      <w:r>
        <w:separator/>
      </w:r>
    </w:p>
  </w:footnote>
  <w:footnote w:type="continuationSeparator" w:id="0">
    <w:p w14:paraId="51BDE9FE" w14:textId="77777777" w:rsidR="002C0C2F" w:rsidRDefault="002C0C2F">
      <w:r>
        <w:continuationSeparator/>
      </w:r>
    </w:p>
  </w:footnote>
  <w:footnote w:type="continuationNotice" w:id="1">
    <w:p w14:paraId="48B75750" w14:textId="77777777" w:rsidR="002C0C2F" w:rsidRDefault="002C0C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864804"/>
    <w:multiLevelType w:val="hybridMultilevel"/>
    <w:tmpl w:val="7B062474"/>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E7F0A4D6">
      <w:numFmt w:val="bullet"/>
      <w:lvlText w:val="•"/>
      <w:lvlJc w:val="left"/>
      <w:pPr>
        <w:tabs>
          <w:tab w:val="num" w:pos="1080"/>
        </w:tabs>
        <w:ind w:left="1080" w:hanging="360"/>
      </w:pPr>
      <w:rPr>
        <w:rFonts w:ascii="Arial" w:hAnsi="Arial" w:hint="default"/>
      </w:rPr>
    </w:lvl>
    <w:lvl w:ilvl="2" w:tplc="2E108A26">
      <w:numFmt w:val="bullet"/>
      <w:lvlText w:val="»"/>
      <w:lvlJc w:val="left"/>
      <w:pPr>
        <w:tabs>
          <w:tab w:val="num" w:pos="1800"/>
        </w:tabs>
        <w:ind w:left="1800" w:hanging="360"/>
      </w:pPr>
      <w:rPr>
        <w:rFonts w:ascii="Arial" w:hAnsi="Arial" w:hint="default"/>
      </w:rPr>
    </w:lvl>
    <w:lvl w:ilvl="3" w:tplc="7AEABE08" w:tentative="1">
      <w:start w:val="1"/>
      <w:numFmt w:val="bullet"/>
      <w:lvlText w:val=""/>
      <w:lvlJc w:val="left"/>
      <w:pPr>
        <w:tabs>
          <w:tab w:val="num" w:pos="2520"/>
        </w:tabs>
        <w:ind w:left="2520" w:hanging="360"/>
      </w:pPr>
      <w:rPr>
        <w:rFonts w:ascii="Wingdings" w:hAnsi="Wingdings" w:hint="default"/>
      </w:rPr>
    </w:lvl>
    <w:lvl w:ilvl="4" w:tplc="E2D6EE18" w:tentative="1">
      <w:start w:val="1"/>
      <w:numFmt w:val="bullet"/>
      <w:lvlText w:val=""/>
      <w:lvlJc w:val="left"/>
      <w:pPr>
        <w:tabs>
          <w:tab w:val="num" w:pos="3240"/>
        </w:tabs>
        <w:ind w:left="3240" w:hanging="360"/>
      </w:pPr>
      <w:rPr>
        <w:rFonts w:ascii="Wingdings" w:hAnsi="Wingdings" w:hint="default"/>
      </w:rPr>
    </w:lvl>
    <w:lvl w:ilvl="5" w:tplc="D2D6DCB2" w:tentative="1">
      <w:start w:val="1"/>
      <w:numFmt w:val="bullet"/>
      <w:lvlText w:val=""/>
      <w:lvlJc w:val="left"/>
      <w:pPr>
        <w:tabs>
          <w:tab w:val="num" w:pos="3960"/>
        </w:tabs>
        <w:ind w:left="3960" w:hanging="360"/>
      </w:pPr>
      <w:rPr>
        <w:rFonts w:ascii="Wingdings" w:hAnsi="Wingdings" w:hint="default"/>
      </w:rPr>
    </w:lvl>
    <w:lvl w:ilvl="6" w:tplc="317495B2" w:tentative="1">
      <w:start w:val="1"/>
      <w:numFmt w:val="bullet"/>
      <w:lvlText w:val=""/>
      <w:lvlJc w:val="left"/>
      <w:pPr>
        <w:tabs>
          <w:tab w:val="num" w:pos="4680"/>
        </w:tabs>
        <w:ind w:left="4680" w:hanging="360"/>
      </w:pPr>
      <w:rPr>
        <w:rFonts w:ascii="Wingdings" w:hAnsi="Wingdings" w:hint="default"/>
      </w:rPr>
    </w:lvl>
    <w:lvl w:ilvl="7" w:tplc="6D4A3B9A" w:tentative="1">
      <w:start w:val="1"/>
      <w:numFmt w:val="bullet"/>
      <w:lvlText w:val=""/>
      <w:lvlJc w:val="left"/>
      <w:pPr>
        <w:tabs>
          <w:tab w:val="num" w:pos="5400"/>
        </w:tabs>
        <w:ind w:left="5400" w:hanging="360"/>
      </w:pPr>
      <w:rPr>
        <w:rFonts w:ascii="Wingdings" w:hAnsi="Wingdings" w:hint="default"/>
      </w:rPr>
    </w:lvl>
    <w:lvl w:ilvl="8" w:tplc="F5E279D2"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057C02"/>
    <w:multiLevelType w:val="hybridMultilevel"/>
    <w:tmpl w:val="3A5661F6"/>
    <w:lvl w:ilvl="0" w:tplc="FFFFFFFF">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0A41D8F"/>
    <w:multiLevelType w:val="hybridMultilevel"/>
    <w:tmpl w:val="6DC47CBE"/>
    <w:lvl w:ilvl="0" w:tplc="1178A5D8">
      <w:start w:val="1"/>
      <w:numFmt w:val="bullet"/>
      <w:lvlText w:val=""/>
      <w:lvlJc w:val="left"/>
      <w:pPr>
        <w:tabs>
          <w:tab w:val="num" w:pos="360"/>
        </w:tabs>
        <w:ind w:left="360" w:hanging="360"/>
      </w:pPr>
      <w:rPr>
        <w:rFonts w:ascii="Wingdings" w:hAnsi="Wingdings" w:hint="default"/>
      </w:rPr>
    </w:lvl>
    <w:lvl w:ilvl="1" w:tplc="E0A223EA">
      <w:numFmt w:val="bullet"/>
      <w:lvlText w:val="•"/>
      <w:lvlJc w:val="left"/>
      <w:pPr>
        <w:tabs>
          <w:tab w:val="num" w:pos="1080"/>
        </w:tabs>
        <w:ind w:left="1080" w:hanging="360"/>
      </w:pPr>
      <w:rPr>
        <w:rFonts w:ascii="Arial" w:hAnsi="Arial" w:hint="default"/>
      </w:rPr>
    </w:lvl>
    <w:lvl w:ilvl="2" w:tplc="1FE02840">
      <w:numFmt w:val="bullet"/>
      <w:lvlText w:val="»"/>
      <w:lvlJc w:val="left"/>
      <w:pPr>
        <w:tabs>
          <w:tab w:val="num" w:pos="1800"/>
        </w:tabs>
        <w:ind w:left="1800" w:hanging="360"/>
      </w:pPr>
      <w:rPr>
        <w:rFonts w:ascii="Arial" w:hAnsi="Arial" w:hint="default"/>
      </w:rPr>
    </w:lvl>
    <w:lvl w:ilvl="3" w:tplc="7734857E">
      <w:numFmt w:val="bullet"/>
      <w:lvlText w:val="–"/>
      <w:lvlJc w:val="left"/>
      <w:pPr>
        <w:tabs>
          <w:tab w:val="num" w:pos="2520"/>
        </w:tabs>
        <w:ind w:left="2520" w:hanging="360"/>
      </w:pPr>
      <w:rPr>
        <w:rFonts w:ascii="Times New Roman" w:hAnsi="Times New Roman" w:hint="default"/>
      </w:rPr>
    </w:lvl>
    <w:lvl w:ilvl="4" w:tplc="C6983566" w:tentative="1">
      <w:start w:val="1"/>
      <w:numFmt w:val="bullet"/>
      <w:lvlText w:val=""/>
      <w:lvlJc w:val="left"/>
      <w:pPr>
        <w:tabs>
          <w:tab w:val="num" w:pos="3240"/>
        </w:tabs>
        <w:ind w:left="3240" w:hanging="360"/>
      </w:pPr>
      <w:rPr>
        <w:rFonts w:ascii="Wingdings" w:hAnsi="Wingdings" w:hint="default"/>
      </w:rPr>
    </w:lvl>
    <w:lvl w:ilvl="5" w:tplc="F2867EFA" w:tentative="1">
      <w:start w:val="1"/>
      <w:numFmt w:val="bullet"/>
      <w:lvlText w:val=""/>
      <w:lvlJc w:val="left"/>
      <w:pPr>
        <w:tabs>
          <w:tab w:val="num" w:pos="3960"/>
        </w:tabs>
        <w:ind w:left="3960" w:hanging="360"/>
      </w:pPr>
      <w:rPr>
        <w:rFonts w:ascii="Wingdings" w:hAnsi="Wingdings" w:hint="default"/>
      </w:rPr>
    </w:lvl>
    <w:lvl w:ilvl="6" w:tplc="BBF2CE22" w:tentative="1">
      <w:start w:val="1"/>
      <w:numFmt w:val="bullet"/>
      <w:lvlText w:val=""/>
      <w:lvlJc w:val="left"/>
      <w:pPr>
        <w:tabs>
          <w:tab w:val="num" w:pos="4680"/>
        </w:tabs>
        <w:ind w:left="4680" w:hanging="360"/>
      </w:pPr>
      <w:rPr>
        <w:rFonts w:ascii="Wingdings" w:hAnsi="Wingdings" w:hint="default"/>
      </w:rPr>
    </w:lvl>
    <w:lvl w:ilvl="7" w:tplc="94726896" w:tentative="1">
      <w:start w:val="1"/>
      <w:numFmt w:val="bullet"/>
      <w:lvlText w:val=""/>
      <w:lvlJc w:val="left"/>
      <w:pPr>
        <w:tabs>
          <w:tab w:val="num" w:pos="5400"/>
        </w:tabs>
        <w:ind w:left="5400" w:hanging="360"/>
      </w:pPr>
      <w:rPr>
        <w:rFonts w:ascii="Wingdings" w:hAnsi="Wingdings" w:hint="default"/>
      </w:rPr>
    </w:lvl>
    <w:lvl w:ilvl="8" w:tplc="D5E44D4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37A7095"/>
    <w:multiLevelType w:val="hybridMultilevel"/>
    <w:tmpl w:val="85185FE8"/>
    <w:lvl w:ilvl="0" w:tplc="4E5CA9E4">
      <w:numFmt w:val="bullet"/>
      <w:lvlText w:val="-"/>
      <w:lvlJc w:val="left"/>
      <w:pPr>
        <w:ind w:left="440" w:hanging="440"/>
      </w:pPr>
      <w:rPr>
        <w:rFonts w:ascii="Times New Roman" w:eastAsia="ＭＳ 明朝" w:hAnsi="Times New Roman" w:cs="Times New Roman"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89677C7"/>
    <w:multiLevelType w:val="hybridMultilevel"/>
    <w:tmpl w:val="BE38E85C"/>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CE41197"/>
    <w:multiLevelType w:val="hybridMultilevel"/>
    <w:tmpl w:val="15FEF080"/>
    <w:lvl w:ilvl="0" w:tplc="FFFFFFFF">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2281FE5"/>
    <w:multiLevelType w:val="hybridMultilevel"/>
    <w:tmpl w:val="88E2C678"/>
    <w:lvl w:ilvl="0" w:tplc="FFFFFFFF">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F969B2"/>
    <w:multiLevelType w:val="hybridMultilevel"/>
    <w:tmpl w:val="2BA0E908"/>
    <w:lvl w:ilvl="0" w:tplc="4E5CA9E4">
      <w:numFmt w:val="bullet"/>
      <w:lvlText w:val="-"/>
      <w:lvlJc w:val="left"/>
      <w:pPr>
        <w:ind w:left="440" w:hanging="440"/>
      </w:pPr>
      <w:rPr>
        <w:rFonts w:ascii="Times New Roman" w:eastAsia="ＭＳ 明朝" w:hAnsi="Times New Roman" w:cs="Times New Roman" w:hint="default"/>
        <w:color w:val="auto"/>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3875748"/>
    <w:multiLevelType w:val="hybridMultilevel"/>
    <w:tmpl w:val="742E78A0"/>
    <w:lvl w:ilvl="0" w:tplc="FFFFFFFF">
      <w:numFmt w:val="bullet"/>
      <w:lvlText w:val="-"/>
      <w:lvlJc w:val="left"/>
      <w:pPr>
        <w:ind w:left="440" w:hanging="440"/>
      </w:pPr>
      <w:rPr>
        <w:rFonts w:ascii="Times New Roman" w:eastAsia="ＭＳ 明朝" w:hAnsi="Times New Roman" w:cs="Times New Roman" w:hint="default"/>
      </w:rPr>
    </w:lvl>
    <w:lvl w:ilvl="1" w:tplc="FFFFFFFF">
      <w:start w:val="1"/>
      <w:numFmt w:val="bullet"/>
      <w:lvlText w:val="o"/>
      <w:lvlJc w:val="left"/>
      <w:pPr>
        <w:ind w:left="880" w:hanging="440"/>
      </w:pPr>
      <w:rPr>
        <w:rFonts w:ascii="Courier New" w:hAnsi="Courier New" w:cs="Courier New" w:hint="default"/>
      </w:rPr>
    </w:lvl>
    <w:lvl w:ilvl="2" w:tplc="04090001">
      <w:start w:val="1"/>
      <w:numFmt w:val="bullet"/>
      <w:lvlText w:val=""/>
      <w:lvlJc w:val="left"/>
      <w:pPr>
        <w:ind w:left="132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44244C0E"/>
    <w:multiLevelType w:val="hybridMultilevel"/>
    <w:tmpl w:val="A3AEC55C"/>
    <w:lvl w:ilvl="0" w:tplc="4E5CA9E4">
      <w:numFmt w:val="bullet"/>
      <w:lvlText w:val="-"/>
      <w:lvlJc w:val="left"/>
      <w:pPr>
        <w:tabs>
          <w:tab w:val="num" w:pos="360"/>
        </w:tabs>
        <w:ind w:left="360" w:hanging="360"/>
      </w:pPr>
      <w:rPr>
        <w:rFonts w:ascii="Times New Roman" w:eastAsia="ＭＳ 明朝" w:hAnsi="Times New Roman" w:cs="Times New Roman" w:hint="default"/>
        <w:color w:val="auto"/>
      </w:rPr>
    </w:lvl>
    <w:lvl w:ilvl="1" w:tplc="FFFFFFFF">
      <w:start w:val="1"/>
      <w:numFmt w:val="bullet"/>
      <w:lvlText w:val="•"/>
      <w:lvlJc w:val="left"/>
      <w:pPr>
        <w:tabs>
          <w:tab w:val="num" w:pos="1080"/>
        </w:tabs>
        <w:ind w:left="1080" w:hanging="360"/>
      </w:pPr>
      <w:rPr>
        <w:rFonts w:ascii="Arial" w:hAnsi="Arial"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92B3636"/>
    <w:multiLevelType w:val="hybridMultilevel"/>
    <w:tmpl w:val="CF6E4DD4"/>
    <w:lvl w:ilvl="0" w:tplc="4E5CA9E4">
      <w:numFmt w:val="bullet"/>
      <w:lvlText w:val="-"/>
      <w:lvlJc w:val="left"/>
      <w:pPr>
        <w:ind w:left="440" w:hanging="440"/>
      </w:pPr>
      <w:rPr>
        <w:rFonts w:ascii="Times New Roman" w:eastAsia="ＭＳ 明朝" w:hAnsi="Times New Roman" w:cs="Times New Roman"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4FD0154"/>
    <w:multiLevelType w:val="hybridMultilevel"/>
    <w:tmpl w:val="2E8C19A2"/>
    <w:lvl w:ilvl="0" w:tplc="FFFFFFFF">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5E964E7"/>
    <w:multiLevelType w:val="hybridMultilevel"/>
    <w:tmpl w:val="D4D6B24E"/>
    <w:lvl w:ilvl="0" w:tplc="FFFFFFFF">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3D465D6"/>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214DA2"/>
    <w:multiLevelType w:val="hybridMultilevel"/>
    <w:tmpl w:val="581EEB90"/>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44EA4"/>
    <w:multiLevelType w:val="hybridMultilevel"/>
    <w:tmpl w:val="C8249696"/>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6"/>
  </w:num>
  <w:num w:numId="3" w16cid:durableId="826941289">
    <w:abstractNumId w:val="18"/>
  </w:num>
  <w:num w:numId="4" w16cid:durableId="1448157377">
    <w:abstractNumId w:val="44"/>
  </w:num>
  <w:num w:numId="5" w16cid:durableId="1797480670">
    <w:abstractNumId w:val="34"/>
  </w:num>
  <w:num w:numId="6" w16cid:durableId="703017917">
    <w:abstractNumId w:val="0"/>
    <w:lvlOverride w:ilvl="0">
      <w:startOverride w:val="1"/>
    </w:lvlOverride>
  </w:num>
  <w:num w:numId="7" w16cid:durableId="2911807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6"/>
  </w:num>
  <w:num w:numId="9" w16cid:durableId="1084642728">
    <w:abstractNumId w:val="28"/>
  </w:num>
  <w:num w:numId="10" w16cid:durableId="1063719380">
    <w:abstractNumId w:val="43"/>
  </w:num>
  <w:num w:numId="11" w16cid:durableId="1294020336">
    <w:abstractNumId w:val="21"/>
    <w:lvlOverride w:ilvl="0">
      <w:startOverride w:val="1"/>
    </w:lvlOverride>
  </w:num>
  <w:num w:numId="12" w16cid:durableId="955915112">
    <w:abstractNumId w:val="35"/>
  </w:num>
  <w:num w:numId="13" w16cid:durableId="11883712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6"/>
  </w:num>
  <w:num w:numId="15" w16cid:durableId="2073576972">
    <w:abstractNumId w:val="2"/>
  </w:num>
  <w:num w:numId="16" w16cid:durableId="1027291482">
    <w:abstractNumId w:val="4"/>
  </w:num>
  <w:num w:numId="17" w16cid:durableId="1323970752">
    <w:abstractNumId w:val="41"/>
  </w:num>
  <w:num w:numId="18" w16cid:durableId="3760467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2"/>
    <w:lvlOverride w:ilvl="0">
      <w:startOverride w:val="1"/>
    </w:lvlOverride>
  </w:num>
  <w:num w:numId="20" w16cid:durableId="532116749">
    <w:abstractNumId w:val="24"/>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7"/>
  </w:num>
  <w:num w:numId="22" w16cid:durableId="1241407152">
    <w:abstractNumId w:val="19"/>
  </w:num>
  <w:num w:numId="23" w16cid:durableId="2038309027">
    <w:abstractNumId w:val="15"/>
  </w:num>
  <w:num w:numId="24" w16cid:durableId="577982752">
    <w:abstractNumId w:val="14"/>
  </w:num>
  <w:num w:numId="25" w16cid:durableId="321006629">
    <w:abstractNumId w:val="9"/>
  </w:num>
  <w:num w:numId="26" w16cid:durableId="746417335">
    <w:abstractNumId w:val="31"/>
  </w:num>
  <w:num w:numId="27" w16cid:durableId="1220752146">
    <w:abstractNumId w:val="45"/>
  </w:num>
  <w:num w:numId="28" w16cid:durableId="959647345">
    <w:abstractNumId w:val="22"/>
  </w:num>
  <w:num w:numId="29" w16cid:durableId="959654155">
    <w:abstractNumId w:val="40"/>
  </w:num>
  <w:num w:numId="30" w16cid:durableId="131487059">
    <w:abstractNumId w:val="33"/>
  </w:num>
  <w:num w:numId="31" w16cid:durableId="1669868634">
    <w:abstractNumId w:val="29"/>
  </w:num>
  <w:num w:numId="32" w16cid:durableId="230578152">
    <w:abstractNumId w:val="42"/>
  </w:num>
  <w:num w:numId="33" w16cid:durableId="1949072428">
    <w:abstractNumId w:val="3"/>
  </w:num>
  <w:num w:numId="34" w16cid:durableId="1046221397">
    <w:abstractNumId w:val="5"/>
  </w:num>
  <w:num w:numId="35" w16cid:durableId="1662269207">
    <w:abstractNumId w:val="12"/>
  </w:num>
  <w:num w:numId="36" w16cid:durableId="754864997">
    <w:abstractNumId w:val="10"/>
  </w:num>
  <w:num w:numId="37" w16cid:durableId="221646323">
    <w:abstractNumId w:val="23"/>
  </w:num>
  <w:num w:numId="38" w16cid:durableId="34820364">
    <w:abstractNumId w:val="7"/>
  </w:num>
  <w:num w:numId="39" w16cid:durableId="830413698">
    <w:abstractNumId w:val="8"/>
  </w:num>
  <w:num w:numId="40" w16cid:durableId="1790392228">
    <w:abstractNumId w:val="20"/>
  </w:num>
  <w:num w:numId="41" w16cid:durableId="1381712881">
    <w:abstractNumId w:val="27"/>
  </w:num>
  <w:num w:numId="42" w16cid:durableId="1083794831">
    <w:abstractNumId w:val="39"/>
  </w:num>
  <w:num w:numId="43" w16cid:durableId="1007906468">
    <w:abstractNumId w:val="38"/>
  </w:num>
  <w:num w:numId="44" w16cid:durableId="1862430483">
    <w:abstractNumId w:val="6"/>
  </w:num>
  <w:num w:numId="45" w16cid:durableId="841744741">
    <w:abstractNumId w:val="11"/>
  </w:num>
  <w:num w:numId="46" w16cid:durableId="68119973">
    <w:abstractNumId w:val="13"/>
  </w:num>
  <w:num w:numId="47" w16cid:durableId="962925868">
    <w:abstractNumId w:val="3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2F62"/>
    <w:rsid w:val="000031A0"/>
    <w:rsid w:val="000038CC"/>
    <w:rsid w:val="00003973"/>
    <w:rsid w:val="00003A56"/>
    <w:rsid w:val="00003AD3"/>
    <w:rsid w:val="00003AE4"/>
    <w:rsid w:val="00003B06"/>
    <w:rsid w:val="00003F7F"/>
    <w:rsid w:val="00004016"/>
    <w:rsid w:val="000041B5"/>
    <w:rsid w:val="000044B4"/>
    <w:rsid w:val="000047A6"/>
    <w:rsid w:val="00004AD6"/>
    <w:rsid w:val="00004C7C"/>
    <w:rsid w:val="00004D17"/>
    <w:rsid w:val="00004DDA"/>
    <w:rsid w:val="00004FCC"/>
    <w:rsid w:val="00005227"/>
    <w:rsid w:val="0000530F"/>
    <w:rsid w:val="00005493"/>
    <w:rsid w:val="00005638"/>
    <w:rsid w:val="00005B74"/>
    <w:rsid w:val="00005C60"/>
    <w:rsid w:val="00005CEA"/>
    <w:rsid w:val="00005ED9"/>
    <w:rsid w:val="00006007"/>
    <w:rsid w:val="0000600D"/>
    <w:rsid w:val="00006248"/>
    <w:rsid w:val="00006D37"/>
    <w:rsid w:val="00006FAD"/>
    <w:rsid w:val="000070FC"/>
    <w:rsid w:val="00007526"/>
    <w:rsid w:val="00007533"/>
    <w:rsid w:val="000075B2"/>
    <w:rsid w:val="00007A1C"/>
    <w:rsid w:val="00007AD6"/>
    <w:rsid w:val="00007B03"/>
    <w:rsid w:val="00007C49"/>
    <w:rsid w:val="00007CF7"/>
    <w:rsid w:val="00007EB9"/>
    <w:rsid w:val="00007F20"/>
    <w:rsid w:val="0001012D"/>
    <w:rsid w:val="00010241"/>
    <w:rsid w:val="0001044C"/>
    <w:rsid w:val="0001050B"/>
    <w:rsid w:val="0001066C"/>
    <w:rsid w:val="00010B4F"/>
    <w:rsid w:val="00010B6C"/>
    <w:rsid w:val="00010F30"/>
    <w:rsid w:val="0001193B"/>
    <w:rsid w:val="00011941"/>
    <w:rsid w:val="000119D3"/>
    <w:rsid w:val="000119F1"/>
    <w:rsid w:val="00011E5C"/>
    <w:rsid w:val="00011F54"/>
    <w:rsid w:val="0001227C"/>
    <w:rsid w:val="0001241A"/>
    <w:rsid w:val="000124D7"/>
    <w:rsid w:val="0001251B"/>
    <w:rsid w:val="000127C3"/>
    <w:rsid w:val="0001297C"/>
    <w:rsid w:val="0001299C"/>
    <w:rsid w:val="00012DFF"/>
    <w:rsid w:val="00012E98"/>
    <w:rsid w:val="00012EF7"/>
    <w:rsid w:val="00012EF9"/>
    <w:rsid w:val="00013156"/>
    <w:rsid w:val="000133F0"/>
    <w:rsid w:val="000139A9"/>
    <w:rsid w:val="000139BC"/>
    <w:rsid w:val="0001469E"/>
    <w:rsid w:val="00014CDE"/>
    <w:rsid w:val="00015001"/>
    <w:rsid w:val="000151D1"/>
    <w:rsid w:val="00015287"/>
    <w:rsid w:val="000153FF"/>
    <w:rsid w:val="0001551B"/>
    <w:rsid w:val="000158B1"/>
    <w:rsid w:val="00015DDF"/>
    <w:rsid w:val="00015E97"/>
    <w:rsid w:val="0001603A"/>
    <w:rsid w:val="00016341"/>
    <w:rsid w:val="000164FB"/>
    <w:rsid w:val="00016574"/>
    <w:rsid w:val="00016820"/>
    <w:rsid w:val="00016846"/>
    <w:rsid w:val="0001687D"/>
    <w:rsid w:val="0001688F"/>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951"/>
    <w:rsid w:val="00023B2A"/>
    <w:rsid w:val="00023C6E"/>
    <w:rsid w:val="00023C8B"/>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6BE"/>
    <w:rsid w:val="00026D7F"/>
    <w:rsid w:val="00026F2D"/>
    <w:rsid w:val="00026F45"/>
    <w:rsid w:val="00026FBB"/>
    <w:rsid w:val="00027018"/>
    <w:rsid w:val="0002724D"/>
    <w:rsid w:val="0002786C"/>
    <w:rsid w:val="00027916"/>
    <w:rsid w:val="00030115"/>
    <w:rsid w:val="0003016F"/>
    <w:rsid w:val="0003024D"/>
    <w:rsid w:val="000305F6"/>
    <w:rsid w:val="00030A0B"/>
    <w:rsid w:val="00030A3B"/>
    <w:rsid w:val="00030B98"/>
    <w:rsid w:val="0003152B"/>
    <w:rsid w:val="00031738"/>
    <w:rsid w:val="000319C0"/>
    <w:rsid w:val="00031A40"/>
    <w:rsid w:val="00031A54"/>
    <w:rsid w:val="00031B8A"/>
    <w:rsid w:val="00031BC9"/>
    <w:rsid w:val="00031DE2"/>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C94"/>
    <w:rsid w:val="00036DA7"/>
    <w:rsid w:val="00036F2E"/>
    <w:rsid w:val="000373FB"/>
    <w:rsid w:val="0003786D"/>
    <w:rsid w:val="0003793A"/>
    <w:rsid w:val="0003796E"/>
    <w:rsid w:val="00037974"/>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C"/>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53"/>
    <w:rsid w:val="00044496"/>
    <w:rsid w:val="000445C0"/>
    <w:rsid w:val="000445FA"/>
    <w:rsid w:val="00044B96"/>
    <w:rsid w:val="00044CF8"/>
    <w:rsid w:val="00044E69"/>
    <w:rsid w:val="00044F75"/>
    <w:rsid w:val="000452B5"/>
    <w:rsid w:val="0004578F"/>
    <w:rsid w:val="00045994"/>
    <w:rsid w:val="00045ADA"/>
    <w:rsid w:val="00045E79"/>
    <w:rsid w:val="00045EC9"/>
    <w:rsid w:val="0004617C"/>
    <w:rsid w:val="0004620F"/>
    <w:rsid w:val="00046576"/>
    <w:rsid w:val="0004681F"/>
    <w:rsid w:val="000469A0"/>
    <w:rsid w:val="000469F6"/>
    <w:rsid w:val="00046B68"/>
    <w:rsid w:val="00046BD6"/>
    <w:rsid w:val="00046C36"/>
    <w:rsid w:val="00046CC5"/>
    <w:rsid w:val="00046D05"/>
    <w:rsid w:val="00046F60"/>
    <w:rsid w:val="000473AF"/>
    <w:rsid w:val="00047451"/>
    <w:rsid w:val="000474F1"/>
    <w:rsid w:val="00047919"/>
    <w:rsid w:val="00047C54"/>
    <w:rsid w:val="00047D44"/>
    <w:rsid w:val="00047E01"/>
    <w:rsid w:val="00047EB1"/>
    <w:rsid w:val="00047EF6"/>
    <w:rsid w:val="000501EB"/>
    <w:rsid w:val="0005034E"/>
    <w:rsid w:val="000503D2"/>
    <w:rsid w:val="000507A0"/>
    <w:rsid w:val="000507E8"/>
    <w:rsid w:val="00050A49"/>
    <w:rsid w:val="00050BAA"/>
    <w:rsid w:val="0005110C"/>
    <w:rsid w:val="00051418"/>
    <w:rsid w:val="00051485"/>
    <w:rsid w:val="000514EA"/>
    <w:rsid w:val="00051FC2"/>
    <w:rsid w:val="00052465"/>
    <w:rsid w:val="00052786"/>
    <w:rsid w:val="00052BE7"/>
    <w:rsid w:val="00052D28"/>
    <w:rsid w:val="00052D88"/>
    <w:rsid w:val="00052F1A"/>
    <w:rsid w:val="00052F3F"/>
    <w:rsid w:val="00052F78"/>
    <w:rsid w:val="00053095"/>
    <w:rsid w:val="0005380A"/>
    <w:rsid w:val="00053994"/>
    <w:rsid w:val="00053E6A"/>
    <w:rsid w:val="0005412C"/>
    <w:rsid w:val="000547EE"/>
    <w:rsid w:val="00054883"/>
    <w:rsid w:val="00054AED"/>
    <w:rsid w:val="00054CBE"/>
    <w:rsid w:val="00054CED"/>
    <w:rsid w:val="00054DAD"/>
    <w:rsid w:val="00055087"/>
    <w:rsid w:val="000550B8"/>
    <w:rsid w:val="000553DE"/>
    <w:rsid w:val="0005593A"/>
    <w:rsid w:val="00055C4B"/>
    <w:rsid w:val="00055F29"/>
    <w:rsid w:val="00055F63"/>
    <w:rsid w:val="0005617A"/>
    <w:rsid w:val="0005627D"/>
    <w:rsid w:val="000563A7"/>
    <w:rsid w:val="00056556"/>
    <w:rsid w:val="00056631"/>
    <w:rsid w:val="000568C3"/>
    <w:rsid w:val="00056A68"/>
    <w:rsid w:val="00056D85"/>
    <w:rsid w:val="00056FC2"/>
    <w:rsid w:val="0005703C"/>
    <w:rsid w:val="00057481"/>
    <w:rsid w:val="00057711"/>
    <w:rsid w:val="000578B8"/>
    <w:rsid w:val="00057A56"/>
    <w:rsid w:val="00057C28"/>
    <w:rsid w:val="00057C70"/>
    <w:rsid w:val="00057F42"/>
    <w:rsid w:val="00057F5E"/>
    <w:rsid w:val="00057FCE"/>
    <w:rsid w:val="0006006F"/>
    <w:rsid w:val="00060384"/>
    <w:rsid w:val="00060523"/>
    <w:rsid w:val="0006086A"/>
    <w:rsid w:val="00060A80"/>
    <w:rsid w:val="00060D60"/>
    <w:rsid w:val="00060F19"/>
    <w:rsid w:val="0006106B"/>
    <w:rsid w:val="00061140"/>
    <w:rsid w:val="000614A4"/>
    <w:rsid w:val="00061523"/>
    <w:rsid w:val="000616EA"/>
    <w:rsid w:val="00061B4B"/>
    <w:rsid w:val="00062057"/>
    <w:rsid w:val="00062E39"/>
    <w:rsid w:val="00062E9D"/>
    <w:rsid w:val="00063776"/>
    <w:rsid w:val="00063798"/>
    <w:rsid w:val="00063813"/>
    <w:rsid w:val="00063997"/>
    <w:rsid w:val="00063B74"/>
    <w:rsid w:val="00063DEC"/>
    <w:rsid w:val="00063DED"/>
    <w:rsid w:val="00064211"/>
    <w:rsid w:val="000644A1"/>
    <w:rsid w:val="000648D5"/>
    <w:rsid w:val="000648D6"/>
    <w:rsid w:val="00064D56"/>
    <w:rsid w:val="00065D8A"/>
    <w:rsid w:val="00065E11"/>
    <w:rsid w:val="0006602B"/>
    <w:rsid w:val="0006626E"/>
    <w:rsid w:val="00066377"/>
    <w:rsid w:val="000666D5"/>
    <w:rsid w:val="00066998"/>
    <w:rsid w:val="00066C0C"/>
    <w:rsid w:val="00066D32"/>
    <w:rsid w:val="00066EA6"/>
    <w:rsid w:val="00066FD7"/>
    <w:rsid w:val="00067489"/>
    <w:rsid w:val="000678FA"/>
    <w:rsid w:val="00067AD3"/>
    <w:rsid w:val="00067B66"/>
    <w:rsid w:val="00067C0A"/>
    <w:rsid w:val="00067D43"/>
    <w:rsid w:val="00070069"/>
    <w:rsid w:val="000700A4"/>
    <w:rsid w:val="00070323"/>
    <w:rsid w:val="0007062E"/>
    <w:rsid w:val="000706B3"/>
    <w:rsid w:val="00070770"/>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98"/>
    <w:rsid w:val="00072BE4"/>
    <w:rsid w:val="00072C16"/>
    <w:rsid w:val="00072D4D"/>
    <w:rsid w:val="00072E63"/>
    <w:rsid w:val="00072F3E"/>
    <w:rsid w:val="00073046"/>
    <w:rsid w:val="000733C3"/>
    <w:rsid w:val="0007340D"/>
    <w:rsid w:val="00073864"/>
    <w:rsid w:val="00073891"/>
    <w:rsid w:val="00073987"/>
    <w:rsid w:val="00073C77"/>
    <w:rsid w:val="00073F36"/>
    <w:rsid w:val="000743D3"/>
    <w:rsid w:val="00074417"/>
    <w:rsid w:val="000744DC"/>
    <w:rsid w:val="000746E9"/>
    <w:rsid w:val="000748D0"/>
    <w:rsid w:val="00074D95"/>
    <w:rsid w:val="00074DF8"/>
    <w:rsid w:val="00075498"/>
    <w:rsid w:val="0007585B"/>
    <w:rsid w:val="00075C87"/>
    <w:rsid w:val="00075DC0"/>
    <w:rsid w:val="0007603A"/>
    <w:rsid w:val="000761E9"/>
    <w:rsid w:val="0007674F"/>
    <w:rsid w:val="000768BA"/>
    <w:rsid w:val="00076A3D"/>
    <w:rsid w:val="00076CFF"/>
    <w:rsid w:val="000770B1"/>
    <w:rsid w:val="00077595"/>
    <w:rsid w:val="000779A9"/>
    <w:rsid w:val="00077C6D"/>
    <w:rsid w:val="00077FFC"/>
    <w:rsid w:val="000802B5"/>
    <w:rsid w:val="000804CD"/>
    <w:rsid w:val="000808D4"/>
    <w:rsid w:val="00080B57"/>
    <w:rsid w:val="00080BAD"/>
    <w:rsid w:val="00080BD1"/>
    <w:rsid w:val="00080DDF"/>
    <w:rsid w:val="00080EC6"/>
    <w:rsid w:val="00080F1D"/>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47A"/>
    <w:rsid w:val="00085577"/>
    <w:rsid w:val="000858D1"/>
    <w:rsid w:val="00085A55"/>
    <w:rsid w:val="00085F01"/>
    <w:rsid w:val="00086009"/>
    <w:rsid w:val="0008617D"/>
    <w:rsid w:val="00086246"/>
    <w:rsid w:val="00086390"/>
    <w:rsid w:val="000865C7"/>
    <w:rsid w:val="0008674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23F"/>
    <w:rsid w:val="00091419"/>
    <w:rsid w:val="000918EA"/>
    <w:rsid w:val="00091A61"/>
    <w:rsid w:val="000921FC"/>
    <w:rsid w:val="00092268"/>
    <w:rsid w:val="000926A3"/>
    <w:rsid w:val="00092A88"/>
    <w:rsid w:val="00092BB9"/>
    <w:rsid w:val="00092BE4"/>
    <w:rsid w:val="00092C61"/>
    <w:rsid w:val="00092D77"/>
    <w:rsid w:val="00093239"/>
    <w:rsid w:val="00093311"/>
    <w:rsid w:val="000938BD"/>
    <w:rsid w:val="0009390B"/>
    <w:rsid w:val="00093955"/>
    <w:rsid w:val="00093E83"/>
    <w:rsid w:val="00093EFE"/>
    <w:rsid w:val="00093F84"/>
    <w:rsid w:val="00094034"/>
    <w:rsid w:val="00094206"/>
    <w:rsid w:val="00094343"/>
    <w:rsid w:val="00094631"/>
    <w:rsid w:val="000946A7"/>
    <w:rsid w:val="00094903"/>
    <w:rsid w:val="0009490A"/>
    <w:rsid w:val="00094A56"/>
    <w:rsid w:val="00095181"/>
    <w:rsid w:val="0009523E"/>
    <w:rsid w:val="000952B4"/>
    <w:rsid w:val="000954CC"/>
    <w:rsid w:val="000956CC"/>
    <w:rsid w:val="000956D1"/>
    <w:rsid w:val="00095B8B"/>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AD2"/>
    <w:rsid w:val="000A1B73"/>
    <w:rsid w:val="000A1BFF"/>
    <w:rsid w:val="000A1F07"/>
    <w:rsid w:val="000A1FAE"/>
    <w:rsid w:val="000A22AF"/>
    <w:rsid w:val="000A2306"/>
    <w:rsid w:val="000A24CD"/>
    <w:rsid w:val="000A2543"/>
    <w:rsid w:val="000A283E"/>
    <w:rsid w:val="000A2869"/>
    <w:rsid w:val="000A2919"/>
    <w:rsid w:val="000A29DB"/>
    <w:rsid w:val="000A29E9"/>
    <w:rsid w:val="000A2BC3"/>
    <w:rsid w:val="000A2C89"/>
    <w:rsid w:val="000A2E32"/>
    <w:rsid w:val="000A2E47"/>
    <w:rsid w:val="000A35A9"/>
    <w:rsid w:val="000A3672"/>
    <w:rsid w:val="000A3D1D"/>
    <w:rsid w:val="000A3DAB"/>
    <w:rsid w:val="000A3E50"/>
    <w:rsid w:val="000A47A6"/>
    <w:rsid w:val="000A4CEC"/>
    <w:rsid w:val="000A4E52"/>
    <w:rsid w:val="000A4EC1"/>
    <w:rsid w:val="000A4F30"/>
    <w:rsid w:val="000A51B5"/>
    <w:rsid w:val="000A51DE"/>
    <w:rsid w:val="000A54CF"/>
    <w:rsid w:val="000A551B"/>
    <w:rsid w:val="000A5826"/>
    <w:rsid w:val="000A5863"/>
    <w:rsid w:val="000A5C2A"/>
    <w:rsid w:val="000A5D73"/>
    <w:rsid w:val="000A5F3B"/>
    <w:rsid w:val="000A6028"/>
    <w:rsid w:val="000A6088"/>
    <w:rsid w:val="000A62D0"/>
    <w:rsid w:val="000A638D"/>
    <w:rsid w:val="000A6406"/>
    <w:rsid w:val="000A6473"/>
    <w:rsid w:val="000A6AA6"/>
    <w:rsid w:val="000A6D80"/>
    <w:rsid w:val="000A6EE9"/>
    <w:rsid w:val="000A7054"/>
    <w:rsid w:val="000A7293"/>
    <w:rsid w:val="000A73B9"/>
    <w:rsid w:val="000A74DA"/>
    <w:rsid w:val="000A7564"/>
    <w:rsid w:val="000A76FF"/>
    <w:rsid w:val="000A7738"/>
    <w:rsid w:val="000A77A3"/>
    <w:rsid w:val="000A7920"/>
    <w:rsid w:val="000A7CC2"/>
    <w:rsid w:val="000A7CF2"/>
    <w:rsid w:val="000B0319"/>
    <w:rsid w:val="000B03F9"/>
    <w:rsid w:val="000B09C2"/>
    <w:rsid w:val="000B0CD5"/>
    <w:rsid w:val="000B0DB3"/>
    <w:rsid w:val="000B117E"/>
    <w:rsid w:val="000B1298"/>
    <w:rsid w:val="000B13D8"/>
    <w:rsid w:val="000B16EB"/>
    <w:rsid w:val="000B1BDB"/>
    <w:rsid w:val="000B205C"/>
    <w:rsid w:val="000B21E6"/>
    <w:rsid w:val="000B2237"/>
    <w:rsid w:val="000B244F"/>
    <w:rsid w:val="000B24DD"/>
    <w:rsid w:val="000B252E"/>
    <w:rsid w:val="000B27D2"/>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962"/>
    <w:rsid w:val="000B5AF9"/>
    <w:rsid w:val="000B5BA0"/>
    <w:rsid w:val="000B5D73"/>
    <w:rsid w:val="000B5F24"/>
    <w:rsid w:val="000B625F"/>
    <w:rsid w:val="000B6328"/>
    <w:rsid w:val="000B6737"/>
    <w:rsid w:val="000B6FED"/>
    <w:rsid w:val="000B7169"/>
    <w:rsid w:val="000B738B"/>
    <w:rsid w:val="000B7C84"/>
    <w:rsid w:val="000C0010"/>
    <w:rsid w:val="000C09AB"/>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814"/>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563"/>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55B"/>
    <w:rsid w:val="000C76AD"/>
    <w:rsid w:val="000C7705"/>
    <w:rsid w:val="000D00B7"/>
    <w:rsid w:val="000D0184"/>
    <w:rsid w:val="000D03AB"/>
    <w:rsid w:val="000D0461"/>
    <w:rsid w:val="000D0465"/>
    <w:rsid w:val="000D04B1"/>
    <w:rsid w:val="000D07D8"/>
    <w:rsid w:val="000D088A"/>
    <w:rsid w:val="000D0EC5"/>
    <w:rsid w:val="000D0F6A"/>
    <w:rsid w:val="000D11BF"/>
    <w:rsid w:val="000D1381"/>
    <w:rsid w:val="000D19F4"/>
    <w:rsid w:val="000D1DAF"/>
    <w:rsid w:val="000D1DE0"/>
    <w:rsid w:val="000D243E"/>
    <w:rsid w:val="000D26B1"/>
    <w:rsid w:val="000D2AF2"/>
    <w:rsid w:val="000D2BBB"/>
    <w:rsid w:val="000D3211"/>
    <w:rsid w:val="000D333F"/>
    <w:rsid w:val="000D3492"/>
    <w:rsid w:val="000D3567"/>
    <w:rsid w:val="000D38E7"/>
    <w:rsid w:val="000D3C4A"/>
    <w:rsid w:val="000D3C58"/>
    <w:rsid w:val="000D3E8B"/>
    <w:rsid w:val="000D3EF0"/>
    <w:rsid w:val="000D4406"/>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E75"/>
    <w:rsid w:val="000D7F83"/>
    <w:rsid w:val="000E00E7"/>
    <w:rsid w:val="000E0145"/>
    <w:rsid w:val="000E04EF"/>
    <w:rsid w:val="000E0529"/>
    <w:rsid w:val="000E056E"/>
    <w:rsid w:val="000E070C"/>
    <w:rsid w:val="000E0751"/>
    <w:rsid w:val="000E1120"/>
    <w:rsid w:val="000E121D"/>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CCA"/>
    <w:rsid w:val="000E7E72"/>
    <w:rsid w:val="000F0059"/>
    <w:rsid w:val="000F0114"/>
    <w:rsid w:val="000F01EC"/>
    <w:rsid w:val="000F026A"/>
    <w:rsid w:val="000F02BC"/>
    <w:rsid w:val="000F04D8"/>
    <w:rsid w:val="000F0639"/>
    <w:rsid w:val="000F078B"/>
    <w:rsid w:val="000F095C"/>
    <w:rsid w:val="000F0987"/>
    <w:rsid w:val="000F0B03"/>
    <w:rsid w:val="000F13CD"/>
    <w:rsid w:val="000F171E"/>
    <w:rsid w:val="000F1962"/>
    <w:rsid w:val="000F1C51"/>
    <w:rsid w:val="000F256C"/>
    <w:rsid w:val="000F27F8"/>
    <w:rsid w:val="000F2B2E"/>
    <w:rsid w:val="000F2B4E"/>
    <w:rsid w:val="000F2C7F"/>
    <w:rsid w:val="000F2C9D"/>
    <w:rsid w:val="000F2DE8"/>
    <w:rsid w:val="000F336B"/>
    <w:rsid w:val="000F34F4"/>
    <w:rsid w:val="000F3A57"/>
    <w:rsid w:val="000F3E62"/>
    <w:rsid w:val="000F3F41"/>
    <w:rsid w:val="000F3F7D"/>
    <w:rsid w:val="000F4501"/>
    <w:rsid w:val="000F45A0"/>
    <w:rsid w:val="000F470C"/>
    <w:rsid w:val="000F4A86"/>
    <w:rsid w:val="000F4D77"/>
    <w:rsid w:val="000F4EFA"/>
    <w:rsid w:val="000F576B"/>
    <w:rsid w:val="000F61A9"/>
    <w:rsid w:val="000F63BD"/>
    <w:rsid w:val="000F649A"/>
    <w:rsid w:val="000F64C4"/>
    <w:rsid w:val="000F6598"/>
    <w:rsid w:val="000F76B0"/>
    <w:rsid w:val="000F78C1"/>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A83"/>
    <w:rsid w:val="00101BE2"/>
    <w:rsid w:val="00101C7A"/>
    <w:rsid w:val="00101CFD"/>
    <w:rsid w:val="00101E3D"/>
    <w:rsid w:val="00101ED6"/>
    <w:rsid w:val="00101F63"/>
    <w:rsid w:val="00101FDB"/>
    <w:rsid w:val="0010204C"/>
    <w:rsid w:val="00102271"/>
    <w:rsid w:val="001024DA"/>
    <w:rsid w:val="0010279E"/>
    <w:rsid w:val="00102A44"/>
    <w:rsid w:val="00102AB0"/>
    <w:rsid w:val="00102DC7"/>
    <w:rsid w:val="00102EA2"/>
    <w:rsid w:val="00102EFF"/>
    <w:rsid w:val="00103103"/>
    <w:rsid w:val="00103195"/>
    <w:rsid w:val="0010331A"/>
    <w:rsid w:val="001038FC"/>
    <w:rsid w:val="00103BE0"/>
    <w:rsid w:val="00103C9D"/>
    <w:rsid w:val="00103D0C"/>
    <w:rsid w:val="00103D3A"/>
    <w:rsid w:val="00104275"/>
    <w:rsid w:val="00104416"/>
    <w:rsid w:val="0010447E"/>
    <w:rsid w:val="001048FC"/>
    <w:rsid w:val="00104E3A"/>
    <w:rsid w:val="00104EEF"/>
    <w:rsid w:val="00105BC6"/>
    <w:rsid w:val="00105C95"/>
    <w:rsid w:val="00105E3E"/>
    <w:rsid w:val="00105F3E"/>
    <w:rsid w:val="001065FB"/>
    <w:rsid w:val="00106692"/>
    <w:rsid w:val="00106746"/>
    <w:rsid w:val="001067AF"/>
    <w:rsid w:val="00106A25"/>
    <w:rsid w:val="00106A3B"/>
    <w:rsid w:val="00106D7D"/>
    <w:rsid w:val="00107259"/>
    <w:rsid w:val="0010732C"/>
    <w:rsid w:val="00107357"/>
    <w:rsid w:val="00107465"/>
    <w:rsid w:val="001074A7"/>
    <w:rsid w:val="001077F6"/>
    <w:rsid w:val="0010789B"/>
    <w:rsid w:val="001078B7"/>
    <w:rsid w:val="00107934"/>
    <w:rsid w:val="001079F7"/>
    <w:rsid w:val="00110069"/>
    <w:rsid w:val="0011024A"/>
    <w:rsid w:val="00110291"/>
    <w:rsid w:val="00110461"/>
    <w:rsid w:val="00110808"/>
    <w:rsid w:val="00110C09"/>
    <w:rsid w:val="001113E5"/>
    <w:rsid w:val="001114CD"/>
    <w:rsid w:val="00111506"/>
    <w:rsid w:val="00111727"/>
    <w:rsid w:val="00111A25"/>
    <w:rsid w:val="00111B38"/>
    <w:rsid w:val="00111B99"/>
    <w:rsid w:val="00111DE4"/>
    <w:rsid w:val="001120E4"/>
    <w:rsid w:val="00112138"/>
    <w:rsid w:val="0011220C"/>
    <w:rsid w:val="001122B9"/>
    <w:rsid w:val="0011253B"/>
    <w:rsid w:val="00112926"/>
    <w:rsid w:val="0011298C"/>
    <w:rsid w:val="00112AE9"/>
    <w:rsid w:val="00112BD9"/>
    <w:rsid w:val="00112D72"/>
    <w:rsid w:val="00112D91"/>
    <w:rsid w:val="00113627"/>
    <w:rsid w:val="00113B73"/>
    <w:rsid w:val="00113CA5"/>
    <w:rsid w:val="001142BF"/>
    <w:rsid w:val="001143A3"/>
    <w:rsid w:val="001144E2"/>
    <w:rsid w:val="0011500C"/>
    <w:rsid w:val="00115082"/>
    <w:rsid w:val="001150A6"/>
    <w:rsid w:val="001152D7"/>
    <w:rsid w:val="001153FA"/>
    <w:rsid w:val="00115471"/>
    <w:rsid w:val="001155C0"/>
    <w:rsid w:val="001156A1"/>
    <w:rsid w:val="00115815"/>
    <w:rsid w:val="00115854"/>
    <w:rsid w:val="00115A04"/>
    <w:rsid w:val="001160A6"/>
    <w:rsid w:val="0011618B"/>
    <w:rsid w:val="00116385"/>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78D"/>
    <w:rsid w:val="00120819"/>
    <w:rsid w:val="00120A55"/>
    <w:rsid w:val="00120A5F"/>
    <w:rsid w:val="00120B47"/>
    <w:rsid w:val="00120BBD"/>
    <w:rsid w:val="001212E5"/>
    <w:rsid w:val="0012193B"/>
    <w:rsid w:val="00122527"/>
    <w:rsid w:val="00122AF0"/>
    <w:rsid w:val="00122B79"/>
    <w:rsid w:val="00122F5B"/>
    <w:rsid w:val="00123015"/>
    <w:rsid w:val="00123120"/>
    <w:rsid w:val="001233BA"/>
    <w:rsid w:val="00123696"/>
    <w:rsid w:val="00123871"/>
    <w:rsid w:val="00123967"/>
    <w:rsid w:val="00123A36"/>
    <w:rsid w:val="00123AFF"/>
    <w:rsid w:val="00123BDA"/>
    <w:rsid w:val="0012405B"/>
    <w:rsid w:val="0012410E"/>
    <w:rsid w:val="001244BE"/>
    <w:rsid w:val="0012464F"/>
    <w:rsid w:val="0012467C"/>
    <w:rsid w:val="001246B6"/>
    <w:rsid w:val="001246E5"/>
    <w:rsid w:val="001247D0"/>
    <w:rsid w:val="00124B11"/>
    <w:rsid w:val="00124BB1"/>
    <w:rsid w:val="00124EAA"/>
    <w:rsid w:val="00125789"/>
    <w:rsid w:val="00125894"/>
    <w:rsid w:val="00125AC9"/>
    <w:rsid w:val="00125C65"/>
    <w:rsid w:val="00125D2C"/>
    <w:rsid w:val="00125E8A"/>
    <w:rsid w:val="001261AD"/>
    <w:rsid w:val="001264B5"/>
    <w:rsid w:val="001264EA"/>
    <w:rsid w:val="001265FF"/>
    <w:rsid w:val="00126643"/>
    <w:rsid w:val="00126811"/>
    <w:rsid w:val="0012693F"/>
    <w:rsid w:val="0012721B"/>
    <w:rsid w:val="0012723B"/>
    <w:rsid w:val="0012727B"/>
    <w:rsid w:val="00127AFE"/>
    <w:rsid w:val="00127DA7"/>
    <w:rsid w:val="00127DB9"/>
    <w:rsid w:val="00127FE2"/>
    <w:rsid w:val="00127FF2"/>
    <w:rsid w:val="00130178"/>
    <w:rsid w:val="0013019B"/>
    <w:rsid w:val="00130249"/>
    <w:rsid w:val="001302E3"/>
    <w:rsid w:val="00130595"/>
    <w:rsid w:val="00130934"/>
    <w:rsid w:val="00130EDC"/>
    <w:rsid w:val="001312E6"/>
    <w:rsid w:val="00131429"/>
    <w:rsid w:val="00131838"/>
    <w:rsid w:val="0013189F"/>
    <w:rsid w:val="00131A24"/>
    <w:rsid w:val="00131C03"/>
    <w:rsid w:val="00131CF0"/>
    <w:rsid w:val="00131D22"/>
    <w:rsid w:val="00131D85"/>
    <w:rsid w:val="00131E7E"/>
    <w:rsid w:val="00131ED3"/>
    <w:rsid w:val="00132036"/>
    <w:rsid w:val="001320A9"/>
    <w:rsid w:val="001321E2"/>
    <w:rsid w:val="001321FF"/>
    <w:rsid w:val="00132904"/>
    <w:rsid w:val="00132A41"/>
    <w:rsid w:val="00132B84"/>
    <w:rsid w:val="00132BB5"/>
    <w:rsid w:val="00132C75"/>
    <w:rsid w:val="001331DC"/>
    <w:rsid w:val="00133368"/>
    <w:rsid w:val="00133382"/>
    <w:rsid w:val="0013345D"/>
    <w:rsid w:val="00133565"/>
    <w:rsid w:val="001338CD"/>
    <w:rsid w:val="00133C83"/>
    <w:rsid w:val="00133EC3"/>
    <w:rsid w:val="00133F70"/>
    <w:rsid w:val="00133FC4"/>
    <w:rsid w:val="001340B4"/>
    <w:rsid w:val="00134186"/>
    <w:rsid w:val="0013446F"/>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07E"/>
    <w:rsid w:val="00137628"/>
    <w:rsid w:val="00137796"/>
    <w:rsid w:val="00137BDD"/>
    <w:rsid w:val="00137C1A"/>
    <w:rsid w:val="00137E66"/>
    <w:rsid w:val="00137E85"/>
    <w:rsid w:val="00137FAA"/>
    <w:rsid w:val="0014009D"/>
    <w:rsid w:val="00140CF9"/>
    <w:rsid w:val="00140FF8"/>
    <w:rsid w:val="00141234"/>
    <w:rsid w:val="001413D3"/>
    <w:rsid w:val="00141417"/>
    <w:rsid w:val="0014168E"/>
    <w:rsid w:val="0014168F"/>
    <w:rsid w:val="001416B6"/>
    <w:rsid w:val="00141980"/>
    <w:rsid w:val="00141FB9"/>
    <w:rsid w:val="00142077"/>
    <w:rsid w:val="001421A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7C1"/>
    <w:rsid w:val="00144870"/>
    <w:rsid w:val="0014491B"/>
    <w:rsid w:val="00144EE2"/>
    <w:rsid w:val="0014501E"/>
    <w:rsid w:val="00145072"/>
    <w:rsid w:val="001450AD"/>
    <w:rsid w:val="001450F5"/>
    <w:rsid w:val="0014560E"/>
    <w:rsid w:val="001456A7"/>
    <w:rsid w:val="001457A0"/>
    <w:rsid w:val="001459CA"/>
    <w:rsid w:val="00145B57"/>
    <w:rsid w:val="00145F02"/>
    <w:rsid w:val="0014629B"/>
    <w:rsid w:val="001462DA"/>
    <w:rsid w:val="001463A1"/>
    <w:rsid w:val="00146702"/>
    <w:rsid w:val="0014681B"/>
    <w:rsid w:val="00146823"/>
    <w:rsid w:val="001468AA"/>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8C9"/>
    <w:rsid w:val="00151A8D"/>
    <w:rsid w:val="00151BE5"/>
    <w:rsid w:val="00151BF3"/>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7A"/>
    <w:rsid w:val="0015439F"/>
    <w:rsid w:val="001545B1"/>
    <w:rsid w:val="001549D4"/>
    <w:rsid w:val="001549E0"/>
    <w:rsid w:val="00154AD1"/>
    <w:rsid w:val="00154C6A"/>
    <w:rsid w:val="00154D72"/>
    <w:rsid w:val="00154EF1"/>
    <w:rsid w:val="001551D0"/>
    <w:rsid w:val="00155242"/>
    <w:rsid w:val="001553DE"/>
    <w:rsid w:val="00155544"/>
    <w:rsid w:val="00155549"/>
    <w:rsid w:val="00155694"/>
    <w:rsid w:val="0015580E"/>
    <w:rsid w:val="0015585A"/>
    <w:rsid w:val="00155A99"/>
    <w:rsid w:val="00155C25"/>
    <w:rsid w:val="00155D0F"/>
    <w:rsid w:val="00155E95"/>
    <w:rsid w:val="00155FBA"/>
    <w:rsid w:val="00155FEA"/>
    <w:rsid w:val="00156214"/>
    <w:rsid w:val="00156379"/>
    <w:rsid w:val="0015647D"/>
    <w:rsid w:val="00156710"/>
    <w:rsid w:val="001570D8"/>
    <w:rsid w:val="0015715F"/>
    <w:rsid w:val="0015737C"/>
    <w:rsid w:val="001573EC"/>
    <w:rsid w:val="00157421"/>
    <w:rsid w:val="0015784C"/>
    <w:rsid w:val="0015786C"/>
    <w:rsid w:val="00157A3A"/>
    <w:rsid w:val="00157AD4"/>
    <w:rsid w:val="00157AE0"/>
    <w:rsid w:val="00160278"/>
    <w:rsid w:val="0016069E"/>
    <w:rsid w:val="001606A8"/>
    <w:rsid w:val="00160971"/>
    <w:rsid w:val="00160A09"/>
    <w:rsid w:val="00160C5E"/>
    <w:rsid w:val="00160E1D"/>
    <w:rsid w:val="00160F8E"/>
    <w:rsid w:val="00161061"/>
    <w:rsid w:val="0016146D"/>
    <w:rsid w:val="001615AD"/>
    <w:rsid w:val="00161937"/>
    <w:rsid w:val="00161B14"/>
    <w:rsid w:val="00161B93"/>
    <w:rsid w:val="00161E36"/>
    <w:rsid w:val="00162932"/>
    <w:rsid w:val="00162C98"/>
    <w:rsid w:val="00163362"/>
    <w:rsid w:val="00163495"/>
    <w:rsid w:val="00163631"/>
    <w:rsid w:val="0016369A"/>
    <w:rsid w:val="001637D3"/>
    <w:rsid w:val="00163ACD"/>
    <w:rsid w:val="00163EA9"/>
    <w:rsid w:val="00163FF3"/>
    <w:rsid w:val="00164088"/>
    <w:rsid w:val="001640AD"/>
    <w:rsid w:val="00164234"/>
    <w:rsid w:val="0016439E"/>
    <w:rsid w:val="0016444E"/>
    <w:rsid w:val="00164559"/>
    <w:rsid w:val="00164694"/>
    <w:rsid w:val="001649E6"/>
    <w:rsid w:val="001649F4"/>
    <w:rsid w:val="00164D62"/>
    <w:rsid w:val="00164F75"/>
    <w:rsid w:val="00165322"/>
    <w:rsid w:val="0016541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94"/>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B2B"/>
    <w:rsid w:val="00171E86"/>
    <w:rsid w:val="00171EA1"/>
    <w:rsid w:val="00171F0C"/>
    <w:rsid w:val="001720FF"/>
    <w:rsid w:val="00172104"/>
    <w:rsid w:val="001724ED"/>
    <w:rsid w:val="00172511"/>
    <w:rsid w:val="00172783"/>
    <w:rsid w:val="00172897"/>
    <w:rsid w:val="0017290D"/>
    <w:rsid w:val="00172BBC"/>
    <w:rsid w:val="00172CA9"/>
    <w:rsid w:val="00172DB4"/>
    <w:rsid w:val="001731B5"/>
    <w:rsid w:val="001736A5"/>
    <w:rsid w:val="00173AA0"/>
    <w:rsid w:val="00173B01"/>
    <w:rsid w:val="00173CFF"/>
    <w:rsid w:val="00173ECD"/>
    <w:rsid w:val="00173F53"/>
    <w:rsid w:val="00173FA2"/>
    <w:rsid w:val="00174268"/>
    <w:rsid w:val="00174328"/>
    <w:rsid w:val="00174461"/>
    <w:rsid w:val="00174476"/>
    <w:rsid w:val="00174CA4"/>
    <w:rsid w:val="00174CC8"/>
    <w:rsid w:val="0017502F"/>
    <w:rsid w:val="001751EB"/>
    <w:rsid w:val="00175255"/>
    <w:rsid w:val="0017542B"/>
    <w:rsid w:val="00175625"/>
    <w:rsid w:val="001759C3"/>
    <w:rsid w:val="00175A5B"/>
    <w:rsid w:val="00175B27"/>
    <w:rsid w:val="00175DD7"/>
    <w:rsid w:val="00175ED6"/>
    <w:rsid w:val="00175F7A"/>
    <w:rsid w:val="0017600C"/>
    <w:rsid w:val="0017605A"/>
    <w:rsid w:val="00176222"/>
    <w:rsid w:val="001762A8"/>
    <w:rsid w:val="001762A9"/>
    <w:rsid w:val="001762DD"/>
    <w:rsid w:val="00176499"/>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111"/>
    <w:rsid w:val="001823CF"/>
    <w:rsid w:val="0018281E"/>
    <w:rsid w:val="0018284C"/>
    <w:rsid w:val="001829B9"/>
    <w:rsid w:val="001829F1"/>
    <w:rsid w:val="00182B2F"/>
    <w:rsid w:val="00182B6D"/>
    <w:rsid w:val="00182EA4"/>
    <w:rsid w:val="00182EF0"/>
    <w:rsid w:val="00182EFA"/>
    <w:rsid w:val="001831BC"/>
    <w:rsid w:val="001832F5"/>
    <w:rsid w:val="00183771"/>
    <w:rsid w:val="00183975"/>
    <w:rsid w:val="00183CEA"/>
    <w:rsid w:val="00183E7C"/>
    <w:rsid w:val="001840F4"/>
    <w:rsid w:val="00184115"/>
    <w:rsid w:val="0018422E"/>
    <w:rsid w:val="00184388"/>
    <w:rsid w:val="00184392"/>
    <w:rsid w:val="00184D76"/>
    <w:rsid w:val="00184F6E"/>
    <w:rsid w:val="00185178"/>
    <w:rsid w:val="00185456"/>
    <w:rsid w:val="00185605"/>
    <w:rsid w:val="0018560F"/>
    <w:rsid w:val="001856AA"/>
    <w:rsid w:val="00185769"/>
    <w:rsid w:val="00185A46"/>
    <w:rsid w:val="00185D41"/>
    <w:rsid w:val="00185D80"/>
    <w:rsid w:val="00185FA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D7E"/>
    <w:rsid w:val="00187ED4"/>
    <w:rsid w:val="00187FF1"/>
    <w:rsid w:val="0019016F"/>
    <w:rsid w:val="001901B2"/>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E87"/>
    <w:rsid w:val="00194F9B"/>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8C7"/>
    <w:rsid w:val="00197923"/>
    <w:rsid w:val="00197A67"/>
    <w:rsid w:val="00197BA5"/>
    <w:rsid w:val="00197DF9"/>
    <w:rsid w:val="00197E3A"/>
    <w:rsid w:val="00197F89"/>
    <w:rsid w:val="001A0155"/>
    <w:rsid w:val="001A01FA"/>
    <w:rsid w:val="001A0223"/>
    <w:rsid w:val="001A0259"/>
    <w:rsid w:val="001A0419"/>
    <w:rsid w:val="001A0A9B"/>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5D9"/>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BCC"/>
    <w:rsid w:val="001A5D69"/>
    <w:rsid w:val="001A5E21"/>
    <w:rsid w:val="001A5E44"/>
    <w:rsid w:val="001A606C"/>
    <w:rsid w:val="001A60B9"/>
    <w:rsid w:val="001A62CC"/>
    <w:rsid w:val="001A63D9"/>
    <w:rsid w:val="001A6469"/>
    <w:rsid w:val="001A65A8"/>
    <w:rsid w:val="001A67B7"/>
    <w:rsid w:val="001A6F5A"/>
    <w:rsid w:val="001A72C0"/>
    <w:rsid w:val="001A7B0F"/>
    <w:rsid w:val="001A7B52"/>
    <w:rsid w:val="001A7BCE"/>
    <w:rsid w:val="001A7D3B"/>
    <w:rsid w:val="001B00CE"/>
    <w:rsid w:val="001B02AB"/>
    <w:rsid w:val="001B03DD"/>
    <w:rsid w:val="001B06C8"/>
    <w:rsid w:val="001B07EF"/>
    <w:rsid w:val="001B0CD6"/>
    <w:rsid w:val="001B0CF1"/>
    <w:rsid w:val="001B0E78"/>
    <w:rsid w:val="001B100D"/>
    <w:rsid w:val="001B10FB"/>
    <w:rsid w:val="001B123E"/>
    <w:rsid w:val="001B1347"/>
    <w:rsid w:val="001B13FB"/>
    <w:rsid w:val="001B1996"/>
    <w:rsid w:val="001B1B39"/>
    <w:rsid w:val="001B20F1"/>
    <w:rsid w:val="001B214C"/>
    <w:rsid w:val="001B219D"/>
    <w:rsid w:val="001B2572"/>
    <w:rsid w:val="001B2590"/>
    <w:rsid w:val="001B25FD"/>
    <w:rsid w:val="001B2992"/>
    <w:rsid w:val="001B2C05"/>
    <w:rsid w:val="001B2C3D"/>
    <w:rsid w:val="001B2C6E"/>
    <w:rsid w:val="001B2CB2"/>
    <w:rsid w:val="001B2E9C"/>
    <w:rsid w:val="001B2F96"/>
    <w:rsid w:val="001B30CC"/>
    <w:rsid w:val="001B310C"/>
    <w:rsid w:val="001B3262"/>
    <w:rsid w:val="001B334F"/>
    <w:rsid w:val="001B33CA"/>
    <w:rsid w:val="001B35C0"/>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5FD5"/>
    <w:rsid w:val="001B65E6"/>
    <w:rsid w:val="001B6625"/>
    <w:rsid w:val="001B693B"/>
    <w:rsid w:val="001B6A03"/>
    <w:rsid w:val="001B6B2C"/>
    <w:rsid w:val="001B6F97"/>
    <w:rsid w:val="001B6FAA"/>
    <w:rsid w:val="001B703A"/>
    <w:rsid w:val="001B7187"/>
    <w:rsid w:val="001B71B9"/>
    <w:rsid w:val="001B71D3"/>
    <w:rsid w:val="001B771F"/>
    <w:rsid w:val="001B775C"/>
    <w:rsid w:val="001B7C22"/>
    <w:rsid w:val="001B7F81"/>
    <w:rsid w:val="001C06AE"/>
    <w:rsid w:val="001C0BA7"/>
    <w:rsid w:val="001C0CBE"/>
    <w:rsid w:val="001C151D"/>
    <w:rsid w:val="001C1607"/>
    <w:rsid w:val="001C16FD"/>
    <w:rsid w:val="001C1A08"/>
    <w:rsid w:val="001C1BC1"/>
    <w:rsid w:val="001C1D0E"/>
    <w:rsid w:val="001C1EAC"/>
    <w:rsid w:val="001C1FBA"/>
    <w:rsid w:val="001C1FE0"/>
    <w:rsid w:val="001C2031"/>
    <w:rsid w:val="001C21AC"/>
    <w:rsid w:val="001C2778"/>
    <w:rsid w:val="001C29A7"/>
    <w:rsid w:val="001C2ADC"/>
    <w:rsid w:val="001C2D37"/>
    <w:rsid w:val="001C2DFA"/>
    <w:rsid w:val="001C30BE"/>
    <w:rsid w:val="001C357B"/>
    <w:rsid w:val="001C374F"/>
    <w:rsid w:val="001C3870"/>
    <w:rsid w:val="001C3AAE"/>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B5A"/>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950"/>
    <w:rsid w:val="001D59AA"/>
    <w:rsid w:val="001D5A30"/>
    <w:rsid w:val="001D5BB4"/>
    <w:rsid w:val="001D5EB7"/>
    <w:rsid w:val="001D62CE"/>
    <w:rsid w:val="001D6746"/>
    <w:rsid w:val="001D68AC"/>
    <w:rsid w:val="001D68B0"/>
    <w:rsid w:val="001D6909"/>
    <w:rsid w:val="001D6A84"/>
    <w:rsid w:val="001D6A8F"/>
    <w:rsid w:val="001D6C5A"/>
    <w:rsid w:val="001D6E91"/>
    <w:rsid w:val="001D6FCC"/>
    <w:rsid w:val="001D6FD0"/>
    <w:rsid w:val="001D736D"/>
    <w:rsid w:val="001D7951"/>
    <w:rsid w:val="001D7FE2"/>
    <w:rsid w:val="001E06D4"/>
    <w:rsid w:val="001E0762"/>
    <w:rsid w:val="001E07DC"/>
    <w:rsid w:val="001E0ACB"/>
    <w:rsid w:val="001E0B16"/>
    <w:rsid w:val="001E0B4F"/>
    <w:rsid w:val="001E0C8F"/>
    <w:rsid w:val="001E0E1E"/>
    <w:rsid w:val="001E12F1"/>
    <w:rsid w:val="001E1632"/>
    <w:rsid w:val="001E18E2"/>
    <w:rsid w:val="001E1934"/>
    <w:rsid w:val="001E1A59"/>
    <w:rsid w:val="001E1ACD"/>
    <w:rsid w:val="001E1B66"/>
    <w:rsid w:val="001E1B79"/>
    <w:rsid w:val="001E25F4"/>
    <w:rsid w:val="001E2618"/>
    <w:rsid w:val="001E2AD4"/>
    <w:rsid w:val="001E2D79"/>
    <w:rsid w:val="001E33DE"/>
    <w:rsid w:val="001E35BD"/>
    <w:rsid w:val="001E3678"/>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318"/>
    <w:rsid w:val="001E590C"/>
    <w:rsid w:val="001E5912"/>
    <w:rsid w:val="001E5A60"/>
    <w:rsid w:val="001E61EB"/>
    <w:rsid w:val="001E65AC"/>
    <w:rsid w:val="001E6726"/>
    <w:rsid w:val="001E68BF"/>
    <w:rsid w:val="001E6BB3"/>
    <w:rsid w:val="001E6CB9"/>
    <w:rsid w:val="001E6E8E"/>
    <w:rsid w:val="001E6FC3"/>
    <w:rsid w:val="001E71B9"/>
    <w:rsid w:val="001E7225"/>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AB7"/>
    <w:rsid w:val="001F1D3C"/>
    <w:rsid w:val="001F201C"/>
    <w:rsid w:val="001F23E9"/>
    <w:rsid w:val="001F29D1"/>
    <w:rsid w:val="001F2D7A"/>
    <w:rsid w:val="001F2E90"/>
    <w:rsid w:val="001F2F17"/>
    <w:rsid w:val="001F316B"/>
    <w:rsid w:val="001F330C"/>
    <w:rsid w:val="001F3C1C"/>
    <w:rsid w:val="001F3D58"/>
    <w:rsid w:val="001F41B8"/>
    <w:rsid w:val="001F42EE"/>
    <w:rsid w:val="001F442F"/>
    <w:rsid w:val="001F4856"/>
    <w:rsid w:val="001F49F4"/>
    <w:rsid w:val="001F4A2B"/>
    <w:rsid w:val="001F4BDF"/>
    <w:rsid w:val="001F4D32"/>
    <w:rsid w:val="001F4FF5"/>
    <w:rsid w:val="001F5003"/>
    <w:rsid w:val="001F50B9"/>
    <w:rsid w:val="001F50D1"/>
    <w:rsid w:val="001F5221"/>
    <w:rsid w:val="001F5413"/>
    <w:rsid w:val="001F5534"/>
    <w:rsid w:val="001F55BE"/>
    <w:rsid w:val="001F56DC"/>
    <w:rsid w:val="001F577D"/>
    <w:rsid w:val="001F59AC"/>
    <w:rsid w:val="001F5AD9"/>
    <w:rsid w:val="001F5AF0"/>
    <w:rsid w:val="001F5EF6"/>
    <w:rsid w:val="001F605E"/>
    <w:rsid w:val="001F62C2"/>
    <w:rsid w:val="001F64A2"/>
    <w:rsid w:val="001F64A5"/>
    <w:rsid w:val="001F655A"/>
    <w:rsid w:val="001F6684"/>
    <w:rsid w:val="001F672C"/>
    <w:rsid w:val="001F67E2"/>
    <w:rsid w:val="001F687E"/>
    <w:rsid w:val="001F694E"/>
    <w:rsid w:val="001F6A3C"/>
    <w:rsid w:val="001F6A74"/>
    <w:rsid w:val="001F6D5C"/>
    <w:rsid w:val="001F6EEB"/>
    <w:rsid w:val="001F72E9"/>
    <w:rsid w:val="001F7468"/>
    <w:rsid w:val="001F77BA"/>
    <w:rsid w:val="001F7B0F"/>
    <w:rsid w:val="001F7C1E"/>
    <w:rsid w:val="001F7CA9"/>
    <w:rsid w:val="001F7F65"/>
    <w:rsid w:val="00200717"/>
    <w:rsid w:val="0020078D"/>
    <w:rsid w:val="00200AFA"/>
    <w:rsid w:val="00200B05"/>
    <w:rsid w:val="00200B60"/>
    <w:rsid w:val="00200BCA"/>
    <w:rsid w:val="00200C81"/>
    <w:rsid w:val="00200D45"/>
    <w:rsid w:val="00200E54"/>
    <w:rsid w:val="00200EA2"/>
    <w:rsid w:val="0020144E"/>
    <w:rsid w:val="00201629"/>
    <w:rsid w:val="0020165E"/>
    <w:rsid w:val="002018A6"/>
    <w:rsid w:val="00202090"/>
    <w:rsid w:val="002023A0"/>
    <w:rsid w:val="002024AE"/>
    <w:rsid w:val="002025AC"/>
    <w:rsid w:val="00202AEF"/>
    <w:rsid w:val="00202BAD"/>
    <w:rsid w:val="00202C80"/>
    <w:rsid w:val="00203125"/>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52"/>
    <w:rsid w:val="00205A8B"/>
    <w:rsid w:val="00205C3E"/>
    <w:rsid w:val="00205C47"/>
    <w:rsid w:val="00205DAC"/>
    <w:rsid w:val="002061FD"/>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69B"/>
    <w:rsid w:val="0021080C"/>
    <w:rsid w:val="00210B76"/>
    <w:rsid w:val="00210C37"/>
    <w:rsid w:val="00211222"/>
    <w:rsid w:val="0021173E"/>
    <w:rsid w:val="00211918"/>
    <w:rsid w:val="00211A99"/>
    <w:rsid w:val="00211B38"/>
    <w:rsid w:val="00212245"/>
    <w:rsid w:val="002122BB"/>
    <w:rsid w:val="00212447"/>
    <w:rsid w:val="00212557"/>
    <w:rsid w:val="00212805"/>
    <w:rsid w:val="00212944"/>
    <w:rsid w:val="00213C76"/>
    <w:rsid w:val="0021418C"/>
    <w:rsid w:val="00214338"/>
    <w:rsid w:val="0021460B"/>
    <w:rsid w:val="002147D9"/>
    <w:rsid w:val="00214CE7"/>
    <w:rsid w:val="00214E56"/>
    <w:rsid w:val="00214F2E"/>
    <w:rsid w:val="00215106"/>
    <w:rsid w:val="002154CD"/>
    <w:rsid w:val="002155C0"/>
    <w:rsid w:val="00215626"/>
    <w:rsid w:val="00215643"/>
    <w:rsid w:val="0021564B"/>
    <w:rsid w:val="00215945"/>
    <w:rsid w:val="00215A03"/>
    <w:rsid w:val="00215B2C"/>
    <w:rsid w:val="00216237"/>
    <w:rsid w:val="0021624E"/>
    <w:rsid w:val="0021680A"/>
    <w:rsid w:val="0021681A"/>
    <w:rsid w:val="00216A57"/>
    <w:rsid w:val="00216BA2"/>
    <w:rsid w:val="002170CE"/>
    <w:rsid w:val="002170E2"/>
    <w:rsid w:val="002172AC"/>
    <w:rsid w:val="00217453"/>
    <w:rsid w:val="002175FE"/>
    <w:rsid w:val="00217863"/>
    <w:rsid w:val="002178D2"/>
    <w:rsid w:val="00217B9A"/>
    <w:rsid w:val="00217CA9"/>
    <w:rsid w:val="00217D09"/>
    <w:rsid w:val="00217E0D"/>
    <w:rsid w:val="00217FC2"/>
    <w:rsid w:val="002203A2"/>
    <w:rsid w:val="00220FBF"/>
    <w:rsid w:val="00220FDF"/>
    <w:rsid w:val="00221135"/>
    <w:rsid w:val="002219DF"/>
    <w:rsid w:val="00221AAB"/>
    <w:rsid w:val="00221EA9"/>
    <w:rsid w:val="0022207C"/>
    <w:rsid w:val="0022248B"/>
    <w:rsid w:val="00222A2D"/>
    <w:rsid w:val="002235E8"/>
    <w:rsid w:val="002239BF"/>
    <w:rsid w:val="00223CCE"/>
    <w:rsid w:val="00223DDF"/>
    <w:rsid w:val="00224402"/>
    <w:rsid w:val="002247B1"/>
    <w:rsid w:val="00224907"/>
    <w:rsid w:val="00224F5E"/>
    <w:rsid w:val="002254D9"/>
    <w:rsid w:val="00225542"/>
    <w:rsid w:val="002256B6"/>
    <w:rsid w:val="00225946"/>
    <w:rsid w:val="0022599C"/>
    <w:rsid w:val="00225E45"/>
    <w:rsid w:val="002266E7"/>
    <w:rsid w:val="0022678C"/>
    <w:rsid w:val="00226B0D"/>
    <w:rsid w:val="00226BB1"/>
    <w:rsid w:val="00226BF4"/>
    <w:rsid w:val="002273D4"/>
    <w:rsid w:val="0022762A"/>
    <w:rsid w:val="00227736"/>
    <w:rsid w:val="002279F2"/>
    <w:rsid w:val="00227C51"/>
    <w:rsid w:val="00227DEA"/>
    <w:rsid w:val="00227E55"/>
    <w:rsid w:val="00227FC5"/>
    <w:rsid w:val="00227FDC"/>
    <w:rsid w:val="00227FDD"/>
    <w:rsid w:val="0023003F"/>
    <w:rsid w:val="0023049B"/>
    <w:rsid w:val="00230AFA"/>
    <w:rsid w:val="00230B2F"/>
    <w:rsid w:val="00230C9E"/>
    <w:rsid w:val="00231274"/>
    <w:rsid w:val="00231421"/>
    <w:rsid w:val="002317FC"/>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3F0"/>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B5C"/>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3F54"/>
    <w:rsid w:val="00244300"/>
    <w:rsid w:val="00244392"/>
    <w:rsid w:val="002449D0"/>
    <w:rsid w:val="00244CE3"/>
    <w:rsid w:val="002455B8"/>
    <w:rsid w:val="00245C48"/>
    <w:rsid w:val="00245FAF"/>
    <w:rsid w:val="0024629E"/>
    <w:rsid w:val="00246630"/>
    <w:rsid w:val="002467B8"/>
    <w:rsid w:val="002468EA"/>
    <w:rsid w:val="00246BC3"/>
    <w:rsid w:val="00246E7C"/>
    <w:rsid w:val="002470E1"/>
    <w:rsid w:val="002471FC"/>
    <w:rsid w:val="002472B6"/>
    <w:rsid w:val="00247478"/>
    <w:rsid w:val="00247712"/>
    <w:rsid w:val="00247A1A"/>
    <w:rsid w:val="00247BE8"/>
    <w:rsid w:val="00247D0B"/>
    <w:rsid w:val="00247E7A"/>
    <w:rsid w:val="002504A5"/>
    <w:rsid w:val="002509A1"/>
    <w:rsid w:val="00250A88"/>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3E67"/>
    <w:rsid w:val="00253F21"/>
    <w:rsid w:val="0025448A"/>
    <w:rsid w:val="002547AE"/>
    <w:rsid w:val="00254973"/>
    <w:rsid w:val="00254ABE"/>
    <w:rsid w:val="00254B50"/>
    <w:rsid w:val="00254B9D"/>
    <w:rsid w:val="00254BCA"/>
    <w:rsid w:val="00254C7D"/>
    <w:rsid w:val="00254D0F"/>
    <w:rsid w:val="0025530F"/>
    <w:rsid w:val="002554AD"/>
    <w:rsid w:val="0025553B"/>
    <w:rsid w:val="002559CD"/>
    <w:rsid w:val="00255A0A"/>
    <w:rsid w:val="00255BA7"/>
    <w:rsid w:val="00255D53"/>
    <w:rsid w:val="00255E0F"/>
    <w:rsid w:val="00255FC4"/>
    <w:rsid w:val="002561F4"/>
    <w:rsid w:val="00256733"/>
    <w:rsid w:val="00256A5E"/>
    <w:rsid w:val="00256DC7"/>
    <w:rsid w:val="0025733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5F8"/>
    <w:rsid w:val="00261730"/>
    <w:rsid w:val="00261934"/>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2FF"/>
    <w:rsid w:val="002644F5"/>
    <w:rsid w:val="002645E7"/>
    <w:rsid w:val="00264609"/>
    <w:rsid w:val="0026473B"/>
    <w:rsid w:val="0026498A"/>
    <w:rsid w:val="00264CC2"/>
    <w:rsid w:val="00264F4B"/>
    <w:rsid w:val="002653A3"/>
    <w:rsid w:val="0026556D"/>
    <w:rsid w:val="002655DD"/>
    <w:rsid w:val="00265741"/>
    <w:rsid w:val="00265A49"/>
    <w:rsid w:val="00265B06"/>
    <w:rsid w:val="00265C47"/>
    <w:rsid w:val="00265E72"/>
    <w:rsid w:val="00265F6D"/>
    <w:rsid w:val="00266122"/>
    <w:rsid w:val="002662F1"/>
    <w:rsid w:val="002667ED"/>
    <w:rsid w:val="00266CC5"/>
    <w:rsid w:val="00266D6A"/>
    <w:rsid w:val="00266F8C"/>
    <w:rsid w:val="00267450"/>
    <w:rsid w:val="0026772C"/>
    <w:rsid w:val="002677FD"/>
    <w:rsid w:val="002678B1"/>
    <w:rsid w:val="002678B9"/>
    <w:rsid w:val="00267999"/>
    <w:rsid w:val="00267BE4"/>
    <w:rsid w:val="00267EA1"/>
    <w:rsid w:val="00267ECD"/>
    <w:rsid w:val="00267F4E"/>
    <w:rsid w:val="002701AC"/>
    <w:rsid w:val="0027045F"/>
    <w:rsid w:val="0027082D"/>
    <w:rsid w:val="00270BD6"/>
    <w:rsid w:val="00270C17"/>
    <w:rsid w:val="00270CF0"/>
    <w:rsid w:val="00270DF4"/>
    <w:rsid w:val="00270E92"/>
    <w:rsid w:val="00270F7B"/>
    <w:rsid w:val="00271113"/>
    <w:rsid w:val="0027138E"/>
    <w:rsid w:val="002715ED"/>
    <w:rsid w:val="002717D9"/>
    <w:rsid w:val="002718B4"/>
    <w:rsid w:val="00271A7D"/>
    <w:rsid w:val="00271B16"/>
    <w:rsid w:val="002721E4"/>
    <w:rsid w:val="00272C48"/>
    <w:rsid w:val="00272CC8"/>
    <w:rsid w:val="00272FE2"/>
    <w:rsid w:val="00273185"/>
    <w:rsid w:val="00273264"/>
    <w:rsid w:val="002732FF"/>
    <w:rsid w:val="00273760"/>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490"/>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0E49"/>
    <w:rsid w:val="0028122E"/>
    <w:rsid w:val="00281279"/>
    <w:rsid w:val="002818AA"/>
    <w:rsid w:val="00281FDC"/>
    <w:rsid w:val="002822E8"/>
    <w:rsid w:val="00282519"/>
    <w:rsid w:val="00282603"/>
    <w:rsid w:val="002828FB"/>
    <w:rsid w:val="00282932"/>
    <w:rsid w:val="002829D0"/>
    <w:rsid w:val="00282A84"/>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3D3"/>
    <w:rsid w:val="00284580"/>
    <w:rsid w:val="002845F9"/>
    <w:rsid w:val="00284744"/>
    <w:rsid w:val="002847D5"/>
    <w:rsid w:val="002848DA"/>
    <w:rsid w:val="0028490C"/>
    <w:rsid w:val="002852DF"/>
    <w:rsid w:val="0028562E"/>
    <w:rsid w:val="00285A72"/>
    <w:rsid w:val="00285C5B"/>
    <w:rsid w:val="00285C5E"/>
    <w:rsid w:val="00285D85"/>
    <w:rsid w:val="0028602D"/>
    <w:rsid w:val="00286266"/>
    <w:rsid w:val="00286419"/>
    <w:rsid w:val="00286450"/>
    <w:rsid w:val="0028682C"/>
    <w:rsid w:val="00286A2C"/>
    <w:rsid w:val="00286AB3"/>
    <w:rsid w:val="00286CE5"/>
    <w:rsid w:val="00286E8D"/>
    <w:rsid w:val="00286F6F"/>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2586"/>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2D5"/>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2F7A"/>
    <w:rsid w:val="002A3082"/>
    <w:rsid w:val="002A3087"/>
    <w:rsid w:val="002A309B"/>
    <w:rsid w:val="002A3265"/>
    <w:rsid w:val="002A333C"/>
    <w:rsid w:val="002A33A2"/>
    <w:rsid w:val="002A3642"/>
    <w:rsid w:val="002A3BD9"/>
    <w:rsid w:val="002A3EAB"/>
    <w:rsid w:val="002A3F6C"/>
    <w:rsid w:val="002A4025"/>
    <w:rsid w:val="002A4046"/>
    <w:rsid w:val="002A4172"/>
    <w:rsid w:val="002A422C"/>
    <w:rsid w:val="002A45C8"/>
    <w:rsid w:val="002A4765"/>
    <w:rsid w:val="002A4B3E"/>
    <w:rsid w:val="002A511E"/>
    <w:rsid w:val="002A5299"/>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32"/>
    <w:rsid w:val="002B1254"/>
    <w:rsid w:val="002B1321"/>
    <w:rsid w:val="002B1601"/>
    <w:rsid w:val="002B1615"/>
    <w:rsid w:val="002B1628"/>
    <w:rsid w:val="002B1DCF"/>
    <w:rsid w:val="002B1F3F"/>
    <w:rsid w:val="002B2035"/>
    <w:rsid w:val="002B2210"/>
    <w:rsid w:val="002B2231"/>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AD1"/>
    <w:rsid w:val="002B4C12"/>
    <w:rsid w:val="002B4D89"/>
    <w:rsid w:val="002B4F16"/>
    <w:rsid w:val="002B4F2B"/>
    <w:rsid w:val="002B4FD8"/>
    <w:rsid w:val="002B57D9"/>
    <w:rsid w:val="002B5896"/>
    <w:rsid w:val="002B58EE"/>
    <w:rsid w:val="002B5919"/>
    <w:rsid w:val="002B5CEE"/>
    <w:rsid w:val="002B5E41"/>
    <w:rsid w:val="002B5F72"/>
    <w:rsid w:val="002B661D"/>
    <w:rsid w:val="002B66D9"/>
    <w:rsid w:val="002B69BD"/>
    <w:rsid w:val="002B6B5F"/>
    <w:rsid w:val="002B6D4C"/>
    <w:rsid w:val="002B6FA4"/>
    <w:rsid w:val="002B7268"/>
    <w:rsid w:val="002B767B"/>
    <w:rsid w:val="002B7B85"/>
    <w:rsid w:val="002B7F7A"/>
    <w:rsid w:val="002C000E"/>
    <w:rsid w:val="002C0029"/>
    <w:rsid w:val="002C01CB"/>
    <w:rsid w:val="002C02AF"/>
    <w:rsid w:val="002C03AA"/>
    <w:rsid w:val="002C0C2F"/>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667"/>
    <w:rsid w:val="002C2734"/>
    <w:rsid w:val="002C28A0"/>
    <w:rsid w:val="002C2B75"/>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5E5"/>
    <w:rsid w:val="002C4703"/>
    <w:rsid w:val="002C4B70"/>
    <w:rsid w:val="002C4BFC"/>
    <w:rsid w:val="002C52E2"/>
    <w:rsid w:val="002C530F"/>
    <w:rsid w:val="002C5344"/>
    <w:rsid w:val="002C5549"/>
    <w:rsid w:val="002C5590"/>
    <w:rsid w:val="002C570C"/>
    <w:rsid w:val="002C579F"/>
    <w:rsid w:val="002C5ACF"/>
    <w:rsid w:val="002C5F89"/>
    <w:rsid w:val="002C60DE"/>
    <w:rsid w:val="002C6703"/>
    <w:rsid w:val="002C67E8"/>
    <w:rsid w:val="002C6836"/>
    <w:rsid w:val="002C68A9"/>
    <w:rsid w:val="002C6D00"/>
    <w:rsid w:val="002C6D8C"/>
    <w:rsid w:val="002C71A3"/>
    <w:rsid w:val="002C79F2"/>
    <w:rsid w:val="002D0249"/>
    <w:rsid w:val="002D083A"/>
    <w:rsid w:val="002D0A71"/>
    <w:rsid w:val="002D0B38"/>
    <w:rsid w:val="002D0C68"/>
    <w:rsid w:val="002D0CAF"/>
    <w:rsid w:val="002D1235"/>
    <w:rsid w:val="002D136A"/>
    <w:rsid w:val="002D1821"/>
    <w:rsid w:val="002D187C"/>
    <w:rsid w:val="002D188F"/>
    <w:rsid w:val="002D1AF6"/>
    <w:rsid w:val="002D1BCD"/>
    <w:rsid w:val="002D20F0"/>
    <w:rsid w:val="002D217F"/>
    <w:rsid w:val="002D22CC"/>
    <w:rsid w:val="002D23F3"/>
    <w:rsid w:val="002D261B"/>
    <w:rsid w:val="002D26B6"/>
    <w:rsid w:val="002D2798"/>
    <w:rsid w:val="002D2A81"/>
    <w:rsid w:val="002D2CB9"/>
    <w:rsid w:val="002D2D99"/>
    <w:rsid w:val="002D2EB1"/>
    <w:rsid w:val="002D2FF4"/>
    <w:rsid w:val="002D3079"/>
    <w:rsid w:val="002D31AA"/>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06D"/>
    <w:rsid w:val="002D615C"/>
    <w:rsid w:val="002D61F0"/>
    <w:rsid w:val="002D6725"/>
    <w:rsid w:val="002D6A2F"/>
    <w:rsid w:val="002D6BCB"/>
    <w:rsid w:val="002D6C90"/>
    <w:rsid w:val="002D6D72"/>
    <w:rsid w:val="002D6E3B"/>
    <w:rsid w:val="002D6E76"/>
    <w:rsid w:val="002D70C7"/>
    <w:rsid w:val="002D71A2"/>
    <w:rsid w:val="002D7290"/>
    <w:rsid w:val="002D7386"/>
    <w:rsid w:val="002D7391"/>
    <w:rsid w:val="002D7510"/>
    <w:rsid w:val="002D75D4"/>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2F9A"/>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4ED"/>
    <w:rsid w:val="002E564E"/>
    <w:rsid w:val="002E56E8"/>
    <w:rsid w:val="002E5758"/>
    <w:rsid w:val="002E59B9"/>
    <w:rsid w:val="002E5A14"/>
    <w:rsid w:val="002E5BF8"/>
    <w:rsid w:val="002E5DD1"/>
    <w:rsid w:val="002E5F67"/>
    <w:rsid w:val="002E5F6A"/>
    <w:rsid w:val="002E648C"/>
    <w:rsid w:val="002E64F4"/>
    <w:rsid w:val="002E6526"/>
    <w:rsid w:val="002E66A6"/>
    <w:rsid w:val="002E67F3"/>
    <w:rsid w:val="002E68B9"/>
    <w:rsid w:val="002E69D4"/>
    <w:rsid w:val="002E6A65"/>
    <w:rsid w:val="002E6A78"/>
    <w:rsid w:val="002E6AA3"/>
    <w:rsid w:val="002E6C89"/>
    <w:rsid w:val="002E6E1D"/>
    <w:rsid w:val="002E6EFB"/>
    <w:rsid w:val="002E6F91"/>
    <w:rsid w:val="002E70CE"/>
    <w:rsid w:val="002E76A0"/>
    <w:rsid w:val="002E7A2A"/>
    <w:rsid w:val="002E7B08"/>
    <w:rsid w:val="002F0253"/>
    <w:rsid w:val="002F0902"/>
    <w:rsid w:val="002F09DF"/>
    <w:rsid w:val="002F0AF6"/>
    <w:rsid w:val="002F1069"/>
    <w:rsid w:val="002F113A"/>
    <w:rsid w:val="002F12E5"/>
    <w:rsid w:val="002F1335"/>
    <w:rsid w:val="002F15B9"/>
    <w:rsid w:val="002F1796"/>
    <w:rsid w:val="002F1DEE"/>
    <w:rsid w:val="002F1E9F"/>
    <w:rsid w:val="002F1EF0"/>
    <w:rsid w:val="002F1FB1"/>
    <w:rsid w:val="002F229A"/>
    <w:rsid w:val="002F240B"/>
    <w:rsid w:val="002F2581"/>
    <w:rsid w:val="002F2589"/>
    <w:rsid w:val="002F25E1"/>
    <w:rsid w:val="002F27ED"/>
    <w:rsid w:val="002F29D3"/>
    <w:rsid w:val="002F2E22"/>
    <w:rsid w:val="002F330D"/>
    <w:rsid w:val="002F33D1"/>
    <w:rsid w:val="002F3438"/>
    <w:rsid w:val="002F36E3"/>
    <w:rsid w:val="002F37E2"/>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993"/>
    <w:rsid w:val="00300A3C"/>
    <w:rsid w:val="00300AB2"/>
    <w:rsid w:val="00300D1B"/>
    <w:rsid w:val="00301078"/>
    <w:rsid w:val="003011C6"/>
    <w:rsid w:val="003018C7"/>
    <w:rsid w:val="00301A35"/>
    <w:rsid w:val="00301CA9"/>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479"/>
    <w:rsid w:val="00304A3B"/>
    <w:rsid w:val="00304ADB"/>
    <w:rsid w:val="00304B92"/>
    <w:rsid w:val="00304C18"/>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07D64"/>
    <w:rsid w:val="00310156"/>
    <w:rsid w:val="0031027E"/>
    <w:rsid w:val="003103BD"/>
    <w:rsid w:val="0031093E"/>
    <w:rsid w:val="00310CB5"/>
    <w:rsid w:val="003115EC"/>
    <w:rsid w:val="0031179F"/>
    <w:rsid w:val="003117D8"/>
    <w:rsid w:val="00311C7B"/>
    <w:rsid w:val="00312093"/>
    <w:rsid w:val="0031215B"/>
    <w:rsid w:val="003122E5"/>
    <w:rsid w:val="00312380"/>
    <w:rsid w:val="0031238F"/>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5C9"/>
    <w:rsid w:val="003157D2"/>
    <w:rsid w:val="00315A49"/>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693"/>
    <w:rsid w:val="00320741"/>
    <w:rsid w:val="00320925"/>
    <w:rsid w:val="00320A48"/>
    <w:rsid w:val="00320A56"/>
    <w:rsid w:val="00320A90"/>
    <w:rsid w:val="00320C55"/>
    <w:rsid w:val="00321046"/>
    <w:rsid w:val="003217BE"/>
    <w:rsid w:val="003217CF"/>
    <w:rsid w:val="00321869"/>
    <w:rsid w:val="00321949"/>
    <w:rsid w:val="00321FCA"/>
    <w:rsid w:val="003220A7"/>
    <w:rsid w:val="0032215A"/>
    <w:rsid w:val="00322166"/>
    <w:rsid w:val="003229FD"/>
    <w:rsid w:val="00322B01"/>
    <w:rsid w:val="00323136"/>
    <w:rsid w:val="003231A8"/>
    <w:rsid w:val="0032359A"/>
    <w:rsid w:val="003239EC"/>
    <w:rsid w:val="00323A47"/>
    <w:rsid w:val="00323AAF"/>
    <w:rsid w:val="00323BDD"/>
    <w:rsid w:val="00323C81"/>
    <w:rsid w:val="00323CA3"/>
    <w:rsid w:val="00323FF0"/>
    <w:rsid w:val="0032419D"/>
    <w:rsid w:val="003242C7"/>
    <w:rsid w:val="00324321"/>
    <w:rsid w:val="003243A2"/>
    <w:rsid w:val="0032448C"/>
    <w:rsid w:val="00324646"/>
    <w:rsid w:val="003246E1"/>
    <w:rsid w:val="003249A0"/>
    <w:rsid w:val="003249BB"/>
    <w:rsid w:val="00324A92"/>
    <w:rsid w:val="00324E7A"/>
    <w:rsid w:val="003252C1"/>
    <w:rsid w:val="00325702"/>
    <w:rsid w:val="00325742"/>
    <w:rsid w:val="00325762"/>
    <w:rsid w:val="00325794"/>
    <w:rsid w:val="003258E2"/>
    <w:rsid w:val="00325BD1"/>
    <w:rsid w:val="00325BF4"/>
    <w:rsid w:val="00326084"/>
    <w:rsid w:val="00326195"/>
    <w:rsid w:val="003262AE"/>
    <w:rsid w:val="0032673B"/>
    <w:rsid w:val="00326A65"/>
    <w:rsid w:val="00326FAF"/>
    <w:rsid w:val="00326FF5"/>
    <w:rsid w:val="00327258"/>
    <w:rsid w:val="0032725B"/>
    <w:rsid w:val="00327314"/>
    <w:rsid w:val="00327429"/>
    <w:rsid w:val="0032744B"/>
    <w:rsid w:val="00327554"/>
    <w:rsid w:val="003277A5"/>
    <w:rsid w:val="0032799F"/>
    <w:rsid w:val="00327AF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079"/>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E36"/>
    <w:rsid w:val="00334FE9"/>
    <w:rsid w:val="0033514F"/>
    <w:rsid w:val="0033554D"/>
    <w:rsid w:val="0033571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25"/>
    <w:rsid w:val="00337DBD"/>
    <w:rsid w:val="00337E9E"/>
    <w:rsid w:val="003407F7"/>
    <w:rsid w:val="0034084C"/>
    <w:rsid w:val="0034097F"/>
    <w:rsid w:val="00340C21"/>
    <w:rsid w:val="00340CF7"/>
    <w:rsid w:val="00341083"/>
    <w:rsid w:val="0034120D"/>
    <w:rsid w:val="00341864"/>
    <w:rsid w:val="00341A13"/>
    <w:rsid w:val="00341A4F"/>
    <w:rsid w:val="00341E52"/>
    <w:rsid w:val="00341FA9"/>
    <w:rsid w:val="003428FB"/>
    <w:rsid w:val="00342C28"/>
    <w:rsid w:val="00343098"/>
    <w:rsid w:val="003430E8"/>
    <w:rsid w:val="0034377A"/>
    <w:rsid w:val="003437C5"/>
    <w:rsid w:val="003438A1"/>
    <w:rsid w:val="00343A6E"/>
    <w:rsid w:val="00343F07"/>
    <w:rsid w:val="00343FD4"/>
    <w:rsid w:val="003440F9"/>
    <w:rsid w:val="00344149"/>
    <w:rsid w:val="003442F3"/>
    <w:rsid w:val="00344430"/>
    <w:rsid w:val="003448A3"/>
    <w:rsid w:val="00344920"/>
    <w:rsid w:val="00344B92"/>
    <w:rsid w:val="00344BB9"/>
    <w:rsid w:val="00344E41"/>
    <w:rsid w:val="0034508D"/>
    <w:rsid w:val="003454F0"/>
    <w:rsid w:val="003455EE"/>
    <w:rsid w:val="00345695"/>
    <w:rsid w:val="0034606D"/>
    <w:rsid w:val="003468D0"/>
    <w:rsid w:val="00346A98"/>
    <w:rsid w:val="00346BDE"/>
    <w:rsid w:val="00346D9F"/>
    <w:rsid w:val="00346DC8"/>
    <w:rsid w:val="00346E6C"/>
    <w:rsid w:val="00346EC0"/>
    <w:rsid w:val="00346EFB"/>
    <w:rsid w:val="00346F18"/>
    <w:rsid w:val="00346FF3"/>
    <w:rsid w:val="003475E1"/>
    <w:rsid w:val="00347853"/>
    <w:rsid w:val="0034792F"/>
    <w:rsid w:val="00347A17"/>
    <w:rsid w:val="00347B13"/>
    <w:rsid w:val="00347B76"/>
    <w:rsid w:val="00347C19"/>
    <w:rsid w:val="00347E29"/>
    <w:rsid w:val="00347FE6"/>
    <w:rsid w:val="003502A9"/>
    <w:rsid w:val="003503EE"/>
    <w:rsid w:val="00350480"/>
    <w:rsid w:val="003509D9"/>
    <w:rsid w:val="00350C22"/>
    <w:rsid w:val="00350CE0"/>
    <w:rsid w:val="00350E5E"/>
    <w:rsid w:val="003517C5"/>
    <w:rsid w:val="003518D6"/>
    <w:rsid w:val="00351B53"/>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D50"/>
    <w:rsid w:val="003551B0"/>
    <w:rsid w:val="003557A2"/>
    <w:rsid w:val="00355982"/>
    <w:rsid w:val="00355A8C"/>
    <w:rsid w:val="00355C4E"/>
    <w:rsid w:val="00355D0C"/>
    <w:rsid w:val="003567D6"/>
    <w:rsid w:val="00356823"/>
    <w:rsid w:val="00356863"/>
    <w:rsid w:val="00356BDA"/>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B48"/>
    <w:rsid w:val="00360C5C"/>
    <w:rsid w:val="00360D11"/>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46"/>
    <w:rsid w:val="003667C4"/>
    <w:rsid w:val="00366A7B"/>
    <w:rsid w:val="00366A9F"/>
    <w:rsid w:val="00366C95"/>
    <w:rsid w:val="00367495"/>
    <w:rsid w:val="00367715"/>
    <w:rsid w:val="0036772A"/>
    <w:rsid w:val="0036794B"/>
    <w:rsid w:val="00367A35"/>
    <w:rsid w:val="00367AE1"/>
    <w:rsid w:val="00367C16"/>
    <w:rsid w:val="0037012B"/>
    <w:rsid w:val="00370215"/>
    <w:rsid w:val="003702A4"/>
    <w:rsid w:val="0037037C"/>
    <w:rsid w:val="0037081F"/>
    <w:rsid w:val="003708F8"/>
    <w:rsid w:val="00370EC2"/>
    <w:rsid w:val="0037114B"/>
    <w:rsid w:val="003711FB"/>
    <w:rsid w:val="003714D0"/>
    <w:rsid w:val="0037151A"/>
    <w:rsid w:val="00371561"/>
    <w:rsid w:val="00371998"/>
    <w:rsid w:val="00371D3A"/>
    <w:rsid w:val="00371FB6"/>
    <w:rsid w:val="00371FFA"/>
    <w:rsid w:val="0037216D"/>
    <w:rsid w:val="0037232D"/>
    <w:rsid w:val="00372440"/>
    <w:rsid w:val="00372461"/>
    <w:rsid w:val="00372505"/>
    <w:rsid w:val="003726B8"/>
    <w:rsid w:val="003726C2"/>
    <w:rsid w:val="0037274C"/>
    <w:rsid w:val="00372BEA"/>
    <w:rsid w:val="00373170"/>
    <w:rsid w:val="0037322E"/>
    <w:rsid w:val="0037380C"/>
    <w:rsid w:val="00373AD5"/>
    <w:rsid w:val="00373B32"/>
    <w:rsid w:val="00373E7F"/>
    <w:rsid w:val="0037401C"/>
    <w:rsid w:val="003745E4"/>
    <w:rsid w:val="003746A1"/>
    <w:rsid w:val="00374A8B"/>
    <w:rsid w:val="00374C6A"/>
    <w:rsid w:val="00374DB6"/>
    <w:rsid w:val="00374F49"/>
    <w:rsid w:val="003750DD"/>
    <w:rsid w:val="003751AA"/>
    <w:rsid w:val="00375381"/>
    <w:rsid w:val="003755A6"/>
    <w:rsid w:val="00375707"/>
    <w:rsid w:val="003757E6"/>
    <w:rsid w:val="00375872"/>
    <w:rsid w:val="00375B4C"/>
    <w:rsid w:val="003760DD"/>
    <w:rsid w:val="00376123"/>
    <w:rsid w:val="0037659D"/>
    <w:rsid w:val="0037676D"/>
    <w:rsid w:val="003768A5"/>
    <w:rsid w:val="00376A26"/>
    <w:rsid w:val="00376C51"/>
    <w:rsid w:val="00376FA8"/>
    <w:rsid w:val="0037731F"/>
    <w:rsid w:val="003773B9"/>
    <w:rsid w:val="0037742E"/>
    <w:rsid w:val="00377926"/>
    <w:rsid w:val="00377AA8"/>
    <w:rsid w:val="00377C2F"/>
    <w:rsid w:val="00377F9D"/>
    <w:rsid w:val="003802F5"/>
    <w:rsid w:val="003802FE"/>
    <w:rsid w:val="00380463"/>
    <w:rsid w:val="003806ED"/>
    <w:rsid w:val="003807EE"/>
    <w:rsid w:val="00380834"/>
    <w:rsid w:val="0038095A"/>
    <w:rsid w:val="0038099F"/>
    <w:rsid w:val="00380A4F"/>
    <w:rsid w:val="00380FE7"/>
    <w:rsid w:val="0038105E"/>
    <w:rsid w:val="0038128B"/>
    <w:rsid w:val="0038129B"/>
    <w:rsid w:val="00381461"/>
    <w:rsid w:val="003817DE"/>
    <w:rsid w:val="003818EA"/>
    <w:rsid w:val="00381D2F"/>
    <w:rsid w:val="00381F11"/>
    <w:rsid w:val="00382089"/>
    <w:rsid w:val="003821CD"/>
    <w:rsid w:val="003821CF"/>
    <w:rsid w:val="00382399"/>
    <w:rsid w:val="00382404"/>
    <w:rsid w:val="00382929"/>
    <w:rsid w:val="003829D7"/>
    <w:rsid w:val="00382CD0"/>
    <w:rsid w:val="00382E93"/>
    <w:rsid w:val="003836A9"/>
    <w:rsid w:val="00383723"/>
    <w:rsid w:val="00383939"/>
    <w:rsid w:val="00383A46"/>
    <w:rsid w:val="00383CD6"/>
    <w:rsid w:val="00383D6D"/>
    <w:rsid w:val="00383E36"/>
    <w:rsid w:val="003843FF"/>
    <w:rsid w:val="0038465F"/>
    <w:rsid w:val="003846F9"/>
    <w:rsid w:val="0038473F"/>
    <w:rsid w:val="00384ABA"/>
    <w:rsid w:val="00384B61"/>
    <w:rsid w:val="00384D66"/>
    <w:rsid w:val="00384EC0"/>
    <w:rsid w:val="00385168"/>
    <w:rsid w:val="00385584"/>
    <w:rsid w:val="00385C2F"/>
    <w:rsid w:val="00386062"/>
    <w:rsid w:val="003860AA"/>
    <w:rsid w:val="003860EA"/>
    <w:rsid w:val="0038626C"/>
    <w:rsid w:val="00386457"/>
    <w:rsid w:val="00386D2A"/>
    <w:rsid w:val="00386D3B"/>
    <w:rsid w:val="0038714C"/>
    <w:rsid w:val="00387269"/>
    <w:rsid w:val="003872F3"/>
    <w:rsid w:val="003872F8"/>
    <w:rsid w:val="00387320"/>
    <w:rsid w:val="003873B7"/>
    <w:rsid w:val="003874ED"/>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EE"/>
    <w:rsid w:val="00392482"/>
    <w:rsid w:val="00392708"/>
    <w:rsid w:val="00392A8E"/>
    <w:rsid w:val="00392FB5"/>
    <w:rsid w:val="00393010"/>
    <w:rsid w:val="0039390A"/>
    <w:rsid w:val="00393A2B"/>
    <w:rsid w:val="00393B65"/>
    <w:rsid w:val="00393C6A"/>
    <w:rsid w:val="00393CE2"/>
    <w:rsid w:val="00393D2B"/>
    <w:rsid w:val="00393DDD"/>
    <w:rsid w:val="00393DE2"/>
    <w:rsid w:val="00393DFD"/>
    <w:rsid w:val="00393EED"/>
    <w:rsid w:val="00393FA2"/>
    <w:rsid w:val="0039418B"/>
    <w:rsid w:val="003943F9"/>
    <w:rsid w:val="00394676"/>
    <w:rsid w:val="00394A04"/>
    <w:rsid w:val="00394B4F"/>
    <w:rsid w:val="00394B50"/>
    <w:rsid w:val="00394D0D"/>
    <w:rsid w:val="00394DE8"/>
    <w:rsid w:val="00395227"/>
    <w:rsid w:val="0039530E"/>
    <w:rsid w:val="00395353"/>
    <w:rsid w:val="0039546A"/>
    <w:rsid w:val="00395556"/>
    <w:rsid w:val="0039566C"/>
    <w:rsid w:val="00395782"/>
    <w:rsid w:val="00395AC3"/>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520"/>
    <w:rsid w:val="003A286B"/>
    <w:rsid w:val="003A296A"/>
    <w:rsid w:val="003A2C46"/>
    <w:rsid w:val="003A2CF8"/>
    <w:rsid w:val="003A2E44"/>
    <w:rsid w:val="003A33D6"/>
    <w:rsid w:val="003A3861"/>
    <w:rsid w:val="003A3D4D"/>
    <w:rsid w:val="003A3DE2"/>
    <w:rsid w:val="003A4112"/>
    <w:rsid w:val="003A4246"/>
    <w:rsid w:val="003A42C9"/>
    <w:rsid w:val="003A4446"/>
    <w:rsid w:val="003A4469"/>
    <w:rsid w:val="003A4670"/>
    <w:rsid w:val="003A4779"/>
    <w:rsid w:val="003A4A4E"/>
    <w:rsid w:val="003A4D3C"/>
    <w:rsid w:val="003A5076"/>
    <w:rsid w:val="003A50A0"/>
    <w:rsid w:val="003A5CDA"/>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D5F"/>
    <w:rsid w:val="003B2FBF"/>
    <w:rsid w:val="003B33E6"/>
    <w:rsid w:val="003B348C"/>
    <w:rsid w:val="003B35AA"/>
    <w:rsid w:val="003B36F2"/>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19"/>
    <w:rsid w:val="003B4D58"/>
    <w:rsid w:val="003B4E88"/>
    <w:rsid w:val="003B50CB"/>
    <w:rsid w:val="003B53D9"/>
    <w:rsid w:val="003B5534"/>
    <w:rsid w:val="003B5726"/>
    <w:rsid w:val="003B5EB9"/>
    <w:rsid w:val="003B60BB"/>
    <w:rsid w:val="003B6180"/>
    <w:rsid w:val="003B61C0"/>
    <w:rsid w:val="003B64D9"/>
    <w:rsid w:val="003B6599"/>
    <w:rsid w:val="003B65A0"/>
    <w:rsid w:val="003B6A8F"/>
    <w:rsid w:val="003B6AC6"/>
    <w:rsid w:val="003B6D1C"/>
    <w:rsid w:val="003B6FC8"/>
    <w:rsid w:val="003B71E5"/>
    <w:rsid w:val="003B7431"/>
    <w:rsid w:val="003B7967"/>
    <w:rsid w:val="003B7E9A"/>
    <w:rsid w:val="003C07A6"/>
    <w:rsid w:val="003C08C8"/>
    <w:rsid w:val="003C0CEE"/>
    <w:rsid w:val="003C0D56"/>
    <w:rsid w:val="003C0DBD"/>
    <w:rsid w:val="003C0EE2"/>
    <w:rsid w:val="003C1058"/>
    <w:rsid w:val="003C106A"/>
    <w:rsid w:val="003C1433"/>
    <w:rsid w:val="003C19CE"/>
    <w:rsid w:val="003C1B53"/>
    <w:rsid w:val="003C1C85"/>
    <w:rsid w:val="003C1C86"/>
    <w:rsid w:val="003C1E9C"/>
    <w:rsid w:val="003C208F"/>
    <w:rsid w:val="003C222E"/>
    <w:rsid w:val="003C2720"/>
    <w:rsid w:val="003C284E"/>
    <w:rsid w:val="003C2B42"/>
    <w:rsid w:val="003C2F85"/>
    <w:rsid w:val="003C301F"/>
    <w:rsid w:val="003C3064"/>
    <w:rsid w:val="003C314B"/>
    <w:rsid w:val="003C3388"/>
    <w:rsid w:val="003C3975"/>
    <w:rsid w:val="003C3C89"/>
    <w:rsid w:val="003C3DC8"/>
    <w:rsid w:val="003C3EBB"/>
    <w:rsid w:val="003C40E9"/>
    <w:rsid w:val="003C42F9"/>
    <w:rsid w:val="003C43A9"/>
    <w:rsid w:val="003C446D"/>
    <w:rsid w:val="003C46E2"/>
    <w:rsid w:val="003C4A75"/>
    <w:rsid w:val="003C4AE0"/>
    <w:rsid w:val="003C4B7B"/>
    <w:rsid w:val="003C4E4F"/>
    <w:rsid w:val="003C4F71"/>
    <w:rsid w:val="003C4FCB"/>
    <w:rsid w:val="003C520B"/>
    <w:rsid w:val="003C5339"/>
    <w:rsid w:val="003C58FD"/>
    <w:rsid w:val="003C5AF9"/>
    <w:rsid w:val="003C5C8A"/>
    <w:rsid w:val="003C5F0A"/>
    <w:rsid w:val="003C5F29"/>
    <w:rsid w:val="003C6261"/>
    <w:rsid w:val="003C6502"/>
    <w:rsid w:val="003C66D0"/>
    <w:rsid w:val="003C72A6"/>
    <w:rsid w:val="003C73CD"/>
    <w:rsid w:val="003C754F"/>
    <w:rsid w:val="003C76CA"/>
    <w:rsid w:val="003C7738"/>
    <w:rsid w:val="003C7B58"/>
    <w:rsid w:val="003C7C90"/>
    <w:rsid w:val="003D015C"/>
    <w:rsid w:val="003D04E5"/>
    <w:rsid w:val="003D0521"/>
    <w:rsid w:val="003D0546"/>
    <w:rsid w:val="003D08FC"/>
    <w:rsid w:val="003D0934"/>
    <w:rsid w:val="003D0A41"/>
    <w:rsid w:val="003D102B"/>
    <w:rsid w:val="003D1166"/>
    <w:rsid w:val="003D1243"/>
    <w:rsid w:val="003D13CE"/>
    <w:rsid w:val="003D159F"/>
    <w:rsid w:val="003D1754"/>
    <w:rsid w:val="003D1825"/>
    <w:rsid w:val="003D1B92"/>
    <w:rsid w:val="003D1C75"/>
    <w:rsid w:val="003D1C8F"/>
    <w:rsid w:val="003D219E"/>
    <w:rsid w:val="003D2275"/>
    <w:rsid w:val="003D2277"/>
    <w:rsid w:val="003D22E8"/>
    <w:rsid w:val="003D293C"/>
    <w:rsid w:val="003D2C9B"/>
    <w:rsid w:val="003D2E3C"/>
    <w:rsid w:val="003D300F"/>
    <w:rsid w:val="003D3421"/>
    <w:rsid w:val="003D352C"/>
    <w:rsid w:val="003D3782"/>
    <w:rsid w:val="003D3798"/>
    <w:rsid w:val="003D3A43"/>
    <w:rsid w:val="003D3AE8"/>
    <w:rsid w:val="003D3EF0"/>
    <w:rsid w:val="003D4265"/>
    <w:rsid w:val="003D4279"/>
    <w:rsid w:val="003D42FF"/>
    <w:rsid w:val="003D43CF"/>
    <w:rsid w:val="003D4486"/>
    <w:rsid w:val="003D4548"/>
    <w:rsid w:val="003D45CF"/>
    <w:rsid w:val="003D48CB"/>
    <w:rsid w:val="003D4F37"/>
    <w:rsid w:val="003D4FC1"/>
    <w:rsid w:val="003D513E"/>
    <w:rsid w:val="003D52DD"/>
    <w:rsid w:val="003D5486"/>
    <w:rsid w:val="003D55E5"/>
    <w:rsid w:val="003D566D"/>
    <w:rsid w:val="003D5873"/>
    <w:rsid w:val="003D5974"/>
    <w:rsid w:val="003D5A8D"/>
    <w:rsid w:val="003D5B58"/>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D3A"/>
    <w:rsid w:val="003D7E76"/>
    <w:rsid w:val="003E016A"/>
    <w:rsid w:val="003E07EC"/>
    <w:rsid w:val="003E090F"/>
    <w:rsid w:val="003E0936"/>
    <w:rsid w:val="003E0D77"/>
    <w:rsid w:val="003E1165"/>
    <w:rsid w:val="003E11E6"/>
    <w:rsid w:val="003E135E"/>
    <w:rsid w:val="003E1373"/>
    <w:rsid w:val="003E13DF"/>
    <w:rsid w:val="003E1688"/>
    <w:rsid w:val="003E172C"/>
    <w:rsid w:val="003E17F1"/>
    <w:rsid w:val="003E1887"/>
    <w:rsid w:val="003E1EB0"/>
    <w:rsid w:val="003E21B8"/>
    <w:rsid w:val="003E2434"/>
    <w:rsid w:val="003E251E"/>
    <w:rsid w:val="003E27F9"/>
    <w:rsid w:val="003E2C30"/>
    <w:rsid w:val="003E2CE3"/>
    <w:rsid w:val="003E2D0F"/>
    <w:rsid w:val="003E2E8C"/>
    <w:rsid w:val="003E2EDA"/>
    <w:rsid w:val="003E3295"/>
    <w:rsid w:val="003E33FB"/>
    <w:rsid w:val="003E354D"/>
    <w:rsid w:val="003E37F5"/>
    <w:rsid w:val="003E39FC"/>
    <w:rsid w:val="003E3D8F"/>
    <w:rsid w:val="003E4049"/>
    <w:rsid w:val="003E4275"/>
    <w:rsid w:val="003E4582"/>
    <w:rsid w:val="003E4845"/>
    <w:rsid w:val="003E4A0B"/>
    <w:rsid w:val="003E4C21"/>
    <w:rsid w:val="003E4EAE"/>
    <w:rsid w:val="003E52E3"/>
    <w:rsid w:val="003E5482"/>
    <w:rsid w:val="003E58D8"/>
    <w:rsid w:val="003E59F1"/>
    <w:rsid w:val="003E5A2C"/>
    <w:rsid w:val="003E5A71"/>
    <w:rsid w:val="003E5A9F"/>
    <w:rsid w:val="003E5BC8"/>
    <w:rsid w:val="003E5C9E"/>
    <w:rsid w:val="003E63C8"/>
    <w:rsid w:val="003E6630"/>
    <w:rsid w:val="003E671B"/>
    <w:rsid w:val="003E68A7"/>
    <w:rsid w:val="003E6949"/>
    <w:rsid w:val="003E6DD8"/>
    <w:rsid w:val="003E70B0"/>
    <w:rsid w:val="003E7158"/>
    <w:rsid w:val="003E736B"/>
    <w:rsid w:val="003E739C"/>
    <w:rsid w:val="003E746D"/>
    <w:rsid w:val="003E7570"/>
    <w:rsid w:val="003E782F"/>
    <w:rsid w:val="003E7BC4"/>
    <w:rsid w:val="003E7BE8"/>
    <w:rsid w:val="003E7CE6"/>
    <w:rsid w:val="003E7DDE"/>
    <w:rsid w:val="003E7E64"/>
    <w:rsid w:val="003E7E9D"/>
    <w:rsid w:val="003F01AE"/>
    <w:rsid w:val="003F0885"/>
    <w:rsid w:val="003F0C47"/>
    <w:rsid w:val="003F0E1A"/>
    <w:rsid w:val="003F0E27"/>
    <w:rsid w:val="003F0E34"/>
    <w:rsid w:val="003F0E3F"/>
    <w:rsid w:val="003F0E72"/>
    <w:rsid w:val="003F0F4D"/>
    <w:rsid w:val="003F11AC"/>
    <w:rsid w:val="003F1627"/>
    <w:rsid w:val="003F1BAF"/>
    <w:rsid w:val="003F1DB8"/>
    <w:rsid w:val="003F1E22"/>
    <w:rsid w:val="003F1E84"/>
    <w:rsid w:val="003F1FEA"/>
    <w:rsid w:val="003F2076"/>
    <w:rsid w:val="003F25F2"/>
    <w:rsid w:val="003F265C"/>
    <w:rsid w:val="003F27AE"/>
    <w:rsid w:val="003F2AD9"/>
    <w:rsid w:val="003F2FC5"/>
    <w:rsid w:val="003F30A9"/>
    <w:rsid w:val="003F34BE"/>
    <w:rsid w:val="003F357B"/>
    <w:rsid w:val="003F3664"/>
    <w:rsid w:val="003F3A7D"/>
    <w:rsid w:val="003F3CFA"/>
    <w:rsid w:val="003F42D6"/>
    <w:rsid w:val="003F43EA"/>
    <w:rsid w:val="003F4783"/>
    <w:rsid w:val="003F4C5D"/>
    <w:rsid w:val="003F4CA0"/>
    <w:rsid w:val="003F4D1B"/>
    <w:rsid w:val="003F4D3E"/>
    <w:rsid w:val="003F53C9"/>
    <w:rsid w:val="003F57D4"/>
    <w:rsid w:val="003F5922"/>
    <w:rsid w:val="003F5BB3"/>
    <w:rsid w:val="003F5D1D"/>
    <w:rsid w:val="003F6365"/>
    <w:rsid w:val="003F64A2"/>
    <w:rsid w:val="003F6745"/>
    <w:rsid w:val="003F719E"/>
    <w:rsid w:val="003F71AB"/>
    <w:rsid w:val="003F72E0"/>
    <w:rsid w:val="003F7789"/>
    <w:rsid w:val="003F7995"/>
    <w:rsid w:val="003F7AA5"/>
    <w:rsid w:val="003F7C29"/>
    <w:rsid w:val="003F7DDF"/>
    <w:rsid w:val="00400603"/>
    <w:rsid w:val="00400C83"/>
    <w:rsid w:val="00400E88"/>
    <w:rsid w:val="00400EC3"/>
    <w:rsid w:val="004012E1"/>
    <w:rsid w:val="0040168F"/>
    <w:rsid w:val="00401701"/>
    <w:rsid w:val="004017EE"/>
    <w:rsid w:val="004019AA"/>
    <w:rsid w:val="00401C48"/>
    <w:rsid w:val="00401CB5"/>
    <w:rsid w:val="00401CE5"/>
    <w:rsid w:val="004020C5"/>
    <w:rsid w:val="0040244D"/>
    <w:rsid w:val="004028A9"/>
    <w:rsid w:val="00402A32"/>
    <w:rsid w:val="00402A73"/>
    <w:rsid w:val="00402D0F"/>
    <w:rsid w:val="00402DB7"/>
    <w:rsid w:val="00402FE7"/>
    <w:rsid w:val="004030CE"/>
    <w:rsid w:val="0040324D"/>
    <w:rsid w:val="004033F5"/>
    <w:rsid w:val="00403510"/>
    <w:rsid w:val="004038E9"/>
    <w:rsid w:val="00403A5E"/>
    <w:rsid w:val="00403AD9"/>
    <w:rsid w:val="00403AFD"/>
    <w:rsid w:val="00403DDF"/>
    <w:rsid w:val="00404250"/>
    <w:rsid w:val="004042AB"/>
    <w:rsid w:val="00404470"/>
    <w:rsid w:val="004044CD"/>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1CA"/>
    <w:rsid w:val="004062E1"/>
    <w:rsid w:val="00406589"/>
    <w:rsid w:val="0040666C"/>
    <w:rsid w:val="004066B6"/>
    <w:rsid w:val="00406A6E"/>
    <w:rsid w:val="00406EFB"/>
    <w:rsid w:val="00406F65"/>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58"/>
    <w:rsid w:val="00410BD0"/>
    <w:rsid w:val="00410C35"/>
    <w:rsid w:val="00410DA8"/>
    <w:rsid w:val="00410E1F"/>
    <w:rsid w:val="004112D4"/>
    <w:rsid w:val="0041196A"/>
    <w:rsid w:val="00411C83"/>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B95"/>
    <w:rsid w:val="00414BA0"/>
    <w:rsid w:val="00414C9A"/>
    <w:rsid w:val="00414CD5"/>
    <w:rsid w:val="00414E3E"/>
    <w:rsid w:val="00414E46"/>
    <w:rsid w:val="00415142"/>
    <w:rsid w:val="0041553F"/>
    <w:rsid w:val="00415545"/>
    <w:rsid w:val="004158F8"/>
    <w:rsid w:val="00415E4C"/>
    <w:rsid w:val="004160D8"/>
    <w:rsid w:val="0041613C"/>
    <w:rsid w:val="00416908"/>
    <w:rsid w:val="004169DA"/>
    <w:rsid w:val="00416B7D"/>
    <w:rsid w:val="00416DF5"/>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4A"/>
    <w:rsid w:val="00420BA7"/>
    <w:rsid w:val="00420CD3"/>
    <w:rsid w:val="00420FC4"/>
    <w:rsid w:val="00421060"/>
    <w:rsid w:val="00421524"/>
    <w:rsid w:val="004216BB"/>
    <w:rsid w:val="0042170B"/>
    <w:rsid w:val="004217B1"/>
    <w:rsid w:val="0042197B"/>
    <w:rsid w:val="00421A98"/>
    <w:rsid w:val="00421BFA"/>
    <w:rsid w:val="00421D93"/>
    <w:rsid w:val="00422179"/>
    <w:rsid w:val="00422482"/>
    <w:rsid w:val="00422655"/>
    <w:rsid w:val="00422BED"/>
    <w:rsid w:val="00422E43"/>
    <w:rsid w:val="004233B6"/>
    <w:rsid w:val="0042396B"/>
    <w:rsid w:val="00423B4D"/>
    <w:rsid w:val="00423BDC"/>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51A"/>
    <w:rsid w:val="0043061F"/>
    <w:rsid w:val="00430712"/>
    <w:rsid w:val="0043089C"/>
    <w:rsid w:val="0043098D"/>
    <w:rsid w:val="00430D21"/>
    <w:rsid w:val="004310B3"/>
    <w:rsid w:val="00431129"/>
    <w:rsid w:val="0043153F"/>
    <w:rsid w:val="00431689"/>
    <w:rsid w:val="004316B7"/>
    <w:rsid w:val="00431798"/>
    <w:rsid w:val="0043183E"/>
    <w:rsid w:val="00431E35"/>
    <w:rsid w:val="00431FC5"/>
    <w:rsid w:val="00432455"/>
    <w:rsid w:val="004327A4"/>
    <w:rsid w:val="0043284D"/>
    <w:rsid w:val="00432971"/>
    <w:rsid w:val="00432AD7"/>
    <w:rsid w:val="00432B8C"/>
    <w:rsid w:val="00432BE2"/>
    <w:rsid w:val="00433129"/>
    <w:rsid w:val="00433293"/>
    <w:rsid w:val="00433510"/>
    <w:rsid w:val="004336AA"/>
    <w:rsid w:val="00433990"/>
    <w:rsid w:val="00433A22"/>
    <w:rsid w:val="00433FD5"/>
    <w:rsid w:val="004340CC"/>
    <w:rsid w:val="004340F5"/>
    <w:rsid w:val="0043410A"/>
    <w:rsid w:val="0043414E"/>
    <w:rsid w:val="004343FF"/>
    <w:rsid w:val="004345CF"/>
    <w:rsid w:val="00434782"/>
    <w:rsid w:val="004347E4"/>
    <w:rsid w:val="004349A0"/>
    <w:rsid w:val="004349EB"/>
    <w:rsid w:val="00434F41"/>
    <w:rsid w:val="00435062"/>
    <w:rsid w:val="004350C4"/>
    <w:rsid w:val="00435247"/>
    <w:rsid w:val="00435262"/>
    <w:rsid w:val="004355AD"/>
    <w:rsid w:val="00435788"/>
    <w:rsid w:val="0043587F"/>
    <w:rsid w:val="00435965"/>
    <w:rsid w:val="004359FE"/>
    <w:rsid w:val="00435C93"/>
    <w:rsid w:val="00435D5C"/>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3BE"/>
    <w:rsid w:val="004416F6"/>
    <w:rsid w:val="00441807"/>
    <w:rsid w:val="00441A74"/>
    <w:rsid w:val="00441BE6"/>
    <w:rsid w:val="00441D31"/>
    <w:rsid w:val="00441D9E"/>
    <w:rsid w:val="00441DD1"/>
    <w:rsid w:val="004420DF"/>
    <w:rsid w:val="00442518"/>
    <w:rsid w:val="00442722"/>
    <w:rsid w:val="004428A8"/>
    <w:rsid w:val="004428C7"/>
    <w:rsid w:val="00442AAE"/>
    <w:rsid w:val="00442C24"/>
    <w:rsid w:val="00442E0F"/>
    <w:rsid w:val="00443096"/>
    <w:rsid w:val="004430D7"/>
    <w:rsid w:val="0044313B"/>
    <w:rsid w:val="00443356"/>
    <w:rsid w:val="00443640"/>
    <w:rsid w:val="004437F2"/>
    <w:rsid w:val="00443B32"/>
    <w:rsid w:val="00443CD6"/>
    <w:rsid w:val="00443E3B"/>
    <w:rsid w:val="0044406B"/>
    <w:rsid w:val="0044450B"/>
    <w:rsid w:val="00444823"/>
    <w:rsid w:val="00444AE3"/>
    <w:rsid w:val="00444D3B"/>
    <w:rsid w:val="00445643"/>
    <w:rsid w:val="0044567A"/>
    <w:rsid w:val="004456A4"/>
    <w:rsid w:val="00445752"/>
    <w:rsid w:val="00445846"/>
    <w:rsid w:val="00445F26"/>
    <w:rsid w:val="0044606D"/>
    <w:rsid w:val="0044651C"/>
    <w:rsid w:val="00446545"/>
    <w:rsid w:val="0044684B"/>
    <w:rsid w:val="004468E9"/>
    <w:rsid w:val="00446C70"/>
    <w:rsid w:val="004471A7"/>
    <w:rsid w:val="004474E5"/>
    <w:rsid w:val="004475B4"/>
    <w:rsid w:val="00447B45"/>
    <w:rsid w:val="00447C18"/>
    <w:rsid w:val="00447FA9"/>
    <w:rsid w:val="004500DA"/>
    <w:rsid w:val="004501A4"/>
    <w:rsid w:val="004502B6"/>
    <w:rsid w:val="00450314"/>
    <w:rsid w:val="00450542"/>
    <w:rsid w:val="00450CCA"/>
    <w:rsid w:val="00450EA8"/>
    <w:rsid w:val="00451147"/>
    <w:rsid w:val="004515EE"/>
    <w:rsid w:val="00451638"/>
    <w:rsid w:val="004516CE"/>
    <w:rsid w:val="004516DE"/>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A72"/>
    <w:rsid w:val="00453BB0"/>
    <w:rsid w:val="00453C0B"/>
    <w:rsid w:val="00453D20"/>
    <w:rsid w:val="004542D3"/>
    <w:rsid w:val="0045438F"/>
    <w:rsid w:val="00454431"/>
    <w:rsid w:val="004544FD"/>
    <w:rsid w:val="00454664"/>
    <w:rsid w:val="004548D6"/>
    <w:rsid w:val="00454A22"/>
    <w:rsid w:val="00454C71"/>
    <w:rsid w:val="00454D42"/>
    <w:rsid w:val="00455123"/>
    <w:rsid w:val="004558F4"/>
    <w:rsid w:val="004559B7"/>
    <w:rsid w:val="00455D96"/>
    <w:rsid w:val="00455F46"/>
    <w:rsid w:val="00455F91"/>
    <w:rsid w:val="00455FC1"/>
    <w:rsid w:val="00456086"/>
    <w:rsid w:val="00456147"/>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437"/>
    <w:rsid w:val="00461457"/>
    <w:rsid w:val="0046178E"/>
    <w:rsid w:val="0046190B"/>
    <w:rsid w:val="00461970"/>
    <w:rsid w:val="00461CF4"/>
    <w:rsid w:val="00461EA3"/>
    <w:rsid w:val="00461FD2"/>
    <w:rsid w:val="00462070"/>
    <w:rsid w:val="00462BDA"/>
    <w:rsid w:val="00462EDD"/>
    <w:rsid w:val="00462F02"/>
    <w:rsid w:val="004631B2"/>
    <w:rsid w:val="004632BA"/>
    <w:rsid w:val="004635FA"/>
    <w:rsid w:val="00463717"/>
    <w:rsid w:val="00463740"/>
    <w:rsid w:val="004638E5"/>
    <w:rsid w:val="00463946"/>
    <w:rsid w:val="00463CB3"/>
    <w:rsid w:val="00463E75"/>
    <w:rsid w:val="00464458"/>
    <w:rsid w:val="004644EE"/>
    <w:rsid w:val="0046453A"/>
    <w:rsid w:val="00464554"/>
    <w:rsid w:val="00464642"/>
    <w:rsid w:val="004647FC"/>
    <w:rsid w:val="00464D1F"/>
    <w:rsid w:val="00464D57"/>
    <w:rsid w:val="00464EB2"/>
    <w:rsid w:val="00464FAA"/>
    <w:rsid w:val="0046537E"/>
    <w:rsid w:val="00465394"/>
    <w:rsid w:val="00465554"/>
    <w:rsid w:val="00465702"/>
    <w:rsid w:val="00465921"/>
    <w:rsid w:val="00465BDB"/>
    <w:rsid w:val="00465F0A"/>
    <w:rsid w:val="0046630E"/>
    <w:rsid w:val="00466623"/>
    <w:rsid w:val="00466786"/>
    <w:rsid w:val="004667F4"/>
    <w:rsid w:val="00466FD3"/>
    <w:rsid w:val="00467039"/>
    <w:rsid w:val="004670F7"/>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A08"/>
    <w:rsid w:val="00473DC7"/>
    <w:rsid w:val="00474406"/>
    <w:rsid w:val="0047440B"/>
    <w:rsid w:val="00474694"/>
    <w:rsid w:val="00474979"/>
    <w:rsid w:val="0047497F"/>
    <w:rsid w:val="00474B43"/>
    <w:rsid w:val="00474C6E"/>
    <w:rsid w:val="00475023"/>
    <w:rsid w:val="0047546B"/>
    <w:rsid w:val="00475735"/>
    <w:rsid w:val="00475B27"/>
    <w:rsid w:val="00475D85"/>
    <w:rsid w:val="00475EE2"/>
    <w:rsid w:val="004760BF"/>
    <w:rsid w:val="0047639E"/>
    <w:rsid w:val="0047674E"/>
    <w:rsid w:val="0047687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58A"/>
    <w:rsid w:val="00484703"/>
    <w:rsid w:val="00484B74"/>
    <w:rsid w:val="00484CEB"/>
    <w:rsid w:val="00484EEC"/>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39"/>
    <w:rsid w:val="00486BBB"/>
    <w:rsid w:val="00486CE8"/>
    <w:rsid w:val="00486F48"/>
    <w:rsid w:val="00486FBD"/>
    <w:rsid w:val="00487507"/>
    <w:rsid w:val="00490150"/>
    <w:rsid w:val="004902B6"/>
    <w:rsid w:val="0049059F"/>
    <w:rsid w:val="00490809"/>
    <w:rsid w:val="00490AA3"/>
    <w:rsid w:val="00490C0D"/>
    <w:rsid w:val="00490CE6"/>
    <w:rsid w:val="00490FE8"/>
    <w:rsid w:val="00490FEE"/>
    <w:rsid w:val="00491266"/>
    <w:rsid w:val="0049141F"/>
    <w:rsid w:val="004915F0"/>
    <w:rsid w:val="0049161C"/>
    <w:rsid w:val="0049169F"/>
    <w:rsid w:val="00491799"/>
    <w:rsid w:val="0049194C"/>
    <w:rsid w:val="004919E9"/>
    <w:rsid w:val="00491A1D"/>
    <w:rsid w:val="00491F9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349"/>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68E"/>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72C"/>
    <w:rsid w:val="004A38C0"/>
    <w:rsid w:val="004A396A"/>
    <w:rsid w:val="004A3C50"/>
    <w:rsid w:val="004A3D77"/>
    <w:rsid w:val="004A3DF6"/>
    <w:rsid w:val="004A3F47"/>
    <w:rsid w:val="004A405E"/>
    <w:rsid w:val="004A40BF"/>
    <w:rsid w:val="004A459E"/>
    <w:rsid w:val="004A47EE"/>
    <w:rsid w:val="004A48C9"/>
    <w:rsid w:val="004A4904"/>
    <w:rsid w:val="004A496B"/>
    <w:rsid w:val="004A4BF6"/>
    <w:rsid w:val="004A4D29"/>
    <w:rsid w:val="004A4F27"/>
    <w:rsid w:val="004A5073"/>
    <w:rsid w:val="004A5260"/>
    <w:rsid w:val="004A52F3"/>
    <w:rsid w:val="004A5483"/>
    <w:rsid w:val="004A5718"/>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7C7"/>
    <w:rsid w:val="004B0806"/>
    <w:rsid w:val="004B082D"/>
    <w:rsid w:val="004B0841"/>
    <w:rsid w:val="004B100A"/>
    <w:rsid w:val="004B13FC"/>
    <w:rsid w:val="004B14EC"/>
    <w:rsid w:val="004B161D"/>
    <w:rsid w:val="004B1F1B"/>
    <w:rsid w:val="004B1F77"/>
    <w:rsid w:val="004B1F99"/>
    <w:rsid w:val="004B2418"/>
    <w:rsid w:val="004B253C"/>
    <w:rsid w:val="004B26B2"/>
    <w:rsid w:val="004B283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E0"/>
    <w:rsid w:val="004B4307"/>
    <w:rsid w:val="004B49C1"/>
    <w:rsid w:val="004B4D37"/>
    <w:rsid w:val="004B4D4D"/>
    <w:rsid w:val="004B5127"/>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D6A"/>
    <w:rsid w:val="004B6F28"/>
    <w:rsid w:val="004B7264"/>
    <w:rsid w:val="004B73C8"/>
    <w:rsid w:val="004B7791"/>
    <w:rsid w:val="004B7922"/>
    <w:rsid w:val="004B7960"/>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68A"/>
    <w:rsid w:val="004C170F"/>
    <w:rsid w:val="004C1B07"/>
    <w:rsid w:val="004C1B10"/>
    <w:rsid w:val="004C1E30"/>
    <w:rsid w:val="004C1F24"/>
    <w:rsid w:val="004C1FA3"/>
    <w:rsid w:val="004C21FC"/>
    <w:rsid w:val="004C26FB"/>
    <w:rsid w:val="004C28AF"/>
    <w:rsid w:val="004C2AB5"/>
    <w:rsid w:val="004C2D31"/>
    <w:rsid w:val="004C3269"/>
    <w:rsid w:val="004C35E3"/>
    <w:rsid w:val="004C386B"/>
    <w:rsid w:val="004C3D75"/>
    <w:rsid w:val="004C3D98"/>
    <w:rsid w:val="004C3DDE"/>
    <w:rsid w:val="004C3FE2"/>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A41"/>
    <w:rsid w:val="004C5BE0"/>
    <w:rsid w:val="004C5DE4"/>
    <w:rsid w:val="004C60BC"/>
    <w:rsid w:val="004C620E"/>
    <w:rsid w:val="004C6321"/>
    <w:rsid w:val="004C63C8"/>
    <w:rsid w:val="004C6534"/>
    <w:rsid w:val="004C666C"/>
    <w:rsid w:val="004C6818"/>
    <w:rsid w:val="004C6BB7"/>
    <w:rsid w:val="004C6D03"/>
    <w:rsid w:val="004C6DAC"/>
    <w:rsid w:val="004C6E43"/>
    <w:rsid w:val="004C710B"/>
    <w:rsid w:val="004C7321"/>
    <w:rsid w:val="004C760D"/>
    <w:rsid w:val="004C7740"/>
    <w:rsid w:val="004C7870"/>
    <w:rsid w:val="004C7901"/>
    <w:rsid w:val="004C79AF"/>
    <w:rsid w:val="004C7A4F"/>
    <w:rsid w:val="004C7AC7"/>
    <w:rsid w:val="004C7B70"/>
    <w:rsid w:val="004C7E20"/>
    <w:rsid w:val="004C7F1E"/>
    <w:rsid w:val="004C7F85"/>
    <w:rsid w:val="004C7FD6"/>
    <w:rsid w:val="004D0031"/>
    <w:rsid w:val="004D0144"/>
    <w:rsid w:val="004D04AA"/>
    <w:rsid w:val="004D06D6"/>
    <w:rsid w:val="004D077B"/>
    <w:rsid w:val="004D0BB7"/>
    <w:rsid w:val="004D0DFA"/>
    <w:rsid w:val="004D0E3F"/>
    <w:rsid w:val="004D13A7"/>
    <w:rsid w:val="004D19EF"/>
    <w:rsid w:val="004D211C"/>
    <w:rsid w:val="004D228D"/>
    <w:rsid w:val="004D23CE"/>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D2B"/>
    <w:rsid w:val="004D4EB2"/>
    <w:rsid w:val="004D5003"/>
    <w:rsid w:val="004D5131"/>
    <w:rsid w:val="004D51F1"/>
    <w:rsid w:val="004D527C"/>
    <w:rsid w:val="004D54D2"/>
    <w:rsid w:val="004D5509"/>
    <w:rsid w:val="004D578A"/>
    <w:rsid w:val="004D5A08"/>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A3E"/>
    <w:rsid w:val="004E210D"/>
    <w:rsid w:val="004E215B"/>
    <w:rsid w:val="004E2262"/>
    <w:rsid w:val="004E2381"/>
    <w:rsid w:val="004E2913"/>
    <w:rsid w:val="004E29B6"/>
    <w:rsid w:val="004E2A94"/>
    <w:rsid w:val="004E2EE9"/>
    <w:rsid w:val="004E30B9"/>
    <w:rsid w:val="004E3202"/>
    <w:rsid w:val="004E33DC"/>
    <w:rsid w:val="004E3645"/>
    <w:rsid w:val="004E37FE"/>
    <w:rsid w:val="004E3A6E"/>
    <w:rsid w:val="004E3C13"/>
    <w:rsid w:val="004E3E77"/>
    <w:rsid w:val="004E3EB9"/>
    <w:rsid w:val="004E3EBA"/>
    <w:rsid w:val="004E3EE6"/>
    <w:rsid w:val="004E4133"/>
    <w:rsid w:val="004E448D"/>
    <w:rsid w:val="004E4597"/>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7178"/>
    <w:rsid w:val="004E71B7"/>
    <w:rsid w:val="004E724C"/>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0CE"/>
    <w:rsid w:val="00500194"/>
    <w:rsid w:val="005005EC"/>
    <w:rsid w:val="00500961"/>
    <w:rsid w:val="00500BE0"/>
    <w:rsid w:val="00500EB0"/>
    <w:rsid w:val="00500F4A"/>
    <w:rsid w:val="0050118B"/>
    <w:rsid w:val="0050128A"/>
    <w:rsid w:val="00501749"/>
    <w:rsid w:val="00501A05"/>
    <w:rsid w:val="00501A27"/>
    <w:rsid w:val="00501BD7"/>
    <w:rsid w:val="00501E58"/>
    <w:rsid w:val="00502369"/>
    <w:rsid w:val="005025F7"/>
    <w:rsid w:val="00502C39"/>
    <w:rsid w:val="00502CB0"/>
    <w:rsid w:val="0050306B"/>
    <w:rsid w:val="00503219"/>
    <w:rsid w:val="0050323F"/>
    <w:rsid w:val="0050327E"/>
    <w:rsid w:val="005033C4"/>
    <w:rsid w:val="00503593"/>
    <w:rsid w:val="0050366B"/>
    <w:rsid w:val="00503775"/>
    <w:rsid w:val="00503839"/>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6F3"/>
    <w:rsid w:val="00505A58"/>
    <w:rsid w:val="00505B6B"/>
    <w:rsid w:val="0050618E"/>
    <w:rsid w:val="00506395"/>
    <w:rsid w:val="0050664D"/>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A77"/>
    <w:rsid w:val="00507B03"/>
    <w:rsid w:val="00507CC5"/>
    <w:rsid w:val="00507DDA"/>
    <w:rsid w:val="00507F59"/>
    <w:rsid w:val="005101BE"/>
    <w:rsid w:val="005103F4"/>
    <w:rsid w:val="00510B57"/>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20"/>
    <w:rsid w:val="005157CC"/>
    <w:rsid w:val="005157F9"/>
    <w:rsid w:val="00515A36"/>
    <w:rsid w:val="00516077"/>
    <w:rsid w:val="0051661A"/>
    <w:rsid w:val="005169E8"/>
    <w:rsid w:val="00516D44"/>
    <w:rsid w:val="00516D84"/>
    <w:rsid w:val="00516F56"/>
    <w:rsid w:val="005171FE"/>
    <w:rsid w:val="00517278"/>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68"/>
    <w:rsid w:val="00522479"/>
    <w:rsid w:val="00522485"/>
    <w:rsid w:val="00522566"/>
    <w:rsid w:val="00522951"/>
    <w:rsid w:val="00522B28"/>
    <w:rsid w:val="00522E8A"/>
    <w:rsid w:val="0052305B"/>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B98"/>
    <w:rsid w:val="00525BCF"/>
    <w:rsid w:val="00525BD3"/>
    <w:rsid w:val="00525CAD"/>
    <w:rsid w:val="00525FC2"/>
    <w:rsid w:val="00526218"/>
    <w:rsid w:val="00526397"/>
    <w:rsid w:val="00526C12"/>
    <w:rsid w:val="00526FCF"/>
    <w:rsid w:val="00527061"/>
    <w:rsid w:val="00527079"/>
    <w:rsid w:val="00527194"/>
    <w:rsid w:val="005272A2"/>
    <w:rsid w:val="005272AA"/>
    <w:rsid w:val="005272BA"/>
    <w:rsid w:val="005272EF"/>
    <w:rsid w:val="00527B3D"/>
    <w:rsid w:val="00527C11"/>
    <w:rsid w:val="00527F83"/>
    <w:rsid w:val="00530224"/>
    <w:rsid w:val="0053055A"/>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9BA"/>
    <w:rsid w:val="00534A91"/>
    <w:rsid w:val="00534CC3"/>
    <w:rsid w:val="00534D2F"/>
    <w:rsid w:val="00534D96"/>
    <w:rsid w:val="00534E49"/>
    <w:rsid w:val="00534F51"/>
    <w:rsid w:val="00535083"/>
    <w:rsid w:val="0053509C"/>
    <w:rsid w:val="0053561D"/>
    <w:rsid w:val="00535832"/>
    <w:rsid w:val="005358BA"/>
    <w:rsid w:val="005359D5"/>
    <w:rsid w:val="00535DB1"/>
    <w:rsid w:val="0053612A"/>
    <w:rsid w:val="005364F1"/>
    <w:rsid w:val="005366A8"/>
    <w:rsid w:val="00536A77"/>
    <w:rsid w:val="00536DA4"/>
    <w:rsid w:val="00536DEF"/>
    <w:rsid w:val="00536E99"/>
    <w:rsid w:val="0053717B"/>
    <w:rsid w:val="0053726F"/>
    <w:rsid w:val="005373BE"/>
    <w:rsid w:val="0053755C"/>
    <w:rsid w:val="00537582"/>
    <w:rsid w:val="005375C9"/>
    <w:rsid w:val="0053761B"/>
    <w:rsid w:val="0053764F"/>
    <w:rsid w:val="00537971"/>
    <w:rsid w:val="00537A09"/>
    <w:rsid w:val="00537C33"/>
    <w:rsid w:val="00537CD2"/>
    <w:rsid w:val="00537F0F"/>
    <w:rsid w:val="00537FC7"/>
    <w:rsid w:val="00540415"/>
    <w:rsid w:val="005404D9"/>
    <w:rsid w:val="005409E6"/>
    <w:rsid w:val="00540AC2"/>
    <w:rsid w:val="00540CCF"/>
    <w:rsid w:val="00540FC0"/>
    <w:rsid w:val="005413DD"/>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578"/>
    <w:rsid w:val="00543970"/>
    <w:rsid w:val="00543B7B"/>
    <w:rsid w:val="00543B9D"/>
    <w:rsid w:val="00543DAC"/>
    <w:rsid w:val="00543E91"/>
    <w:rsid w:val="00543EF0"/>
    <w:rsid w:val="005442DD"/>
    <w:rsid w:val="0054472F"/>
    <w:rsid w:val="00544D00"/>
    <w:rsid w:val="00544D51"/>
    <w:rsid w:val="00544DB7"/>
    <w:rsid w:val="0054506E"/>
    <w:rsid w:val="005450D6"/>
    <w:rsid w:val="005450FD"/>
    <w:rsid w:val="0054521F"/>
    <w:rsid w:val="00545565"/>
    <w:rsid w:val="00545653"/>
    <w:rsid w:val="005456C2"/>
    <w:rsid w:val="0054575C"/>
    <w:rsid w:val="005458C5"/>
    <w:rsid w:val="005459B5"/>
    <w:rsid w:val="00545D59"/>
    <w:rsid w:val="00545F5B"/>
    <w:rsid w:val="00546163"/>
    <w:rsid w:val="00546256"/>
    <w:rsid w:val="00546346"/>
    <w:rsid w:val="00546349"/>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04D"/>
    <w:rsid w:val="0055032A"/>
    <w:rsid w:val="005504FA"/>
    <w:rsid w:val="0055088A"/>
    <w:rsid w:val="00550A3F"/>
    <w:rsid w:val="00550ABB"/>
    <w:rsid w:val="00550DE4"/>
    <w:rsid w:val="00550EA7"/>
    <w:rsid w:val="00551555"/>
    <w:rsid w:val="005517DB"/>
    <w:rsid w:val="00551852"/>
    <w:rsid w:val="0055186B"/>
    <w:rsid w:val="00551872"/>
    <w:rsid w:val="00551CA8"/>
    <w:rsid w:val="00551D4B"/>
    <w:rsid w:val="00551DC6"/>
    <w:rsid w:val="00551F21"/>
    <w:rsid w:val="00551F54"/>
    <w:rsid w:val="005520B8"/>
    <w:rsid w:val="0055225F"/>
    <w:rsid w:val="00552300"/>
    <w:rsid w:val="0055234F"/>
    <w:rsid w:val="005523E8"/>
    <w:rsid w:val="0055259F"/>
    <w:rsid w:val="005527D1"/>
    <w:rsid w:val="00552881"/>
    <w:rsid w:val="00552B25"/>
    <w:rsid w:val="00552B31"/>
    <w:rsid w:val="00552BD8"/>
    <w:rsid w:val="00552C57"/>
    <w:rsid w:val="00552D9F"/>
    <w:rsid w:val="00552E7E"/>
    <w:rsid w:val="005531C1"/>
    <w:rsid w:val="005533FB"/>
    <w:rsid w:val="0055371C"/>
    <w:rsid w:val="00553A29"/>
    <w:rsid w:val="00553D48"/>
    <w:rsid w:val="00553F30"/>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6"/>
    <w:rsid w:val="00555D8F"/>
    <w:rsid w:val="00555D94"/>
    <w:rsid w:val="00555FBD"/>
    <w:rsid w:val="00555FCE"/>
    <w:rsid w:val="005560C2"/>
    <w:rsid w:val="0055667A"/>
    <w:rsid w:val="005567DF"/>
    <w:rsid w:val="005568EB"/>
    <w:rsid w:val="00556908"/>
    <w:rsid w:val="00556C46"/>
    <w:rsid w:val="00556D9A"/>
    <w:rsid w:val="00556EB2"/>
    <w:rsid w:val="00557111"/>
    <w:rsid w:val="00557156"/>
    <w:rsid w:val="00557343"/>
    <w:rsid w:val="0055768E"/>
    <w:rsid w:val="00557C40"/>
    <w:rsid w:val="005601AD"/>
    <w:rsid w:val="005601E9"/>
    <w:rsid w:val="005603C3"/>
    <w:rsid w:val="00560602"/>
    <w:rsid w:val="00560675"/>
    <w:rsid w:val="005606C2"/>
    <w:rsid w:val="005607D4"/>
    <w:rsid w:val="00560B37"/>
    <w:rsid w:val="00560C97"/>
    <w:rsid w:val="00560F05"/>
    <w:rsid w:val="005611BE"/>
    <w:rsid w:val="005611C0"/>
    <w:rsid w:val="005611F6"/>
    <w:rsid w:val="00561763"/>
    <w:rsid w:val="005619A7"/>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804"/>
    <w:rsid w:val="00565915"/>
    <w:rsid w:val="0056594A"/>
    <w:rsid w:val="005659A7"/>
    <w:rsid w:val="00565D3E"/>
    <w:rsid w:val="00565E39"/>
    <w:rsid w:val="00565E8B"/>
    <w:rsid w:val="00566319"/>
    <w:rsid w:val="0056634D"/>
    <w:rsid w:val="00566BB2"/>
    <w:rsid w:val="00566BE3"/>
    <w:rsid w:val="00566C4C"/>
    <w:rsid w:val="00566CF4"/>
    <w:rsid w:val="00566E85"/>
    <w:rsid w:val="00566F84"/>
    <w:rsid w:val="0056703E"/>
    <w:rsid w:val="005670D6"/>
    <w:rsid w:val="005670FB"/>
    <w:rsid w:val="005672D2"/>
    <w:rsid w:val="005673DC"/>
    <w:rsid w:val="00567413"/>
    <w:rsid w:val="0056748F"/>
    <w:rsid w:val="0056749A"/>
    <w:rsid w:val="00567892"/>
    <w:rsid w:val="005678DB"/>
    <w:rsid w:val="00567C39"/>
    <w:rsid w:val="00567E29"/>
    <w:rsid w:val="00567F14"/>
    <w:rsid w:val="00567F5A"/>
    <w:rsid w:val="00570258"/>
    <w:rsid w:val="005702D7"/>
    <w:rsid w:val="00570F26"/>
    <w:rsid w:val="0057120A"/>
    <w:rsid w:val="005714E6"/>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7861"/>
    <w:rsid w:val="00577892"/>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B87"/>
    <w:rsid w:val="00586CA4"/>
    <w:rsid w:val="00586CC4"/>
    <w:rsid w:val="00586F6B"/>
    <w:rsid w:val="005871BF"/>
    <w:rsid w:val="0058727D"/>
    <w:rsid w:val="005873A8"/>
    <w:rsid w:val="00587616"/>
    <w:rsid w:val="0058764B"/>
    <w:rsid w:val="0058789F"/>
    <w:rsid w:val="00587AE4"/>
    <w:rsid w:val="00587B46"/>
    <w:rsid w:val="00587F9D"/>
    <w:rsid w:val="005900AA"/>
    <w:rsid w:val="00590136"/>
    <w:rsid w:val="005904F1"/>
    <w:rsid w:val="00590634"/>
    <w:rsid w:val="00591153"/>
    <w:rsid w:val="0059119E"/>
    <w:rsid w:val="0059129D"/>
    <w:rsid w:val="005916D3"/>
    <w:rsid w:val="00591790"/>
    <w:rsid w:val="00591B10"/>
    <w:rsid w:val="00591EC2"/>
    <w:rsid w:val="00591F68"/>
    <w:rsid w:val="00592629"/>
    <w:rsid w:val="00592673"/>
    <w:rsid w:val="005929A9"/>
    <w:rsid w:val="005929C5"/>
    <w:rsid w:val="00592ABA"/>
    <w:rsid w:val="00592AD2"/>
    <w:rsid w:val="00592B56"/>
    <w:rsid w:val="00592BC2"/>
    <w:rsid w:val="00592C48"/>
    <w:rsid w:val="00592D72"/>
    <w:rsid w:val="00592EDC"/>
    <w:rsid w:val="005932EB"/>
    <w:rsid w:val="005934E0"/>
    <w:rsid w:val="00593595"/>
    <w:rsid w:val="0059364C"/>
    <w:rsid w:val="005937DA"/>
    <w:rsid w:val="00593873"/>
    <w:rsid w:val="00593D5F"/>
    <w:rsid w:val="00593E6C"/>
    <w:rsid w:val="00593EC4"/>
    <w:rsid w:val="00594131"/>
    <w:rsid w:val="00594726"/>
    <w:rsid w:val="00594A8C"/>
    <w:rsid w:val="00594AA1"/>
    <w:rsid w:val="00594E86"/>
    <w:rsid w:val="00595281"/>
    <w:rsid w:val="005953E2"/>
    <w:rsid w:val="00595AC8"/>
    <w:rsid w:val="00595B39"/>
    <w:rsid w:val="00595B66"/>
    <w:rsid w:val="00595EA4"/>
    <w:rsid w:val="00596038"/>
    <w:rsid w:val="00596C69"/>
    <w:rsid w:val="00596D90"/>
    <w:rsid w:val="00596EF7"/>
    <w:rsid w:val="00596F6B"/>
    <w:rsid w:val="00596FB3"/>
    <w:rsid w:val="00597142"/>
    <w:rsid w:val="0059739D"/>
    <w:rsid w:val="0059740B"/>
    <w:rsid w:val="0059747F"/>
    <w:rsid w:val="0059794C"/>
    <w:rsid w:val="005A02F5"/>
    <w:rsid w:val="005A0448"/>
    <w:rsid w:val="005A044F"/>
    <w:rsid w:val="005A05C1"/>
    <w:rsid w:val="005A077D"/>
    <w:rsid w:val="005A0822"/>
    <w:rsid w:val="005A0A90"/>
    <w:rsid w:val="005A0C92"/>
    <w:rsid w:val="005A0E08"/>
    <w:rsid w:val="005A0F70"/>
    <w:rsid w:val="005A18E2"/>
    <w:rsid w:val="005A1AB5"/>
    <w:rsid w:val="005A1B04"/>
    <w:rsid w:val="005A1CFF"/>
    <w:rsid w:val="005A1EB2"/>
    <w:rsid w:val="005A1ECE"/>
    <w:rsid w:val="005A1F45"/>
    <w:rsid w:val="005A2099"/>
    <w:rsid w:val="005A2113"/>
    <w:rsid w:val="005A26CB"/>
    <w:rsid w:val="005A279D"/>
    <w:rsid w:val="005A2830"/>
    <w:rsid w:val="005A28A7"/>
    <w:rsid w:val="005A29CB"/>
    <w:rsid w:val="005A331A"/>
    <w:rsid w:val="005A33C2"/>
    <w:rsid w:val="005A3A4B"/>
    <w:rsid w:val="005A3AE9"/>
    <w:rsid w:val="005A3B90"/>
    <w:rsid w:val="005A3D7A"/>
    <w:rsid w:val="005A3E9E"/>
    <w:rsid w:val="005A4226"/>
    <w:rsid w:val="005A4422"/>
    <w:rsid w:val="005A450C"/>
    <w:rsid w:val="005A4992"/>
    <w:rsid w:val="005A4B91"/>
    <w:rsid w:val="005A4C5C"/>
    <w:rsid w:val="005A542D"/>
    <w:rsid w:val="005A54A1"/>
    <w:rsid w:val="005A5554"/>
    <w:rsid w:val="005A55CF"/>
    <w:rsid w:val="005A5671"/>
    <w:rsid w:val="005A568A"/>
    <w:rsid w:val="005A56ED"/>
    <w:rsid w:val="005A58E7"/>
    <w:rsid w:val="005A5A76"/>
    <w:rsid w:val="005A5B5E"/>
    <w:rsid w:val="005A5D06"/>
    <w:rsid w:val="005A5E93"/>
    <w:rsid w:val="005A6148"/>
    <w:rsid w:val="005A620E"/>
    <w:rsid w:val="005A62C4"/>
    <w:rsid w:val="005A64C3"/>
    <w:rsid w:val="005A6566"/>
    <w:rsid w:val="005A659B"/>
    <w:rsid w:val="005A69AB"/>
    <w:rsid w:val="005A69E6"/>
    <w:rsid w:val="005A6C2A"/>
    <w:rsid w:val="005A6CC8"/>
    <w:rsid w:val="005A6D85"/>
    <w:rsid w:val="005A6E68"/>
    <w:rsid w:val="005A6F6F"/>
    <w:rsid w:val="005A70CA"/>
    <w:rsid w:val="005A718F"/>
    <w:rsid w:val="005A74B2"/>
    <w:rsid w:val="005A7629"/>
    <w:rsid w:val="005A778C"/>
    <w:rsid w:val="005A79B2"/>
    <w:rsid w:val="005A7A4D"/>
    <w:rsid w:val="005A7D7B"/>
    <w:rsid w:val="005A7E2D"/>
    <w:rsid w:val="005A7E6B"/>
    <w:rsid w:val="005B0010"/>
    <w:rsid w:val="005B0012"/>
    <w:rsid w:val="005B02E2"/>
    <w:rsid w:val="005B031B"/>
    <w:rsid w:val="005B038C"/>
    <w:rsid w:val="005B07C8"/>
    <w:rsid w:val="005B0880"/>
    <w:rsid w:val="005B0B2E"/>
    <w:rsid w:val="005B0D00"/>
    <w:rsid w:val="005B0DEC"/>
    <w:rsid w:val="005B0EAE"/>
    <w:rsid w:val="005B0EC9"/>
    <w:rsid w:val="005B1108"/>
    <w:rsid w:val="005B1184"/>
    <w:rsid w:val="005B12C3"/>
    <w:rsid w:val="005B131A"/>
    <w:rsid w:val="005B1396"/>
    <w:rsid w:val="005B19AD"/>
    <w:rsid w:val="005B1A7C"/>
    <w:rsid w:val="005B1BA1"/>
    <w:rsid w:val="005B1C2A"/>
    <w:rsid w:val="005B2100"/>
    <w:rsid w:val="005B2115"/>
    <w:rsid w:val="005B22E6"/>
    <w:rsid w:val="005B24D1"/>
    <w:rsid w:val="005B2686"/>
    <w:rsid w:val="005B2812"/>
    <w:rsid w:val="005B29D8"/>
    <w:rsid w:val="005B2AF7"/>
    <w:rsid w:val="005B2B7B"/>
    <w:rsid w:val="005B2D1B"/>
    <w:rsid w:val="005B2DD8"/>
    <w:rsid w:val="005B2F6E"/>
    <w:rsid w:val="005B2FAC"/>
    <w:rsid w:val="005B3141"/>
    <w:rsid w:val="005B33C2"/>
    <w:rsid w:val="005B3734"/>
    <w:rsid w:val="005B3ADD"/>
    <w:rsid w:val="005B3CD6"/>
    <w:rsid w:val="005B3ECC"/>
    <w:rsid w:val="005B40FF"/>
    <w:rsid w:val="005B456F"/>
    <w:rsid w:val="005B4611"/>
    <w:rsid w:val="005B487F"/>
    <w:rsid w:val="005B4A3F"/>
    <w:rsid w:val="005B4AC4"/>
    <w:rsid w:val="005B4DDC"/>
    <w:rsid w:val="005B5288"/>
    <w:rsid w:val="005B5354"/>
    <w:rsid w:val="005B5879"/>
    <w:rsid w:val="005B5A17"/>
    <w:rsid w:val="005B5BAC"/>
    <w:rsid w:val="005B6074"/>
    <w:rsid w:val="005B6107"/>
    <w:rsid w:val="005B6735"/>
    <w:rsid w:val="005B69BE"/>
    <w:rsid w:val="005B6B1C"/>
    <w:rsid w:val="005B6CB2"/>
    <w:rsid w:val="005B6CF7"/>
    <w:rsid w:val="005B7435"/>
    <w:rsid w:val="005B7987"/>
    <w:rsid w:val="005B79C2"/>
    <w:rsid w:val="005B7BAA"/>
    <w:rsid w:val="005B7C8F"/>
    <w:rsid w:val="005B7DC7"/>
    <w:rsid w:val="005C042F"/>
    <w:rsid w:val="005C0439"/>
    <w:rsid w:val="005C08CC"/>
    <w:rsid w:val="005C0CDD"/>
    <w:rsid w:val="005C0E50"/>
    <w:rsid w:val="005C0EA9"/>
    <w:rsid w:val="005C1475"/>
    <w:rsid w:val="005C1ACC"/>
    <w:rsid w:val="005C1ADE"/>
    <w:rsid w:val="005C1D11"/>
    <w:rsid w:val="005C20FF"/>
    <w:rsid w:val="005C210C"/>
    <w:rsid w:val="005C2193"/>
    <w:rsid w:val="005C21FB"/>
    <w:rsid w:val="005C2660"/>
    <w:rsid w:val="005C27D5"/>
    <w:rsid w:val="005C29BD"/>
    <w:rsid w:val="005C2ABD"/>
    <w:rsid w:val="005C305B"/>
    <w:rsid w:val="005C31F9"/>
    <w:rsid w:val="005C35B8"/>
    <w:rsid w:val="005C35F5"/>
    <w:rsid w:val="005C3AC3"/>
    <w:rsid w:val="005C3CAF"/>
    <w:rsid w:val="005C40A2"/>
    <w:rsid w:val="005C40FE"/>
    <w:rsid w:val="005C42A8"/>
    <w:rsid w:val="005C436B"/>
    <w:rsid w:val="005C440F"/>
    <w:rsid w:val="005C463A"/>
    <w:rsid w:val="005C4776"/>
    <w:rsid w:val="005C4877"/>
    <w:rsid w:val="005C4972"/>
    <w:rsid w:val="005C4B96"/>
    <w:rsid w:val="005C4C4E"/>
    <w:rsid w:val="005C4D4F"/>
    <w:rsid w:val="005C4EC0"/>
    <w:rsid w:val="005C4F45"/>
    <w:rsid w:val="005C509C"/>
    <w:rsid w:val="005C50D3"/>
    <w:rsid w:val="005C50E3"/>
    <w:rsid w:val="005C51A8"/>
    <w:rsid w:val="005C5278"/>
    <w:rsid w:val="005C5355"/>
    <w:rsid w:val="005C5A42"/>
    <w:rsid w:val="005C5C5F"/>
    <w:rsid w:val="005C662F"/>
    <w:rsid w:val="005C6883"/>
    <w:rsid w:val="005C688A"/>
    <w:rsid w:val="005C68A4"/>
    <w:rsid w:val="005C68AA"/>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B1B"/>
    <w:rsid w:val="005D0E55"/>
    <w:rsid w:val="005D0FA2"/>
    <w:rsid w:val="005D1045"/>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D51"/>
    <w:rsid w:val="005D3E43"/>
    <w:rsid w:val="005D40C9"/>
    <w:rsid w:val="005D4CA3"/>
    <w:rsid w:val="005D4D5A"/>
    <w:rsid w:val="005D4E53"/>
    <w:rsid w:val="005D52C0"/>
    <w:rsid w:val="005D55AC"/>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6DE"/>
    <w:rsid w:val="005E0788"/>
    <w:rsid w:val="005E07DA"/>
    <w:rsid w:val="005E09B0"/>
    <w:rsid w:val="005E0B50"/>
    <w:rsid w:val="005E0F80"/>
    <w:rsid w:val="005E111A"/>
    <w:rsid w:val="005E15A0"/>
    <w:rsid w:val="005E16FF"/>
    <w:rsid w:val="005E1879"/>
    <w:rsid w:val="005E1D1F"/>
    <w:rsid w:val="005E1DA9"/>
    <w:rsid w:val="005E1E8E"/>
    <w:rsid w:val="005E23BA"/>
    <w:rsid w:val="005E2424"/>
    <w:rsid w:val="005E2517"/>
    <w:rsid w:val="005E2685"/>
    <w:rsid w:val="005E27EB"/>
    <w:rsid w:val="005E294E"/>
    <w:rsid w:val="005E299F"/>
    <w:rsid w:val="005E2A24"/>
    <w:rsid w:val="005E2D1D"/>
    <w:rsid w:val="005E35CB"/>
    <w:rsid w:val="005E36D0"/>
    <w:rsid w:val="005E3763"/>
    <w:rsid w:val="005E39A2"/>
    <w:rsid w:val="005E3CAA"/>
    <w:rsid w:val="005E3D8B"/>
    <w:rsid w:val="005E3DFA"/>
    <w:rsid w:val="005E3E12"/>
    <w:rsid w:val="005E4024"/>
    <w:rsid w:val="005E4185"/>
    <w:rsid w:val="005E4192"/>
    <w:rsid w:val="005E42A2"/>
    <w:rsid w:val="005E4589"/>
    <w:rsid w:val="005E4700"/>
    <w:rsid w:val="005E4943"/>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80A"/>
    <w:rsid w:val="005F0C1B"/>
    <w:rsid w:val="005F0DF2"/>
    <w:rsid w:val="005F0F5F"/>
    <w:rsid w:val="005F1196"/>
    <w:rsid w:val="005F13DA"/>
    <w:rsid w:val="005F1528"/>
    <w:rsid w:val="005F1934"/>
    <w:rsid w:val="005F1A0E"/>
    <w:rsid w:val="005F1B01"/>
    <w:rsid w:val="005F1E27"/>
    <w:rsid w:val="005F2063"/>
    <w:rsid w:val="005F2206"/>
    <w:rsid w:val="005F2235"/>
    <w:rsid w:val="005F24D5"/>
    <w:rsid w:val="005F2594"/>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3BD"/>
    <w:rsid w:val="005F46D9"/>
    <w:rsid w:val="005F481C"/>
    <w:rsid w:val="005F4864"/>
    <w:rsid w:val="005F4C17"/>
    <w:rsid w:val="005F4D25"/>
    <w:rsid w:val="005F4E9A"/>
    <w:rsid w:val="005F4F35"/>
    <w:rsid w:val="005F5032"/>
    <w:rsid w:val="005F5037"/>
    <w:rsid w:val="005F5060"/>
    <w:rsid w:val="005F50F6"/>
    <w:rsid w:val="005F51C9"/>
    <w:rsid w:val="005F51CB"/>
    <w:rsid w:val="005F53BD"/>
    <w:rsid w:val="005F5E45"/>
    <w:rsid w:val="005F5E62"/>
    <w:rsid w:val="005F609B"/>
    <w:rsid w:val="005F61D8"/>
    <w:rsid w:val="005F6793"/>
    <w:rsid w:val="005F687D"/>
    <w:rsid w:val="005F6B8C"/>
    <w:rsid w:val="005F6DC6"/>
    <w:rsid w:val="005F716C"/>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84"/>
    <w:rsid w:val="006028B3"/>
    <w:rsid w:val="00602A7A"/>
    <w:rsid w:val="00602AC2"/>
    <w:rsid w:val="00602AC6"/>
    <w:rsid w:val="00602DD5"/>
    <w:rsid w:val="00603632"/>
    <w:rsid w:val="006036EF"/>
    <w:rsid w:val="00603CFA"/>
    <w:rsid w:val="00603D76"/>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B57"/>
    <w:rsid w:val="00607C44"/>
    <w:rsid w:val="00607D28"/>
    <w:rsid w:val="00607E08"/>
    <w:rsid w:val="00607E4C"/>
    <w:rsid w:val="00610325"/>
    <w:rsid w:val="0061045A"/>
    <w:rsid w:val="0061088A"/>
    <w:rsid w:val="00610A13"/>
    <w:rsid w:val="00610CFD"/>
    <w:rsid w:val="00610E8C"/>
    <w:rsid w:val="00610EFC"/>
    <w:rsid w:val="00610F09"/>
    <w:rsid w:val="00611071"/>
    <w:rsid w:val="0061151D"/>
    <w:rsid w:val="00611BD6"/>
    <w:rsid w:val="00611D29"/>
    <w:rsid w:val="00612145"/>
    <w:rsid w:val="00612172"/>
    <w:rsid w:val="0061226D"/>
    <w:rsid w:val="006125C4"/>
    <w:rsid w:val="0061270A"/>
    <w:rsid w:val="006127F8"/>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4DC"/>
    <w:rsid w:val="006166A9"/>
    <w:rsid w:val="006167C2"/>
    <w:rsid w:val="006167C7"/>
    <w:rsid w:val="006167D4"/>
    <w:rsid w:val="006168FF"/>
    <w:rsid w:val="00616D58"/>
    <w:rsid w:val="00616D5E"/>
    <w:rsid w:val="00616F20"/>
    <w:rsid w:val="006172B4"/>
    <w:rsid w:val="006172F0"/>
    <w:rsid w:val="006174E0"/>
    <w:rsid w:val="006177CF"/>
    <w:rsid w:val="00617961"/>
    <w:rsid w:val="00617D0A"/>
    <w:rsid w:val="00617E17"/>
    <w:rsid w:val="00617E99"/>
    <w:rsid w:val="00617F16"/>
    <w:rsid w:val="006201AF"/>
    <w:rsid w:val="0062055B"/>
    <w:rsid w:val="0062071D"/>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9BD"/>
    <w:rsid w:val="00623B63"/>
    <w:rsid w:val="00623C50"/>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9D8"/>
    <w:rsid w:val="00626CC5"/>
    <w:rsid w:val="00626CC9"/>
    <w:rsid w:val="00626D40"/>
    <w:rsid w:val="00626DFB"/>
    <w:rsid w:val="00626E1C"/>
    <w:rsid w:val="00626E63"/>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CA6"/>
    <w:rsid w:val="00631D95"/>
    <w:rsid w:val="00631EAC"/>
    <w:rsid w:val="00632005"/>
    <w:rsid w:val="00632108"/>
    <w:rsid w:val="00632225"/>
    <w:rsid w:val="00632237"/>
    <w:rsid w:val="0063233F"/>
    <w:rsid w:val="0063244C"/>
    <w:rsid w:val="0063270C"/>
    <w:rsid w:val="0063284F"/>
    <w:rsid w:val="0063287D"/>
    <w:rsid w:val="006328D5"/>
    <w:rsid w:val="00632940"/>
    <w:rsid w:val="0063297B"/>
    <w:rsid w:val="00632E2E"/>
    <w:rsid w:val="00632E83"/>
    <w:rsid w:val="00632EA6"/>
    <w:rsid w:val="0063329E"/>
    <w:rsid w:val="00633364"/>
    <w:rsid w:val="006338F5"/>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D1D"/>
    <w:rsid w:val="00635F77"/>
    <w:rsid w:val="00636386"/>
    <w:rsid w:val="00636464"/>
    <w:rsid w:val="0063666B"/>
    <w:rsid w:val="00636A27"/>
    <w:rsid w:val="006372B6"/>
    <w:rsid w:val="00637327"/>
    <w:rsid w:val="00637669"/>
    <w:rsid w:val="006377C8"/>
    <w:rsid w:val="00637834"/>
    <w:rsid w:val="00637EBC"/>
    <w:rsid w:val="00640054"/>
    <w:rsid w:val="006400FE"/>
    <w:rsid w:val="00640302"/>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58"/>
    <w:rsid w:val="006446FC"/>
    <w:rsid w:val="00644FFB"/>
    <w:rsid w:val="006450EC"/>
    <w:rsid w:val="00645305"/>
    <w:rsid w:val="00645609"/>
    <w:rsid w:val="00645696"/>
    <w:rsid w:val="00645E72"/>
    <w:rsid w:val="0064635D"/>
    <w:rsid w:val="006463FE"/>
    <w:rsid w:val="00646451"/>
    <w:rsid w:val="00646475"/>
    <w:rsid w:val="0064662C"/>
    <w:rsid w:val="0064690C"/>
    <w:rsid w:val="00646A93"/>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9D3"/>
    <w:rsid w:val="00650DA4"/>
    <w:rsid w:val="00650F61"/>
    <w:rsid w:val="0065101C"/>
    <w:rsid w:val="0065113A"/>
    <w:rsid w:val="0065116B"/>
    <w:rsid w:val="006516D9"/>
    <w:rsid w:val="00651827"/>
    <w:rsid w:val="0065191D"/>
    <w:rsid w:val="0065192D"/>
    <w:rsid w:val="00651C3B"/>
    <w:rsid w:val="00651E7C"/>
    <w:rsid w:val="006524ED"/>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8A1"/>
    <w:rsid w:val="00654A5C"/>
    <w:rsid w:val="00654DB5"/>
    <w:rsid w:val="00654E59"/>
    <w:rsid w:val="00654E7E"/>
    <w:rsid w:val="006551BD"/>
    <w:rsid w:val="00655521"/>
    <w:rsid w:val="00655621"/>
    <w:rsid w:val="00655645"/>
    <w:rsid w:val="00656031"/>
    <w:rsid w:val="006560AB"/>
    <w:rsid w:val="006560F6"/>
    <w:rsid w:val="006562A8"/>
    <w:rsid w:val="006562CB"/>
    <w:rsid w:val="006565F0"/>
    <w:rsid w:val="006567E2"/>
    <w:rsid w:val="00656893"/>
    <w:rsid w:val="00656F2D"/>
    <w:rsid w:val="0065769A"/>
    <w:rsid w:val="00657A54"/>
    <w:rsid w:val="00657BC5"/>
    <w:rsid w:val="00660112"/>
    <w:rsid w:val="0066020C"/>
    <w:rsid w:val="0066079E"/>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A63"/>
    <w:rsid w:val="00662D44"/>
    <w:rsid w:val="00662E63"/>
    <w:rsid w:val="00663044"/>
    <w:rsid w:val="006631A2"/>
    <w:rsid w:val="00663258"/>
    <w:rsid w:val="00663296"/>
    <w:rsid w:val="006632D6"/>
    <w:rsid w:val="006637F0"/>
    <w:rsid w:val="00663A44"/>
    <w:rsid w:val="00663BAE"/>
    <w:rsid w:val="00663C0F"/>
    <w:rsid w:val="00663C6A"/>
    <w:rsid w:val="006644C5"/>
    <w:rsid w:val="006645DA"/>
    <w:rsid w:val="00664922"/>
    <w:rsid w:val="00664D51"/>
    <w:rsid w:val="00664DFA"/>
    <w:rsid w:val="00664DFF"/>
    <w:rsid w:val="00664E43"/>
    <w:rsid w:val="00664FA8"/>
    <w:rsid w:val="00665257"/>
    <w:rsid w:val="00665275"/>
    <w:rsid w:val="00665358"/>
    <w:rsid w:val="00665ABF"/>
    <w:rsid w:val="00665B5B"/>
    <w:rsid w:val="00665F30"/>
    <w:rsid w:val="00666488"/>
    <w:rsid w:val="00666491"/>
    <w:rsid w:val="00666A5C"/>
    <w:rsid w:val="00666A70"/>
    <w:rsid w:val="00666DB2"/>
    <w:rsid w:val="00666DF1"/>
    <w:rsid w:val="00666F70"/>
    <w:rsid w:val="006671D3"/>
    <w:rsid w:val="00667247"/>
    <w:rsid w:val="00667289"/>
    <w:rsid w:val="00667379"/>
    <w:rsid w:val="00667433"/>
    <w:rsid w:val="0066759B"/>
    <w:rsid w:val="00667624"/>
    <w:rsid w:val="00667719"/>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565"/>
    <w:rsid w:val="0067467A"/>
    <w:rsid w:val="00674686"/>
    <w:rsid w:val="00674A8A"/>
    <w:rsid w:val="00674B04"/>
    <w:rsid w:val="00674F3B"/>
    <w:rsid w:val="00675011"/>
    <w:rsid w:val="00675064"/>
    <w:rsid w:val="0067525E"/>
    <w:rsid w:val="006753C3"/>
    <w:rsid w:val="006754F5"/>
    <w:rsid w:val="006755DF"/>
    <w:rsid w:val="00675628"/>
    <w:rsid w:val="006758FF"/>
    <w:rsid w:val="006759A8"/>
    <w:rsid w:val="00675C33"/>
    <w:rsid w:val="00675E21"/>
    <w:rsid w:val="00676034"/>
    <w:rsid w:val="006766D5"/>
    <w:rsid w:val="006767C4"/>
    <w:rsid w:val="00676BD1"/>
    <w:rsid w:val="00676EA7"/>
    <w:rsid w:val="00676F68"/>
    <w:rsid w:val="006771A0"/>
    <w:rsid w:val="00677317"/>
    <w:rsid w:val="00677747"/>
    <w:rsid w:val="00677A5A"/>
    <w:rsid w:val="00677CC5"/>
    <w:rsid w:val="00677EE5"/>
    <w:rsid w:val="00677F21"/>
    <w:rsid w:val="00677F24"/>
    <w:rsid w:val="0068023D"/>
    <w:rsid w:val="006802F4"/>
    <w:rsid w:val="0068047D"/>
    <w:rsid w:val="006804FF"/>
    <w:rsid w:val="00680902"/>
    <w:rsid w:val="00680951"/>
    <w:rsid w:val="00680979"/>
    <w:rsid w:val="00680EF7"/>
    <w:rsid w:val="0068108D"/>
    <w:rsid w:val="006810ED"/>
    <w:rsid w:val="0068116E"/>
    <w:rsid w:val="00681482"/>
    <w:rsid w:val="00681606"/>
    <w:rsid w:val="006817C5"/>
    <w:rsid w:val="006818CE"/>
    <w:rsid w:val="006819B1"/>
    <w:rsid w:val="006819D2"/>
    <w:rsid w:val="00681E96"/>
    <w:rsid w:val="00682023"/>
    <w:rsid w:val="00682107"/>
    <w:rsid w:val="006823AF"/>
    <w:rsid w:val="0068247A"/>
    <w:rsid w:val="0068267F"/>
    <w:rsid w:val="006829A8"/>
    <w:rsid w:val="00682AA5"/>
    <w:rsid w:val="00682F73"/>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3C"/>
    <w:rsid w:val="00687153"/>
    <w:rsid w:val="00687266"/>
    <w:rsid w:val="006873AA"/>
    <w:rsid w:val="006873B0"/>
    <w:rsid w:val="0068787E"/>
    <w:rsid w:val="0068793F"/>
    <w:rsid w:val="00687F89"/>
    <w:rsid w:val="00687FD6"/>
    <w:rsid w:val="006900F0"/>
    <w:rsid w:val="00690577"/>
    <w:rsid w:val="00690E27"/>
    <w:rsid w:val="006910C3"/>
    <w:rsid w:val="00691164"/>
    <w:rsid w:val="0069153C"/>
    <w:rsid w:val="00691593"/>
    <w:rsid w:val="006915EA"/>
    <w:rsid w:val="00691894"/>
    <w:rsid w:val="00691A15"/>
    <w:rsid w:val="00691BDD"/>
    <w:rsid w:val="0069244A"/>
    <w:rsid w:val="00692572"/>
    <w:rsid w:val="0069267F"/>
    <w:rsid w:val="0069282D"/>
    <w:rsid w:val="00692AA7"/>
    <w:rsid w:val="00692ADE"/>
    <w:rsid w:val="00692B86"/>
    <w:rsid w:val="00692CF9"/>
    <w:rsid w:val="00692D6C"/>
    <w:rsid w:val="00692E2F"/>
    <w:rsid w:val="00693102"/>
    <w:rsid w:val="00693545"/>
    <w:rsid w:val="006936B0"/>
    <w:rsid w:val="006937A3"/>
    <w:rsid w:val="00693864"/>
    <w:rsid w:val="00693AE3"/>
    <w:rsid w:val="00693B8F"/>
    <w:rsid w:val="00693BA8"/>
    <w:rsid w:val="00693D63"/>
    <w:rsid w:val="00693E54"/>
    <w:rsid w:val="006941FB"/>
    <w:rsid w:val="0069426C"/>
    <w:rsid w:val="0069439D"/>
    <w:rsid w:val="00694E84"/>
    <w:rsid w:val="00694F8B"/>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BFF"/>
    <w:rsid w:val="00696C28"/>
    <w:rsid w:val="00696E96"/>
    <w:rsid w:val="00697127"/>
    <w:rsid w:val="006971E2"/>
    <w:rsid w:val="0069726F"/>
    <w:rsid w:val="00697329"/>
    <w:rsid w:val="0069734E"/>
    <w:rsid w:val="00697351"/>
    <w:rsid w:val="006975FF"/>
    <w:rsid w:val="00697663"/>
    <w:rsid w:val="006A0015"/>
    <w:rsid w:val="006A026E"/>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60"/>
    <w:rsid w:val="006A21B0"/>
    <w:rsid w:val="006A2278"/>
    <w:rsid w:val="006A244A"/>
    <w:rsid w:val="006A27DB"/>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B12"/>
    <w:rsid w:val="006A5CE3"/>
    <w:rsid w:val="006A5FE7"/>
    <w:rsid w:val="006A6296"/>
    <w:rsid w:val="006A62F1"/>
    <w:rsid w:val="006A637D"/>
    <w:rsid w:val="006A64CD"/>
    <w:rsid w:val="006A64F4"/>
    <w:rsid w:val="006A6594"/>
    <w:rsid w:val="006A67EC"/>
    <w:rsid w:val="006A68CC"/>
    <w:rsid w:val="006A68F8"/>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CD7"/>
    <w:rsid w:val="006B0D1A"/>
    <w:rsid w:val="006B0EDA"/>
    <w:rsid w:val="006B1185"/>
    <w:rsid w:val="006B11B7"/>
    <w:rsid w:val="006B124B"/>
    <w:rsid w:val="006B1471"/>
    <w:rsid w:val="006B1525"/>
    <w:rsid w:val="006B18C5"/>
    <w:rsid w:val="006B1C2E"/>
    <w:rsid w:val="006B1C53"/>
    <w:rsid w:val="006B2052"/>
    <w:rsid w:val="006B216E"/>
    <w:rsid w:val="006B228E"/>
    <w:rsid w:val="006B24A5"/>
    <w:rsid w:val="006B28CB"/>
    <w:rsid w:val="006B2A33"/>
    <w:rsid w:val="006B2CCB"/>
    <w:rsid w:val="006B3460"/>
    <w:rsid w:val="006B3683"/>
    <w:rsid w:val="006B392C"/>
    <w:rsid w:val="006B4128"/>
    <w:rsid w:val="006B414A"/>
    <w:rsid w:val="006B44B8"/>
    <w:rsid w:val="006B47AC"/>
    <w:rsid w:val="006B49C8"/>
    <w:rsid w:val="006B4B28"/>
    <w:rsid w:val="006B5194"/>
    <w:rsid w:val="006B523F"/>
    <w:rsid w:val="006B5499"/>
    <w:rsid w:val="006B555E"/>
    <w:rsid w:val="006B5636"/>
    <w:rsid w:val="006B5AAD"/>
    <w:rsid w:val="006B5B12"/>
    <w:rsid w:val="006B5FCF"/>
    <w:rsid w:val="006B636E"/>
    <w:rsid w:val="006B6438"/>
    <w:rsid w:val="006B64DB"/>
    <w:rsid w:val="006B6634"/>
    <w:rsid w:val="006B6911"/>
    <w:rsid w:val="006B699A"/>
    <w:rsid w:val="006B6B39"/>
    <w:rsid w:val="006B6CFE"/>
    <w:rsid w:val="006B6D45"/>
    <w:rsid w:val="006B728F"/>
    <w:rsid w:val="006B7829"/>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5A5"/>
    <w:rsid w:val="006C26D8"/>
    <w:rsid w:val="006C2CC5"/>
    <w:rsid w:val="006C2D13"/>
    <w:rsid w:val="006C2E61"/>
    <w:rsid w:val="006C317E"/>
    <w:rsid w:val="006C372D"/>
    <w:rsid w:val="006C376C"/>
    <w:rsid w:val="006C3FE2"/>
    <w:rsid w:val="006C421A"/>
    <w:rsid w:val="006C4458"/>
    <w:rsid w:val="006C4468"/>
    <w:rsid w:val="006C468F"/>
    <w:rsid w:val="006C4CEB"/>
    <w:rsid w:val="006C4E85"/>
    <w:rsid w:val="006C581D"/>
    <w:rsid w:val="006C603F"/>
    <w:rsid w:val="006C605A"/>
    <w:rsid w:val="006C61AB"/>
    <w:rsid w:val="006C65B9"/>
    <w:rsid w:val="006C66D7"/>
    <w:rsid w:val="006C6770"/>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BE2"/>
    <w:rsid w:val="006D0D24"/>
    <w:rsid w:val="006D11C0"/>
    <w:rsid w:val="006D1305"/>
    <w:rsid w:val="006D133D"/>
    <w:rsid w:val="006D1375"/>
    <w:rsid w:val="006D13E5"/>
    <w:rsid w:val="006D148D"/>
    <w:rsid w:val="006D161F"/>
    <w:rsid w:val="006D189D"/>
    <w:rsid w:val="006D1A11"/>
    <w:rsid w:val="006D1D43"/>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9F2"/>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411"/>
    <w:rsid w:val="006E0A31"/>
    <w:rsid w:val="006E0AFF"/>
    <w:rsid w:val="006E0DF4"/>
    <w:rsid w:val="006E0EDF"/>
    <w:rsid w:val="006E1066"/>
    <w:rsid w:val="006E1226"/>
    <w:rsid w:val="006E1261"/>
    <w:rsid w:val="006E13E6"/>
    <w:rsid w:val="006E1450"/>
    <w:rsid w:val="006E1587"/>
    <w:rsid w:val="006E17D0"/>
    <w:rsid w:val="006E1C24"/>
    <w:rsid w:val="006E1E7D"/>
    <w:rsid w:val="006E2092"/>
    <w:rsid w:val="006E20A7"/>
    <w:rsid w:val="006E20C1"/>
    <w:rsid w:val="006E22B4"/>
    <w:rsid w:val="006E275A"/>
    <w:rsid w:val="006E2BCA"/>
    <w:rsid w:val="006E2C0E"/>
    <w:rsid w:val="006E2CAA"/>
    <w:rsid w:val="006E2CFE"/>
    <w:rsid w:val="006E2E7C"/>
    <w:rsid w:val="006E2EEC"/>
    <w:rsid w:val="006E2FC3"/>
    <w:rsid w:val="006E3106"/>
    <w:rsid w:val="006E363D"/>
    <w:rsid w:val="006E3655"/>
    <w:rsid w:val="006E39AE"/>
    <w:rsid w:val="006E3CD5"/>
    <w:rsid w:val="006E3D07"/>
    <w:rsid w:val="006E3EF7"/>
    <w:rsid w:val="006E3FFB"/>
    <w:rsid w:val="006E4173"/>
    <w:rsid w:val="006E466F"/>
    <w:rsid w:val="006E4784"/>
    <w:rsid w:val="006E489E"/>
    <w:rsid w:val="006E4DD0"/>
    <w:rsid w:val="006E4F12"/>
    <w:rsid w:val="006E5209"/>
    <w:rsid w:val="006E5356"/>
    <w:rsid w:val="006E551F"/>
    <w:rsid w:val="006E5565"/>
    <w:rsid w:val="006E5799"/>
    <w:rsid w:val="006E5B4A"/>
    <w:rsid w:val="006E5FF1"/>
    <w:rsid w:val="006E60BF"/>
    <w:rsid w:val="006E6188"/>
    <w:rsid w:val="006E61F3"/>
    <w:rsid w:val="006E6443"/>
    <w:rsid w:val="006E647D"/>
    <w:rsid w:val="006E66D8"/>
    <w:rsid w:val="006E66F2"/>
    <w:rsid w:val="006E6BB1"/>
    <w:rsid w:val="006E6F2F"/>
    <w:rsid w:val="006E702D"/>
    <w:rsid w:val="006E727A"/>
    <w:rsid w:val="006E73CF"/>
    <w:rsid w:val="006E75B7"/>
    <w:rsid w:val="006E7713"/>
    <w:rsid w:val="006E7794"/>
    <w:rsid w:val="006E79ED"/>
    <w:rsid w:val="006F024D"/>
    <w:rsid w:val="006F02FB"/>
    <w:rsid w:val="006F034D"/>
    <w:rsid w:val="006F0987"/>
    <w:rsid w:val="006F0990"/>
    <w:rsid w:val="006F0998"/>
    <w:rsid w:val="006F0AB9"/>
    <w:rsid w:val="006F0B9E"/>
    <w:rsid w:val="006F0C6F"/>
    <w:rsid w:val="006F0EBE"/>
    <w:rsid w:val="006F11CB"/>
    <w:rsid w:val="006F11DB"/>
    <w:rsid w:val="006F154A"/>
    <w:rsid w:val="006F1A6F"/>
    <w:rsid w:val="006F1AB6"/>
    <w:rsid w:val="006F1C06"/>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4F8F"/>
    <w:rsid w:val="006F56F0"/>
    <w:rsid w:val="006F57B4"/>
    <w:rsid w:val="006F5963"/>
    <w:rsid w:val="006F5B9D"/>
    <w:rsid w:val="006F66AF"/>
    <w:rsid w:val="006F6B53"/>
    <w:rsid w:val="006F70D3"/>
    <w:rsid w:val="006F71FF"/>
    <w:rsid w:val="006F72AA"/>
    <w:rsid w:val="006F72CF"/>
    <w:rsid w:val="006F7480"/>
    <w:rsid w:val="0070003D"/>
    <w:rsid w:val="007001A8"/>
    <w:rsid w:val="007002FD"/>
    <w:rsid w:val="007003EA"/>
    <w:rsid w:val="00700404"/>
    <w:rsid w:val="00700B12"/>
    <w:rsid w:val="00700CBF"/>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C59"/>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6BCF"/>
    <w:rsid w:val="00707583"/>
    <w:rsid w:val="007078A2"/>
    <w:rsid w:val="007078CC"/>
    <w:rsid w:val="0070793C"/>
    <w:rsid w:val="00707A88"/>
    <w:rsid w:val="00707D36"/>
    <w:rsid w:val="00707D6D"/>
    <w:rsid w:val="00710074"/>
    <w:rsid w:val="0071028C"/>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E7"/>
    <w:rsid w:val="0071267B"/>
    <w:rsid w:val="00712693"/>
    <w:rsid w:val="007126BA"/>
    <w:rsid w:val="007126FF"/>
    <w:rsid w:val="007128FF"/>
    <w:rsid w:val="00712C20"/>
    <w:rsid w:val="00712CEC"/>
    <w:rsid w:val="007135CA"/>
    <w:rsid w:val="00713767"/>
    <w:rsid w:val="00713D53"/>
    <w:rsid w:val="00713DA7"/>
    <w:rsid w:val="00713E3C"/>
    <w:rsid w:val="00713E54"/>
    <w:rsid w:val="00713EBC"/>
    <w:rsid w:val="00713ECC"/>
    <w:rsid w:val="0071424D"/>
    <w:rsid w:val="007143AF"/>
    <w:rsid w:val="007146C6"/>
    <w:rsid w:val="00714F6C"/>
    <w:rsid w:val="0071516C"/>
    <w:rsid w:val="00715296"/>
    <w:rsid w:val="0071529B"/>
    <w:rsid w:val="0071531E"/>
    <w:rsid w:val="0071559A"/>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70A9"/>
    <w:rsid w:val="007171CF"/>
    <w:rsid w:val="0071775A"/>
    <w:rsid w:val="0071792B"/>
    <w:rsid w:val="00717944"/>
    <w:rsid w:val="00717955"/>
    <w:rsid w:val="00717A7F"/>
    <w:rsid w:val="00717E58"/>
    <w:rsid w:val="00717E63"/>
    <w:rsid w:val="00717FAD"/>
    <w:rsid w:val="00720157"/>
    <w:rsid w:val="007202C5"/>
    <w:rsid w:val="007207CD"/>
    <w:rsid w:val="00720B7E"/>
    <w:rsid w:val="00720D29"/>
    <w:rsid w:val="007211CA"/>
    <w:rsid w:val="007211F4"/>
    <w:rsid w:val="0072124C"/>
    <w:rsid w:val="007216D1"/>
    <w:rsid w:val="0072175A"/>
    <w:rsid w:val="007217E2"/>
    <w:rsid w:val="00721AA4"/>
    <w:rsid w:val="00721BE3"/>
    <w:rsid w:val="00721BE5"/>
    <w:rsid w:val="00721CFC"/>
    <w:rsid w:val="00721D77"/>
    <w:rsid w:val="007224D6"/>
    <w:rsid w:val="007225E4"/>
    <w:rsid w:val="00722A85"/>
    <w:rsid w:val="00722B91"/>
    <w:rsid w:val="00722F8A"/>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25D"/>
    <w:rsid w:val="007255AE"/>
    <w:rsid w:val="0072561F"/>
    <w:rsid w:val="00725639"/>
    <w:rsid w:val="007256F4"/>
    <w:rsid w:val="00725C4C"/>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228"/>
    <w:rsid w:val="0073026F"/>
    <w:rsid w:val="00730518"/>
    <w:rsid w:val="007307EA"/>
    <w:rsid w:val="0073083B"/>
    <w:rsid w:val="00730892"/>
    <w:rsid w:val="00730AC0"/>
    <w:rsid w:val="0073110E"/>
    <w:rsid w:val="007314B3"/>
    <w:rsid w:val="007316EB"/>
    <w:rsid w:val="00731846"/>
    <w:rsid w:val="00731AA5"/>
    <w:rsid w:val="00731B34"/>
    <w:rsid w:val="00732545"/>
    <w:rsid w:val="00732678"/>
    <w:rsid w:val="0073286D"/>
    <w:rsid w:val="00732BA4"/>
    <w:rsid w:val="00732F7A"/>
    <w:rsid w:val="00733219"/>
    <w:rsid w:val="007334A3"/>
    <w:rsid w:val="007334C5"/>
    <w:rsid w:val="00733A14"/>
    <w:rsid w:val="00734A5A"/>
    <w:rsid w:val="00734B26"/>
    <w:rsid w:val="00734C15"/>
    <w:rsid w:val="00734D12"/>
    <w:rsid w:val="0073516F"/>
    <w:rsid w:val="007352C7"/>
    <w:rsid w:val="007353C9"/>
    <w:rsid w:val="00735E69"/>
    <w:rsid w:val="007361B4"/>
    <w:rsid w:val="0073627A"/>
    <w:rsid w:val="007363B8"/>
    <w:rsid w:val="00736579"/>
    <w:rsid w:val="00736871"/>
    <w:rsid w:val="00736ACF"/>
    <w:rsid w:val="00736B55"/>
    <w:rsid w:val="00736DB7"/>
    <w:rsid w:val="00736F31"/>
    <w:rsid w:val="00736F51"/>
    <w:rsid w:val="0073708D"/>
    <w:rsid w:val="007371F3"/>
    <w:rsid w:val="007372BB"/>
    <w:rsid w:val="00737341"/>
    <w:rsid w:val="007374CC"/>
    <w:rsid w:val="0073776A"/>
    <w:rsid w:val="00737940"/>
    <w:rsid w:val="00737D45"/>
    <w:rsid w:val="00737E3C"/>
    <w:rsid w:val="00737EA9"/>
    <w:rsid w:val="00737ECB"/>
    <w:rsid w:val="00740178"/>
    <w:rsid w:val="007407F5"/>
    <w:rsid w:val="00740891"/>
    <w:rsid w:val="007409C7"/>
    <w:rsid w:val="00740D77"/>
    <w:rsid w:val="00741079"/>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70"/>
    <w:rsid w:val="00746498"/>
    <w:rsid w:val="007466F1"/>
    <w:rsid w:val="0074694D"/>
    <w:rsid w:val="007469C7"/>
    <w:rsid w:val="00746A14"/>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1FE7"/>
    <w:rsid w:val="0075239A"/>
    <w:rsid w:val="007526A4"/>
    <w:rsid w:val="007527DB"/>
    <w:rsid w:val="007529C9"/>
    <w:rsid w:val="00752B03"/>
    <w:rsid w:val="007530D8"/>
    <w:rsid w:val="00753312"/>
    <w:rsid w:val="00753330"/>
    <w:rsid w:val="00753562"/>
    <w:rsid w:val="0075380C"/>
    <w:rsid w:val="0075391C"/>
    <w:rsid w:val="00753D9F"/>
    <w:rsid w:val="00754188"/>
    <w:rsid w:val="00754233"/>
    <w:rsid w:val="0075426F"/>
    <w:rsid w:val="007547D1"/>
    <w:rsid w:val="00754AA2"/>
    <w:rsid w:val="00754C17"/>
    <w:rsid w:val="00754C3B"/>
    <w:rsid w:val="00754E9E"/>
    <w:rsid w:val="0075511F"/>
    <w:rsid w:val="00755136"/>
    <w:rsid w:val="007554AD"/>
    <w:rsid w:val="0075579D"/>
    <w:rsid w:val="00755B12"/>
    <w:rsid w:val="00755C16"/>
    <w:rsid w:val="00755C9B"/>
    <w:rsid w:val="00755E2D"/>
    <w:rsid w:val="0075635A"/>
    <w:rsid w:val="007563E6"/>
    <w:rsid w:val="00756638"/>
    <w:rsid w:val="007566D7"/>
    <w:rsid w:val="0075677B"/>
    <w:rsid w:val="00756B13"/>
    <w:rsid w:val="00756C48"/>
    <w:rsid w:val="00756F1D"/>
    <w:rsid w:val="007570C3"/>
    <w:rsid w:val="007571E4"/>
    <w:rsid w:val="00757345"/>
    <w:rsid w:val="007575F3"/>
    <w:rsid w:val="00757668"/>
    <w:rsid w:val="00757A7D"/>
    <w:rsid w:val="00757B0D"/>
    <w:rsid w:val="00757D64"/>
    <w:rsid w:val="00757D73"/>
    <w:rsid w:val="00760068"/>
    <w:rsid w:val="00760573"/>
    <w:rsid w:val="0076057F"/>
    <w:rsid w:val="007605B5"/>
    <w:rsid w:val="00760701"/>
    <w:rsid w:val="0076091E"/>
    <w:rsid w:val="00760A0D"/>
    <w:rsid w:val="00760AF8"/>
    <w:rsid w:val="00760C59"/>
    <w:rsid w:val="00760D12"/>
    <w:rsid w:val="007610E5"/>
    <w:rsid w:val="007610F5"/>
    <w:rsid w:val="0076153C"/>
    <w:rsid w:val="00761695"/>
    <w:rsid w:val="007617E4"/>
    <w:rsid w:val="00761804"/>
    <w:rsid w:val="0076182F"/>
    <w:rsid w:val="00761A5C"/>
    <w:rsid w:val="00761FA3"/>
    <w:rsid w:val="00762044"/>
    <w:rsid w:val="00762331"/>
    <w:rsid w:val="00762538"/>
    <w:rsid w:val="007628F1"/>
    <w:rsid w:val="00762B25"/>
    <w:rsid w:val="007636AE"/>
    <w:rsid w:val="00763F46"/>
    <w:rsid w:val="00763FE2"/>
    <w:rsid w:val="007640F4"/>
    <w:rsid w:val="00764120"/>
    <w:rsid w:val="0076415A"/>
    <w:rsid w:val="00764267"/>
    <w:rsid w:val="00764288"/>
    <w:rsid w:val="007642E8"/>
    <w:rsid w:val="00764323"/>
    <w:rsid w:val="007643F1"/>
    <w:rsid w:val="00764447"/>
    <w:rsid w:val="007645DD"/>
    <w:rsid w:val="007646B3"/>
    <w:rsid w:val="007646DA"/>
    <w:rsid w:val="00764845"/>
    <w:rsid w:val="0076486C"/>
    <w:rsid w:val="00764AFF"/>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FF7"/>
    <w:rsid w:val="0076703B"/>
    <w:rsid w:val="0076744A"/>
    <w:rsid w:val="007674A7"/>
    <w:rsid w:val="007675FD"/>
    <w:rsid w:val="00767744"/>
    <w:rsid w:val="00767ABA"/>
    <w:rsid w:val="00767C9F"/>
    <w:rsid w:val="00767D13"/>
    <w:rsid w:val="00767DD6"/>
    <w:rsid w:val="0077007E"/>
    <w:rsid w:val="00770125"/>
    <w:rsid w:val="0077037E"/>
    <w:rsid w:val="00770625"/>
    <w:rsid w:val="007706B3"/>
    <w:rsid w:val="0077071D"/>
    <w:rsid w:val="007707C5"/>
    <w:rsid w:val="00770FD4"/>
    <w:rsid w:val="00771003"/>
    <w:rsid w:val="00771269"/>
    <w:rsid w:val="007712E7"/>
    <w:rsid w:val="007717C7"/>
    <w:rsid w:val="00771861"/>
    <w:rsid w:val="007719B2"/>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9C"/>
    <w:rsid w:val="007736F6"/>
    <w:rsid w:val="0077377F"/>
    <w:rsid w:val="007738B5"/>
    <w:rsid w:val="00773AAF"/>
    <w:rsid w:val="00773CCC"/>
    <w:rsid w:val="007741A5"/>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2D9"/>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37F5"/>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305"/>
    <w:rsid w:val="007877C6"/>
    <w:rsid w:val="007878BE"/>
    <w:rsid w:val="00787A87"/>
    <w:rsid w:val="00787C11"/>
    <w:rsid w:val="00787D1F"/>
    <w:rsid w:val="00787D78"/>
    <w:rsid w:val="00787D7B"/>
    <w:rsid w:val="00787F43"/>
    <w:rsid w:val="007900EF"/>
    <w:rsid w:val="007902D6"/>
    <w:rsid w:val="007903FF"/>
    <w:rsid w:val="0079044A"/>
    <w:rsid w:val="007904DA"/>
    <w:rsid w:val="007905FF"/>
    <w:rsid w:val="00790AA5"/>
    <w:rsid w:val="0079107B"/>
    <w:rsid w:val="00791082"/>
    <w:rsid w:val="00791194"/>
    <w:rsid w:val="0079127D"/>
    <w:rsid w:val="007913C1"/>
    <w:rsid w:val="0079146C"/>
    <w:rsid w:val="0079152A"/>
    <w:rsid w:val="00791555"/>
    <w:rsid w:val="0079198A"/>
    <w:rsid w:val="00791D6B"/>
    <w:rsid w:val="00791DEF"/>
    <w:rsid w:val="007924A5"/>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309"/>
    <w:rsid w:val="007964BC"/>
    <w:rsid w:val="007965B6"/>
    <w:rsid w:val="007967C3"/>
    <w:rsid w:val="007968C0"/>
    <w:rsid w:val="00796A0F"/>
    <w:rsid w:val="00796DE6"/>
    <w:rsid w:val="0079708A"/>
    <w:rsid w:val="0079728E"/>
    <w:rsid w:val="0079771F"/>
    <w:rsid w:val="00797810"/>
    <w:rsid w:val="0079782C"/>
    <w:rsid w:val="00797AC6"/>
    <w:rsid w:val="00797B23"/>
    <w:rsid w:val="00797BBC"/>
    <w:rsid w:val="00797D5F"/>
    <w:rsid w:val="007A00D8"/>
    <w:rsid w:val="007A0103"/>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79E"/>
    <w:rsid w:val="007A6ADC"/>
    <w:rsid w:val="007A6E59"/>
    <w:rsid w:val="007A7022"/>
    <w:rsid w:val="007A7313"/>
    <w:rsid w:val="007A7B60"/>
    <w:rsid w:val="007A7CFD"/>
    <w:rsid w:val="007A7D26"/>
    <w:rsid w:val="007A7E09"/>
    <w:rsid w:val="007A7E61"/>
    <w:rsid w:val="007A7E75"/>
    <w:rsid w:val="007A7F3D"/>
    <w:rsid w:val="007B00E8"/>
    <w:rsid w:val="007B0146"/>
    <w:rsid w:val="007B026D"/>
    <w:rsid w:val="007B046B"/>
    <w:rsid w:val="007B061C"/>
    <w:rsid w:val="007B094D"/>
    <w:rsid w:val="007B0D1C"/>
    <w:rsid w:val="007B0F8B"/>
    <w:rsid w:val="007B1096"/>
    <w:rsid w:val="007B1510"/>
    <w:rsid w:val="007B16BD"/>
    <w:rsid w:val="007B1865"/>
    <w:rsid w:val="007B18E7"/>
    <w:rsid w:val="007B1A9A"/>
    <w:rsid w:val="007B211F"/>
    <w:rsid w:val="007B234D"/>
    <w:rsid w:val="007B25F0"/>
    <w:rsid w:val="007B281B"/>
    <w:rsid w:val="007B2B08"/>
    <w:rsid w:val="007B2C0C"/>
    <w:rsid w:val="007B2CD9"/>
    <w:rsid w:val="007B2CFF"/>
    <w:rsid w:val="007B2E59"/>
    <w:rsid w:val="007B2ECA"/>
    <w:rsid w:val="007B2FD6"/>
    <w:rsid w:val="007B341E"/>
    <w:rsid w:val="007B3440"/>
    <w:rsid w:val="007B34B0"/>
    <w:rsid w:val="007B3797"/>
    <w:rsid w:val="007B3BA0"/>
    <w:rsid w:val="007B3BDB"/>
    <w:rsid w:val="007B3C08"/>
    <w:rsid w:val="007B4056"/>
    <w:rsid w:val="007B4252"/>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BF"/>
    <w:rsid w:val="007B69D7"/>
    <w:rsid w:val="007B6B9A"/>
    <w:rsid w:val="007B7102"/>
    <w:rsid w:val="007B7204"/>
    <w:rsid w:val="007B7258"/>
    <w:rsid w:val="007B7F40"/>
    <w:rsid w:val="007C019D"/>
    <w:rsid w:val="007C045C"/>
    <w:rsid w:val="007C060E"/>
    <w:rsid w:val="007C0619"/>
    <w:rsid w:val="007C07E6"/>
    <w:rsid w:val="007C0976"/>
    <w:rsid w:val="007C0B9C"/>
    <w:rsid w:val="007C0C5A"/>
    <w:rsid w:val="007C0C60"/>
    <w:rsid w:val="007C1209"/>
    <w:rsid w:val="007C122C"/>
    <w:rsid w:val="007C1299"/>
    <w:rsid w:val="007C1905"/>
    <w:rsid w:val="007C1974"/>
    <w:rsid w:val="007C1A27"/>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65F"/>
    <w:rsid w:val="007C388C"/>
    <w:rsid w:val="007C3DA2"/>
    <w:rsid w:val="007C3F4C"/>
    <w:rsid w:val="007C4053"/>
    <w:rsid w:val="007C4201"/>
    <w:rsid w:val="007C45C8"/>
    <w:rsid w:val="007C4E2F"/>
    <w:rsid w:val="007C4E84"/>
    <w:rsid w:val="007C4FD6"/>
    <w:rsid w:val="007C527A"/>
    <w:rsid w:val="007C532C"/>
    <w:rsid w:val="007C53D6"/>
    <w:rsid w:val="007C5419"/>
    <w:rsid w:val="007C57C7"/>
    <w:rsid w:val="007C5B79"/>
    <w:rsid w:val="007C5D57"/>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5C8"/>
    <w:rsid w:val="007C771A"/>
    <w:rsid w:val="007C7851"/>
    <w:rsid w:val="007C78EE"/>
    <w:rsid w:val="007C7F08"/>
    <w:rsid w:val="007C7F2A"/>
    <w:rsid w:val="007C7F82"/>
    <w:rsid w:val="007D02E5"/>
    <w:rsid w:val="007D089D"/>
    <w:rsid w:val="007D0B7C"/>
    <w:rsid w:val="007D0EBF"/>
    <w:rsid w:val="007D0F7C"/>
    <w:rsid w:val="007D0FF3"/>
    <w:rsid w:val="007D1784"/>
    <w:rsid w:val="007D18EB"/>
    <w:rsid w:val="007D1938"/>
    <w:rsid w:val="007D1F5D"/>
    <w:rsid w:val="007D21F5"/>
    <w:rsid w:val="007D2282"/>
    <w:rsid w:val="007D23DF"/>
    <w:rsid w:val="007D2559"/>
    <w:rsid w:val="007D27EC"/>
    <w:rsid w:val="007D2EA2"/>
    <w:rsid w:val="007D2F3D"/>
    <w:rsid w:val="007D30A3"/>
    <w:rsid w:val="007D34BE"/>
    <w:rsid w:val="007D3592"/>
    <w:rsid w:val="007D36B1"/>
    <w:rsid w:val="007D3B1F"/>
    <w:rsid w:val="007D3BCD"/>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484"/>
    <w:rsid w:val="007E04DD"/>
    <w:rsid w:val="007E086E"/>
    <w:rsid w:val="007E0EED"/>
    <w:rsid w:val="007E0EF6"/>
    <w:rsid w:val="007E147A"/>
    <w:rsid w:val="007E14C2"/>
    <w:rsid w:val="007E1868"/>
    <w:rsid w:val="007E19A5"/>
    <w:rsid w:val="007E1B0B"/>
    <w:rsid w:val="007E2090"/>
    <w:rsid w:val="007E21A0"/>
    <w:rsid w:val="007E221F"/>
    <w:rsid w:val="007E24DF"/>
    <w:rsid w:val="007E27C2"/>
    <w:rsid w:val="007E29BE"/>
    <w:rsid w:val="007E29D6"/>
    <w:rsid w:val="007E2BC0"/>
    <w:rsid w:val="007E2D01"/>
    <w:rsid w:val="007E2D1A"/>
    <w:rsid w:val="007E2F31"/>
    <w:rsid w:val="007E353F"/>
    <w:rsid w:val="007E371F"/>
    <w:rsid w:val="007E38CC"/>
    <w:rsid w:val="007E3A27"/>
    <w:rsid w:val="007E3A62"/>
    <w:rsid w:val="007E3C06"/>
    <w:rsid w:val="007E3C3F"/>
    <w:rsid w:val="007E3C53"/>
    <w:rsid w:val="007E3D23"/>
    <w:rsid w:val="007E3DBB"/>
    <w:rsid w:val="007E42C2"/>
    <w:rsid w:val="007E486F"/>
    <w:rsid w:val="007E49B5"/>
    <w:rsid w:val="007E4B39"/>
    <w:rsid w:val="007E4D2A"/>
    <w:rsid w:val="007E512C"/>
    <w:rsid w:val="007E5171"/>
    <w:rsid w:val="007E539B"/>
    <w:rsid w:val="007E53A5"/>
    <w:rsid w:val="007E53D9"/>
    <w:rsid w:val="007E5752"/>
    <w:rsid w:val="007E575F"/>
    <w:rsid w:val="007E57A4"/>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68C"/>
    <w:rsid w:val="007E7766"/>
    <w:rsid w:val="007E7873"/>
    <w:rsid w:val="007E7C52"/>
    <w:rsid w:val="007E7DAF"/>
    <w:rsid w:val="007E7E64"/>
    <w:rsid w:val="007F02DE"/>
    <w:rsid w:val="007F0669"/>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1FA"/>
    <w:rsid w:val="007F4C4F"/>
    <w:rsid w:val="007F4F5F"/>
    <w:rsid w:val="007F4FB7"/>
    <w:rsid w:val="007F513F"/>
    <w:rsid w:val="007F5300"/>
    <w:rsid w:val="007F53CA"/>
    <w:rsid w:val="007F5406"/>
    <w:rsid w:val="007F546C"/>
    <w:rsid w:val="007F555E"/>
    <w:rsid w:val="007F5796"/>
    <w:rsid w:val="007F58E2"/>
    <w:rsid w:val="007F598D"/>
    <w:rsid w:val="007F5B5C"/>
    <w:rsid w:val="007F5DB3"/>
    <w:rsid w:val="007F5DC6"/>
    <w:rsid w:val="007F5F8B"/>
    <w:rsid w:val="007F6353"/>
    <w:rsid w:val="007F6638"/>
    <w:rsid w:val="007F664A"/>
    <w:rsid w:val="007F6763"/>
    <w:rsid w:val="007F695B"/>
    <w:rsid w:val="007F6CC3"/>
    <w:rsid w:val="007F718C"/>
    <w:rsid w:val="007F735E"/>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A09"/>
    <w:rsid w:val="00802E8B"/>
    <w:rsid w:val="00802F7D"/>
    <w:rsid w:val="00802FFB"/>
    <w:rsid w:val="008031B6"/>
    <w:rsid w:val="008034CD"/>
    <w:rsid w:val="00803590"/>
    <w:rsid w:val="008039C0"/>
    <w:rsid w:val="00803B0C"/>
    <w:rsid w:val="00803FDE"/>
    <w:rsid w:val="008043EB"/>
    <w:rsid w:val="008048AE"/>
    <w:rsid w:val="008048DF"/>
    <w:rsid w:val="0080494C"/>
    <w:rsid w:val="00804A63"/>
    <w:rsid w:val="00804B9E"/>
    <w:rsid w:val="00804DCC"/>
    <w:rsid w:val="00804E53"/>
    <w:rsid w:val="00804F47"/>
    <w:rsid w:val="008052A1"/>
    <w:rsid w:val="00805661"/>
    <w:rsid w:val="008056E1"/>
    <w:rsid w:val="00805700"/>
    <w:rsid w:val="00805B94"/>
    <w:rsid w:val="0080671D"/>
    <w:rsid w:val="00806744"/>
    <w:rsid w:val="00806B5C"/>
    <w:rsid w:val="00806CB1"/>
    <w:rsid w:val="00806F31"/>
    <w:rsid w:val="00807087"/>
    <w:rsid w:val="0080715F"/>
    <w:rsid w:val="00807172"/>
    <w:rsid w:val="008073D8"/>
    <w:rsid w:val="008074AB"/>
    <w:rsid w:val="00807709"/>
    <w:rsid w:val="00807A55"/>
    <w:rsid w:val="00807BB5"/>
    <w:rsid w:val="00807DEB"/>
    <w:rsid w:val="00810309"/>
    <w:rsid w:val="008104AE"/>
    <w:rsid w:val="008106A6"/>
    <w:rsid w:val="008108C4"/>
    <w:rsid w:val="008108C6"/>
    <w:rsid w:val="00810931"/>
    <w:rsid w:val="00810BEA"/>
    <w:rsid w:val="00810C79"/>
    <w:rsid w:val="00810E3A"/>
    <w:rsid w:val="00811196"/>
    <w:rsid w:val="00811550"/>
    <w:rsid w:val="00811555"/>
    <w:rsid w:val="00811B2D"/>
    <w:rsid w:val="00811B6D"/>
    <w:rsid w:val="0081205A"/>
    <w:rsid w:val="008120B9"/>
    <w:rsid w:val="00812208"/>
    <w:rsid w:val="0081288C"/>
    <w:rsid w:val="0081290B"/>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C70"/>
    <w:rsid w:val="00814D06"/>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4F1"/>
    <w:rsid w:val="00817745"/>
    <w:rsid w:val="00817910"/>
    <w:rsid w:val="0081793B"/>
    <w:rsid w:val="008179A2"/>
    <w:rsid w:val="008179B6"/>
    <w:rsid w:val="00817E82"/>
    <w:rsid w:val="00817EB9"/>
    <w:rsid w:val="00817F3F"/>
    <w:rsid w:val="00817FCE"/>
    <w:rsid w:val="00820315"/>
    <w:rsid w:val="008209CC"/>
    <w:rsid w:val="00820B6D"/>
    <w:rsid w:val="00820D12"/>
    <w:rsid w:val="00820FD7"/>
    <w:rsid w:val="0082100A"/>
    <w:rsid w:val="008212E4"/>
    <w:rsid w:val="00821D1A"/>
    <w:rsid w:val="00822051"/>
    <w:rsid w:val="008222BE"/>
    <w:rsid w:val="0082232E"/>
    <w:rsid w:val="008227E2"/>
    <w:rsid w:val="00822995"/>
    <w:rsid w:val="00822DBD"/>
    <w:rsid w:val="00822E8C"/>
    <w:rsid w:val="00822ED7"/>
    <w:rsid w:val="00822EE9"/>
    <w:rsid w:val="0082303F"/>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BA"/>
    <w:rsid w:val="008304FE"/>
    <w:rsid w:val="00830804"/>
    <w:rsid w:val="00830A77"/>
    <w:rsid w:val="00830A81"/>
    <w:rsid w:val="00830BD7"/>
    <w:rsid w:val="00830CEB"/>
    <w:rsid w:val="008314A1"/>
    <w:rsid w:val="00831674"/>
    <w:rsid w:val="008319A9"/>
    <w:rsid w:val="00831BDD"/>
    <w:rsid w:val="00832197"/>
    <w:rsid w:val="00832210"/>
    <w:rsid w:val="008322AA"/>
    <w:rsid w:val="008327AB"/>
    <w:rsid w:val="00832BFD"/>
    <w:rsid w:val="00832CEA"/>
    <w:rsid w:val="008336FC"/>
    <w:rsid w:val="00833A0C"/>
    <w:rsid w:val="00833B5D"/>
    <w:rsid w:val="00833EAF"/>
    <w:rsid w:val="0083404D"/>
    <w:rsid w:val="008340C9"/>
    <w:rsid w:val="008340F5"/>
    <w:rsid w:val="00834190"/>
    <w:rsid w:val="00834B39"/>
    <w:rsid w:val="00834B3F"/>
    <w:rsid w:val="00834B7F"/>
    <w:rsid w:val="00834C4C"/>
    <w:rsid w:val="00834E0C"/>
    <w:rsid w:val="00834FAA"/>
    <w:rsid w:val="00835184"/>
    <w:rsid w:val="008351F7"/>
    <w:rsid w:val="0083525B"/>
    <w:rsid w:val="008352A8"/>
    <w:rsid w:val="00835607"/>
    <w:rsid w:val="0083596F"/>
    <w:rsid w:val="008359B6"/>
    <w:rsid w:val="00835D7B"/>
    <w:rsid w:val="00835DD2"/>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8E5"/>
    <w:rsid w:val="00841AFD"/>
    <w:rsid w:val="00841B5B"/>
    <w:rsid w:val="00841B7C"/>
    <w:rsid w:val="00841B9D"/>
    <w:rsid w:val="00841F62"/>
    <w:rsid w:val="0084233F"/>
    <w:rsid w:val="00843097"/>
    <w:rsid w:val="0084323E"/>
    <w:rsid w:val="008433BB"/>
    <w:rsid w:val="008435BE"/>
    <w:rsid w:val="00843845"/>
    <w:rsid w:val="00843888"/>
    <w:rsid w:val="00843938"/>
    <w:rsid w:val="00843959"/>
    <w:rsid w:val="00843E17"/>
    <w:rsid w:val="00843EA6"/>
    <w:rsid w:val="008441CC"/>
    <w:rsid w:val="0084420C"/>
    <w:rsid w:val="0084466C"/>
    <w:rsid w:val="00844833"/>
    <w:rsid w:val="00845031"/>
    <w:rsid w:val="008452DC"/>
    <w:rsid w:val="00845502"/>
    <w:rsid w:val="0084562C"/>
    <w:rsid w:val="00845D6E"/>
    <w:rsid w:val="00845DCE"/>
    <w:rsid w:val="00845E4C"/>
    <w:rsid w:val="00846242"/>
    <w:rsid w:val="00846990"/>
    <w:rsid w:val="00846A1E"/>
    <w:rsid w:val="00846B59"/>
    <w:rsid w:val="00847067"/>
    <w:rsid w:val="008470F2"/>
    <w:rsid w:val="0084751E"/>
    <w:rsid w:val="00847529"/>
    <w:rsid w:val="008475CA"/>
    <w:rsid w:val="00847883"/>
    <w:rsid w:val="008479D6"/>
    <w:rsid w:val="00847BBC"/>
    <w:rsid w:val="00847DC6"/>
    <w:rsid w:val="00847F36"/>
    <w:rsid w:val="008503A5"/>
    <w:rsid w:val="008505F1"/>
    <w:rsid w:val="00850757"/>
    <w:rsid w:val="00850F8F"/>
    <w:rsid w:val="00851079"/>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CCB"/>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03"/>
    <w:rsid w:val="008565F6"/>
    <w:rsid w:val="00856721"/>
    <w:rsid w:val="00856882"/>
    <w:rsid w:val="008569A6"/>
    <w:rsid w:val="00856ABB"/>
    <w:rsid w:val="00856AC0"/>
    <w:rsid w:val="00856F3D"/>
    <w:rsid w:val="0085718D"/>
    <w:rsid w:val="00857A47"/>
    <w:rsid w:val="00857AD7"/>
    <w:rsid w:val="00857B5A"/>
    <w:rsid w:val="00857BAE"/>
    <w:rsid w:val="00857D8F"/>
    <w:rsid w:val="00857F0B"/>
    <w:rsid w:val="008607AA"/>
    <w:rsid w:val="00860A65"/>
    <w:rsid w:val="00860A68"/>
    <w:rsid w:val="00860B0F"/>
    <w:rsid w:val="00860C24"/>
    <w:rsid w:val="00860ED6"/>
    <w:rsid w:val="00861050"/>
    <w:rsid w:val="00861437"/>
    <w:rsid w:val="008615CB"/>
    <w:rsid w:val="0086169C"/>
    <w:rsid w:val="0086178A"/>
    <w:rsid w:val="0086182A"/>
    <w:rsid w:val="00861A9B"/>
    <w:rsid w:val="00861D5C"/>
    <w:rsid w:val="00861DC9"/>
    <w:rsid w:val="0086236F"/>
    <w:rsid w:val="00862BF1"/>
    <w:rsid w:val="00862D31"/>
    <w:rsid w:val="00862F75"/>
    <w:rsid w:val="008631E5"/>
    <w:rsid w:val="00863752"/>
    <w:rsid w:val="00863949"/>
    <w:rsid w:val="00863D05"/>
    <w:rsid w:val="00863EB2"/>
    <w:rsid w:val="0086401E"/>
    <w:rsid w:val="00864043"/>
    <w:rsid w:val="008641BD"/>
    <w:rsid w:val="00864929"/>
    <w:rsid w:val="00864C2C"/>
    <w:rsid w:val="00865973"/>
    <w:rsid w:val="00865C7E"/>
    <w:rsid w:val="00865F75"/>
    <w:rsid w:val="00866645"/>
    <w:rsid w:val="0086665A"/>
    <w:rsid w:val="008667F8"/>
    <w:rsid w:val="0086693C"/>
    <w:rsid w:val="00866D5F"/>
    <w:rsid w:val="00866E0D"/>
    <w:rsid w:val="00866E26"/>
    <w:rsid w:val="00867434"/>
    <w:rsid w:val="0086780A"/>
    <w:rsid w:val="008678CB"/>
    <w:rsid w:val="00867941"/>
    <w:rsid w:val="00867E56"/>
    <w:rsid w:val="00870280"/>
    <w:rsid w:val="008702F4"/>
    <w:rsid w:val="008703CF"/>
    <w:rsid w:val="00870553"/>
    <w:rsid w:val="00870612"/>
    <w:rsid w:val="00870666"/>
    <w:rsid w:val="00870820"/>
    <w:rsid w:val="00870A19"/>
    <w:rsid w:val="00870C13"/>
    <w:rsid w:val="00870C7D"/>
    <w:rsid w:val="00870E64"/>
    <w:rsid w:val="00870FFD"/>
    <w:rsid w:val="00871157"/>
    <w:rsid w:val="008712F6"/>
    <w:rsid w:val="0087157D"/>
    <w:rsid w:val="008715B4"/>
    <w:rsid w:val="00871955"/>
    <w:rsid w:val="00871C03"/>
    <w:rsid w:val="00871C5C"/>
    <w:rsid w:val="00871C98"/>
    <w:rsid w:val="00871D45"/>
    <w:rsid w:val="00871DCE"/>
    <w:rsid w:val="00871EDB"/>
    <w:rsid w:val="008722AC"/>
    <w:rsid w:val="0087231D"/>
    <w:rsid w:val="00872459"/>
    <w:rsid w:val="008729B7"/>
    <w:rsid w:val="00872DD7"/>
    <w:rsid w:val="00872E62"/>
    <w:rsid w:val="00872EF9"/>
    <w:rsid w:val="00873025"/>
    <w:rsid w:val="00873523"/>
    <w:rsid w:val="008736C1"/>
    <w:rsid w:val="00873700"/>
    <w:rsid w:val="00873A77"/>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630"/>
    <w:rsid w:val="00876808"/>
    <w:rsid w:val="0087684E"/>
    <w:rsid w:val="008768A4"/>
    <w:rsid w:val="008769DE"/>
    <w:rsid w:val="00876B1F"/>
    <w:rsid w:val="00876B97"/>
    <w:rsid w:val="00876BA2"/>
    <w:rsid w:val="00876BD8"/>
    <w:rsid w:val="00876FB7"/>
    <w:rsid w:val="008770ED"/>
    <w:rsid w:val="008770F5"/>
    <w:rsid w:val="00877275"/>
    <w:rsid w:val="0087731A"/>
    <w:rsid w:val="00877452"/>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79F"/>
    <w:rsid w:val="008818BA"/>
    <w:rsid w:val="00881D0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4151"/>
    <w:rsid w:val="00884354"/>
    <w:rsid w:val="0088479B"/>
    <w:rsid w:val="00884A6F"/>
    <w:rsid w:val="00884A90"/>
    <w:rsid w:val="00884C5A"/>
    <w:rsid w:val="00884E33"/>
    <w:rsid w:val="00884ED0"/>
    <w:rsid w:val="00884EDB"/>
    <w:rsid w:val="008850F3"/>
    <w:rsid w:val="00885120"/>
    <w:rsid w:val="008851AB"/>
    <w:rsid w:val="00885219"/>
    <w:rsid w:val="0088533B"/>
    <w:rsid w:val="008856FE"/>
    <w:rsid w:val="008857A8"/>
    <w:rsid w:val="00885E31"/>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08"/>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27DF"/>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A77"/>
    <w:rsid w:val="00897D88"/>
    <w:rsid w:val="008A0270"/>
    <w:rsid w:val="008A0456"/>
    <w:rsid w:val="008A046C"/>
    <w:rsid w:val="008A05B6"/>
    <w:rsid w:val="008A06A7"/>
    <w:rsid w:val="008A06AB"/>
    <w:rsid w:val="008A0A8B"/>
    <w:rsid w:val="008A1061"/>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35F"/>
    <w:rsid w:val="008A4A93"/>
    <w:rsid w:val="008A4B78"/>
    <w:rsid w:val="008A4B7E"/>
    <w:rsid w:val="008A4E03"/>
    <w:rsid w:val="008A5359"/>
    <w:rsid w:val="008A562C"/>
    <w:rsid w:val="008A571C"/>
    <w:rsid w:val="008A5956"/>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01"/>
    <w:rsid w:val="008B0F5E"/>
    <w:rsid w:val="008B10E5"/>
    <w:rsid w:val="008B11FB"/>
    <w:rsid w:val="008B1241"/>
    <w:rsid w:val="008B134F"/>
    <w:rsid w:val="008B1359"/>
    <w:rsid w:val="008B1563"/>
    <w:rsid w:val="008B16A2"/>
    <w:rsid w:val="008B1758"/>
    <w:rsid w:val="008B1799"/>
    <w:rsid w:val="008B1B9C"/>
    <w:rsid w:val="008B1C18"/>
    <w:rsid w:val="008B1F4E"/>
    <w:rsid w:val="008B1FCB"/>
    <w:rsid w:val="008B2341"/>
    <w:rsid w:val="008B244C"/>
    <w:rsid w:val="008B24E9"/>
    <w:rsid w:val="008B27F3"/>
    <w:rsid w:val="008B2EC8"/>
    <w:rsid w:val="008B2F2D"/>
    <w:rsid w:val="008B304A"/>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4E5B"/>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68D"/>
    <w:rsid w:val="008B7BC4"/>
    <w:rsid w:val="008B7C8A"/>
    <w:rsid w:val="008B7DFD"/>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1FC"/>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C7E90"/>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BFB"/>
    <w:rsid w:val="008D1F09"/>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637"/>
    <w:rsid w:val="008D5845"/>
    <w:rsid w:val="008D5A5F"/>
    <w:rsid w:val="008D644B"/>
    <w:rsid w:val="008D65DA"/>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9D"/>
    <w:rsid w:val="008E0274"/>
    <w:rsid w:val="008E03BF"/>
    <w:rsid w:val="008E078A"/>
    <w:rsid w:val="008E0917"/>
    <w:rsid w:val="008E0DB1"/>
    <w:rsid w:val="008E0F45"/>
    <w:rsid w:val="008E10FE"/>
    <w:rsid w:val="008E11A5"/>
    <w:rsid w:val="008E1552"/>
    <w:rsid w:val="008E2262"/>
    <w:rsid w:val="008E25DF"/>
    <w:rsid w:val="008E263A"/>
    <w:rsid w:val="008E26C8"/>
    <w:rsid w:val="008E27EE"/>
    <w:rsid w:val="008E2AF5"/>
    <w:rsid w:val="008E2E40"/>
    <w:rsid w:val="008E3023"/>
    <w:rsid w:val="008E35DC"/>
    <w:rsid w:val="008E396B"/>
    <w:rsid w:val="008E3A6B"/>
    <w:rsid w:val="008E3AB4"/>
    <w:rsid w:val="008E4060"/>
    <w:rsid w:val="008E4133"/>
    <w:rsid w:val="008E4266"/>
    <w:rsid w:val="008E4553"/>
    <w:rsid w:val="008E4985"/>
    <w:rsid w:val="008E4B1B"/>
    <w:rsid w:val="008E4DA5"/>
    <w:rsid w:val="008E4E11"/>
    <w:rsid w:val="008E4EC3"/>
    <w:rsid w:val="008E508E"/>
    <w:rsid w:val="008E50D3"/>
    <w:rsid w:val="008E513D"/>
    <w:rsid w:val="008E515A"/>
    <w:rsid w:val="008E52D3"/>
    <w:rsid w:val="008E5378"/>
    <w:rsid w:val="008E537F"/>
    <w:rsid w:val="008E5403"/>
    <w:rsid w:val="008E5456"/>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D07"/>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BC9"/>
    <w:rsid w:val="008F1CD0"/>
    <w:rsid w:val="008F1D37"/>
    <w:rsid w:val="008F1E6D"/>
    <w:rsid w:val="008F2488"/>
    <w:rsid w:val="008F252B"/>
    <w:rsid w:val="008F25D7"/>
    <w:rsid w:val="008F289D"/>
    <w:rsid w:val="008F2C7C"/>
    <w:rsid w:val="008F2CFB"/>
    <w:rsid w:val="008F2D07"/>
    <w:rsid w:val="008F2DB0"/>
    <w:rsid w:val="008F2F94"/>
    <w:rsid w:val="008F3184"/>
    <w:rsid w:val="008F34F1"/>
    <w:rsid w:val="008F3DFF"/>
    <w:rsid w:val="008F4066"/>
    <w:rsid w:val="008F479F"/>
    <w:rsid w:val="008F4871"/>
    <w:rsid w:val="008F499E"/>
    <w:rsid w:val="008F4C50"/>
    <w:rsid w:val="008F4DF4"/>
    <w:rsid w:val="008F52CD"/>
    <w:rsid w:val="008F54D0"/>
    <w:rsid w:val="008F55CB"/>
    <w:rsid w:val="008F5706"/>
    <w:rsid w:val="008F570F"/>
    <w:rsid w:val="008F57E3"/>
    <w:rsid w:val="008F5A6C"/>
    <w:rsid w:val="008F5E58"/>
    <w:rsid w:val="008F5E77"/>
    <w:rsid w:val="008F6046"/>
    <w:rsid w:val="008F61C5"/>
    <w:rsid w:val="008F64FF"/>
    <w:rsid w:val="008F6592"/>
    <w:rsid w:val="008F68B6"/>
    <w:rsid w:val="008F69DD"/>
    <w:rsid w:val="008F6B7A"/>
    <w:rsid w:val="008F6F11"/>
    <w:rsid w:val="008F722F"/>
    <w:rsid w:val="008F73CD"/>
    <w:rsid w:val="008F764B"/>
    <w:rsid w:val="00900061"/>
    <w:rsid w:val="0090022A"/>
    <w:rsid w:val="00900472"/>
    <w:rsid w:val="009008D0"/>
    <w:rsid w:val="0090091A"/>
    <w:rsid w:val="009009DE"/>
    <w:rsid w:val="00900C98"/>
    <w:rsid w:val="00900DAE"/>
    <w:rsid w:val="00900EE2"/>
    <w:rsid w:val="0090192B"/>
    <w:rsid w:val="00901C14"/>
    <w:rsid w:val="00901C75"/>
    <w:rsid w:val="009020D4"/>
    <w:rsid w:val="00902582"/>
    <w:rsid w:val="009027FB"/>
    <w:rsid w:val="009029C6"/>
    <w:rsid w:val="00902A4A"/>
    <w:rsid w:val="00902C1C"/>
    <w:rsid w:val="00902C5C"/>
    <w:rsid w:val="00902E08"/>
    <w:rsid w:val="00902E2D"/>
    <w:rsid w:val="00902E3D"/>
    <w:rsid w:val="00902E40"/>
    <w:rsid w:val="009032BF"/>
    <w:rsid w:val="00903320"/>
    <w:rsid w:val="0090338D"/>
    <w:rsid w:val="00903483"/>
    <w:rsid w:val="009034FE"/>
    <w:rsid w:val="00903795"/>
    <w:rsid w:val="009039C7"/>
    <w:rsid w:val="009041B6"/>
    <w:rsid w:val="0090421C"/>
    <w:rsid w:val="009042C4"/>
    <w:rsid w:val="00904309"/>
    <w:rsid w:val="00904561"/>
    <w:rsid w:val="0090470D"/>
    <w:rsid w:val="009048E9"/>
    <w:rsid w:val="00904AFA"/>
    <w:rsid w:val="00904EBD"/>
    <w:rsid w:val="00904FDC"/>
    <w:rsid w:val="009056FB"/>
    <w:rsid w:val="009058D2"/>
    <w:rsid w:val="00905F51"/>
    <w:rsid w:val="0090606F"/>
    <w:rsid w:val="009061E0"/>
    <w:rsid w:val="00906411"/>
    <w:rsid w:val="009064A8"/>
    <w:rsid w:val="009066F4"/>
    <w:rsid w:val="0090685F"/>
    <w:rsid w:val="00906C00"/>
    <w:rsid w:val="00906CB1"/>
    <w:rsid w:val="00906D2A"/>
    <w:rsid w:val="00906E76"/>
    <w:rsid w:val="00907034"/>
    <w:rsid w:val="0090710C"/>
    <w:rsid w:val="0090730C"/>
    <w:rsid w:val="00907520"/>
    <w:rsid w:val="00907558"/>
    <w:rsid w:val="0090763E"/>
    <w:rsid w:val="00907725"/>
    <w:rsid w:val="00907819"/>
    <w:rsid w:val="00907D24"/>
    <w:rsid w:val="00907E41"/>
    <w:rsid w:val="00907F82"/>
    <w:rsid w:val="00907FA6"/>
    <w:rsid w:val="009100E8"/>
    <w:rsid w:val="00910494"/>
    <w:rsid w:val="009104C8"/>
    <w:rsid w:val="00910931"/>
    <w:rsid w:val="00910AD8"/>
    <w:rsid w:val="00911015"/>
    <w:rsid w:val="00911712"/>
    <w:rsid w:val="009118F1"/>
    <w:rsid w:val="00911B5B"/>
    <w:rsid w:val="00911B7A"/>
    <w:rsid w:val="00911F25"/>
    <w:rsid w:val="00911F4E"/>
    <w:rsid w:val="00911F91"/>
    <w:rsid w:val="0091230A"/>
    <w:rsid w:val="00912498"/>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E7"/>
    <w:rsid w:val="00913DF3"/>
    <w:rsid w:val="00914199"/>
    <w:rsid w:val="009142BA"/>
    <w:rsid w:val="009143FD"/>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B7"/>
    <w:rsid w:val="00920527"/>
    <w:rsid w:val="009205B2"/>
    <w:rsid w:val="0092086E"/>
    <w:rsid w:val="00920B47"/>
    <w:rsid w:val="0092126F"/>
    <w:rsid w:val="009214FF"/>
    <w:rsid w:val="00921856"/>
    <w:rsid w:val="00921C0A"/>
    <w:rsid w:val="00921C95"/>
    <w:rsid w:val="00921D3C"/>
    <w:rsid w:val="0092200C"/>
    <w:rsid w:val="009220B7"/>
    <w:rsid w:val="0092261D"/>
    <w:rsid w:val="009226A4"/>
    <w:rsid w:val="009226B3"/>
    <w:rsid w:val="009229B1"/>
    <w:rsid w:val="00922F0B"/>
    <w:rsid w:val="00922F12"/>
    <w:rsid w:val="0092333E"/>
    <w:rsid w:val="00923742"/>
    <w:rsid w:val="00923827"/>
    <w:rsid w:val="0092385E"/>
    <w:rsid w:val="009239BA"/>
    <w:rsid w:val="00923C5D"/>
    <w:rsid w:val="00923F98"/>
    <w:rsid w:val="0092417C"/>
    <w:rsid w:val="009241B9"/>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A8"/>
    <w:rsid w:val="00930AFA"/>
    <w:rsid w:val="00931258"/>
    <w:rsid w:val="00931435"/>
    <w:rsid w:val="00931663"/>
    <w:rsid w:val="00931678"/>
    <w:rsid w:val="0093173B"/>
    <w:rsid w:val="00932047"/>
    <w:rsid w:val="0093204B"/>
    <w:rsid w:val="0093216E"/>
    <w:rsid w:val="0093234A"/>
    <w:rsid w:val="0093235F"/>
    <w:rsid w:val="0093256F"/>
    <w:rsid w:val="00932B39"/>
    <w:rsid w:val="00932D65"/>
    <w:rsid w:val="00933173"/>
    <w:rsid w:val="009334A5"/>
    <w:rsid w:val="00933AE4"/>
    <w:rsid w:val="00933F34"/>
    <w:rsid w:val="0093409B"/>
    <w:rsid w:val="009341A5"/>
    <w:rsid w:val="009341B2"/>
    <w:rsid w:val="00934277"/>
    <w:rsid w:val="00934345"/>
    <w:rsid w:val="0093459C"/>
    <w:rsid w:val="00934855"/>
    <w:rsid w:val="00934AA0"/>
    <w:rsid w:val="00934DBC"/>
    <w:rsid w:val="00934EBE"/>
    <w:rsid w:val="00934F61"/>
    <w:rsid w:val="00935488"/>
    <w:rsid w:val="009355FD"/>
    <w:rsid w:val="00935689"/>
    <w:rsid w:val="009356CD"/>
    <w:rsid w:val="0093576E"/>
    <w:rsid w:val="00935C14"/>
    <w:rsid w:val="00935CAC"/>
    <w:rsid w:val="00935DBC"/>
    <w:rsid w:val="009361CA"/>
    <w:rsid w:val="00936236"/>
    <w:rsid w:val="00936400"/>
    <w:rsid w:val="00936415"/>
    <w:rsid w:val="0093660E"/>
    <w:rsid w:val="0093662E"/>
    <w:rsid w:val="0093682F"/>
    <w:rsid w:val="00936B92"/>
    <w:rsid w:val="00936BFE"/>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237"/>
    <w:rsid w:val="00941687"/>
    <w:rsid w:val="00941BAC"/>
    <w:rsid w:val="00941BE8"/>
    <w:rsid w:val="00941C46"/>
    <w:rsid w:val="00941D46"/>
    <w:rsid w:val="009422DA"/>
    <w:rsid w:val="00942433"/>
    <w:rsid w:val="00942462"/>
    <w:rsid w:val="0094280D"/>
    <w:rsid w:val="009428B1"/>
    <w:rsid w:val="00942B8B"/>
    <w:rsid w:val="00942C38"/>
    <w:rsid w:val="00942E2D"/>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D76"/>
    <w:rsid w:val="00944EF6"/>
    <w:rsid w:val="0094517E"/>
    <w:rsid w:val="0094530D"/>
    <w:rsid w:val="00945A63"/>
    <w:rsid w:val="00945A71"/>
    <w:rsid w:val="00945D40"/>
    <w:rsid w:val="00945D4D"/>
    <w:rsid w:val="00945F1F"/>
    <w:rsid w:val="0094600B"/>
    <w:rsid w:val="0094619B"/>
    <w:rsid w:val="0094636C"/>
    <w:rsid w:val="00946428"/>
    <w:rsid w:val="009465F2"/>
    <w:rsid w:val="009467C0"/>
    <w:rsid w:val="009468F4"/>
    <w:rsid w:val="00946B07"/>
    <w:rsid w:val="00946CC4"/>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0C1"/>
    <w:rsid w:val="0095115B"/>
    <w:rsid w:val="009512E3"/>
    <w:rsid w:val="0095166F"/>
    <w:rsid w:val="009517C5"/>
    <w:rsid w:val="00951AB7"/>
    <w:rsid w:val="00951ECB"/>
    <w:rsid w:val="0095209F"/>
    <w:rsid w:val="00952138"/>
    <w:rsid w:val="009523DF"/>
    <w:rsid w:val="0095254D"/>
    <w:rsid w:val="0095273C"/>
    <w:rsid w:val="009528CA"/>
    <w:rsid w:val="009529AA"/>
    <w:rsid w:val="00952C79"/>
    <w:rsid w:val="00952DEC"/>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E3F"/>
    <w:rsid w:val="00954E83"/>
    <w:rsid w:val="00955507"/>
    <w:rsid w:val="0095574B"/>
    <w:rsid w:val="0095598A"/>
    <w:rsid w:val="00955A84"/>
    <w:rsid w:val="009560A8"/>
    <w:rsid w:val="00956266"/>
    <w:rsid w:val="00956689"/>
    <w:rsid w:val="00956866"/>
    <w:rsid w:val="00956AB3"/>
    <w:rsid w:val="00956F10"/>
    <w:rsid w:val="0095719E"/>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21A2"/>
    <w:rsid w:val="0096246A"/>
    <w:rsid w:val="00962499"/>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448"/>
    <w:rsid w:val="00964535"/>
    <w:rsid w:val="00964882"/>
    <w:rsid w:val="00964A09"/>
    <w:rsid w:val="00964A54"/>
    <w:rsid w:val="00964CA1"/>
    <w:rsid w:val="00964CE1"/>
    <w:rsid w:val="00964DAE"/>
    <w:rsid w:val="00965164"/>
    <w:rsid w:val="009653C5"/>
    <w:rsid w:val="00965568"/>
    <w:rsid w:val="00965579"/>
    <w:rsid w:val="00965601"/>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BD"/>
    <w:rsid w:val="009676F3"/>
    <w:rsid w:val="0096773D"/>
    <w:rsid w:val="0096773F"/>
    <w:rsid w:val="00967C5E"/>
    <w:rsid w:val="00967CAE"/>
    <w:rsid w:val="00967CE2"/>
    <w:rsid w:val="00970068"/>
    <w:rsid w:val="009700BE"/>
    <w:rsid w:val="009708D8"/>
    <w:rsid w:val="009709B0"/>
    <w:rsid w:val="00970BDC"/>
    <w:rsid w:val="009713B8"/>
    <w:rsid w:val="009715C2"/>
    <w:rsid w:val="009717AA"/>
    <w:rsid w:val="00971C6E"/>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7B6"/>
    <w:rsid w:val="00974966"/>
    <w:rsid w:val="00974B63"/>
    <w:rsid w:val="00974BC8"/>
    <w:rsid w:val="00974E72"/>
    <w:rsid w:val="00974F3C"/>
    <w:rsid w:val="00975256"/>
    <w:rsid w:val="009754E9"/>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AC6"/>
    <w:rsid w:val="00976BCF"/>
    <w:rsid w:val="00976FF0"/>
    <w:rsid w:val="009770BE"/>
    <w:rsid w:val="009770C1"/>
    <w:rsid w:val="009771B4"/>
    <w:rsid w:val="00977BA2"/>
    <w:rsid w:val="00977CCB"/>
    <w:rsid w:val="00977D9D"/>
    <w:rsid w:val="009802E7"/>
    <w:rsid w:val="0098036F"/>
    <w:rsid w:val="009803A3"/>
    <w:rsid w:val="00980834"/>
    <w:rsid w:val="009809E7"/>
    <w:rsid w:val="00980EF2"/>
    <w:rsid w:val="00980F91"/>
    <w:rsid w:val="0098107F"/>
    <w:rsid w:val="009814E3"/>
    <w:rsid w:val="009815F3"/>
    <w:rsid w:val="00981A76"/>
    <w:rsid w:val="00981B2B"/>
    <w:rsid w:val="00981BEC"/>
    <w:rsid w:val="00981D77"/>
    <w:rsid w:val="00981DCB"/>
    <w:rsid w:val="00981DFA"/>
    <w:rsid w:val="00982025"/>
    <w:rsid w:val="009826D6"/>
    <w:rsid w:val="00982978"/>
    <w:rsid w:val="00982ACA"/>
    <w:rsid w:val="009830FF"/>
    <w:rsid w:val="00984052"/>
    <w:rsid w:val="009846AF"/>
    <w:rsid w:val="0098487E"/>
    <w:rsid w:val="00984AED"/>
    <w:rsid w:val="00984C3F"/>
    <w:rsid w:val="00984E6C"/>
    <w:rsid w:val="00984F91"/>
    <w:rsid w:val="009850CB"/>
    <w:rsid w:val="00985128"/>
    <w:rsid w:val="00985174"/>
    <w:rsid w:val="0098535F"/>
    <w:rsid w:val="0098551E"/>
    <w:rsid w:val="009855C7"/>
    <w:rsid w:val="009855DC"/>
    <w:rsid w:val="009856A4"/>
    <w:rsid w:val="0098571A"/>
    <w:rsid w:val="009857B0"/>
    <w:rsid w:val="00985842"/>
    <w:rsid w:val="00985C29"/>
    <w:rsid w:val="00985DE5"/>
    <w:rsid w:val="00985E97"/>
    <w:rsid w:val="00986203"/>
    <w:rsid w:val="009863DE"/>
    <w:rsid w:val="00986458"/>
    <w:rsid w:val="00986551"/>
    <w:rsid w:val="0098658A"/>
    <w:rsid w:val="009867DA"/>
    <w:rsid w:val="0098680E"/>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971"/>
    <w:rsid w:val="00990A68"/>
    <w:rsid w:val="00990C73"/>
    <w:rsid w:val="00990CA5"/>
    <w:rsid w:val="00990DAF"/>
    <w:rsid w:val="00990DC7"/>
    <w:rsid w:val="00990EEE"/>
    <w:rsid w:val="00991287"/>
    <w:rsid w:val="0099136D"/>
    <w:rsid w:val="00991577"/>
    <w:rsid w:val="00991695"/>
    <w:rsid w:val="00991837"/>
    <w:rsid w:val="0099183F"/>
    <w:rsid w:val="00991BA0"/>
    <w:rsid w:val="00991DD9"/>
    <w:rsid w:val="0099224C"/>
    <w:rsid w:val="00992377"/>
    <w:rsid w:val="0099249C"/>
    <w:rsid w:val="0099261B"/>
    <w:rsid w:val="00992803"/>
    <w:rsid w:val="009929C1"/>
    <w:rsid w:val="00992B77"/>
    <w:rsid w:val="00992C31"/>
    <w:rsid w:val="00992CCC"/>
    <w:rsid w:val="00992CDF"/>
    <w:rsid w:val="00992D91"/>
    <w:rsid w:val="009933E0"/>
    <w:rsid w:val="00993463"/>
    <w:rsid w:val="00993578"/>
    <w:rsid w:val="00993615"/>
    <w:rsid w:val="009937F9"/>
    <w:rsid w:val="0099389E"/>
    <w:rsid w:val="009938B6"/>
    <w:rsid w:val="00993908"/>
    <w:rsid w:val="0099394B"/>
    <w:rsid w:val="00993A72"/>
    <w:rsid w:val="00993ABB"/>
    <w:rsid w:val="00993BC5"/>
    <w:rsid w:val="00994144"/>
    <w:rsid w:val="0099431B"/>
    <w:rsid w:val="00994745"/>
    <w:rsid w:val="0099484C"/>
    <w:rsid w:val="00995012"/>
    <w:rsid w:val="009954B8"/>
    <w:rsid w:val="00995584"/>
    <w:rsid w:val="00995811"/>
    <w:rsid w:val="00995AB2"/>
    <w:rsid w:val="00995AB4"/>
    <w:rsid w:val="00995E19"/>
    <w:rsid w:val="00995F06"/>
    <w:rsid w:val="0099614E"/>
    <w:rsid w:val="0099617F"/>
    <w:rsid w:val="009961B1"/>
    <w:rsid w:val="009961CE"/>
    <w:rsid w:val="009963D0"/>
    <w:rsid w:val="0099664D"/>
    <w:rsid w:val="0099699A"/>
    <w:rsid w:val="00996BAD"/>
    <w:rsid w:val="00996DF2"/>
    <w:rsid w:val="00996FD5"/>
    <w:rsid w:val="009970E0"/>
    <w:rsid w:val="00997369"/>
    <w:rsid w:val="00997414"/>
    <w:rsid w:val="009974CA"/>
    <w:rsid w:val="009975F2"/>
    <w:rsid w:val="00997746"/>
    <w:rsid w:val="009978B0"/>
    <w:rsid w:val="009978F4"/>
    <w:rsid w:val="00997EAE"/>
    <w:rsid w:val="009A000F"/>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D7A"/>
    <w:rsid w:val="009A2FDA"/>
    <w:rsid w:val="009A2FE1"/>
    <w:rsid w:val="009A3310"/>
    <w:rsid w:val="009A365A"/>
    <w:rsid w:val="009A377B"/>
    <w:rsid w:val="009A3797"/>
    <w:rsid w:val="009A37B0"/>
    <w:rsid w:val="009A3E3F"/>
    <w:rsid w:val="009A3F07"/>
    <w:rsid w:val="009A4024"/>
    <w:rsid w:val="009A416D"/>
    <w:rsid w:val="009A4175"/>
    <w:rsid w:val="009A4731"/>
    <w:rsid w:val="009A4B50"/>
    <w:rsid w:val="009A4EAC"/>
    <w:rsid w:val="009A4F13"/>
    <w:rsid w:val="009A509C"/>
    <w:rsid w:val="009A5B3E"/>
    <w:rsid w:val="009A5E04"/>
    <w:rsid w:val="009A5EC0"/>
    <w:rsid w:val="009A5EE5"/>
    <w:rsid w:val="009A5F58"/>
    <w:rsid w:val="009A62ED"/>
    <w:rsid w:val="009A635C"/>
    <w:rsid w:val="009A63C6"/>
    <w:rsid w:val="009A6653"/>
    <w:rsid w:val="009A6D91"/>
    <w:rsid w:val="009A7341"/>
    <w:rsid w:val="009A742F"/>
    <w:rsid w:val="009A77DC"/>
    <w:rsid w:val="009A79DE"/>
    <w:rsid w:val="009A7BA2"/>
    <w:rsid w:val="009A7D5C"/>
    <w:rsid w:val="009A7E08"/>
    <w:rsid w:val="009B013F"/>
    <w:rsid w:val="009B06F9"/>
    <w:rsid w:val="009B0760"/>
    <w:rsid w:val="009B08B8"/>
    <w:rsid w:val="009B0CD0"/>
    <w:rsid w:val="009B0E23"/>
    <w:rsid w:val="009B0EB0"/>
    <w:rsid w:val="009B119F"/>
    <w:rsid w:val="009B12B2"/>
    <w:rsid w:val="009B1438"/>
    <w:rsid w:val="009B1B35"/>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DC6"/>
    <w:rsid w:val="009B3EF6"/>
    <w:rsid w:val="009B4664"/>
    <w:rsid w:val="009B4748"/>
    <w:rsid w:val="009B4788"/>
    <w:rsid w:val="009B47FB"/>
    <w:rsid w:val="009B4867"/>
    <w:rsid w:val="009B4A20"/>
    <w:rsid w:val="009B4C85"/>
    <w:rsid w:val="009B4D6D"/>
    <w:rsid w:val="009B4F05"/>
    <w:rsid w:val="009B52BF"/>
    <w:rsid w:val="009B5428"/>
    <w:rsid w:val="009B56A5"/>
    <w:rsid w:val="009B56BE"/>
    <w:rsid w:val="009B57FD"/>
    <w:rsid w:val="009B6177"/>
    <w:rsid w:val="009B6269"/>
    <w:rsid w:val="009B6518"/>
    <w:rsid w:val="009B65C4"/>
    <w:rsid w:val="009B65FC"/>
    <w:rsid w:val="009B66E9"/>
    <w:rsid w:val="009B6873"/>
    <w:rsid w:val="009B6D04"/>
    <w:rsid w:val="009B6E80"/>
    <w:rsid w:val="009B702A"/>
    <w:rsid w:val="009B708E"/>
    <w:rsid w:val="009B70D3"/>
    <w:rsid w:val="009B76E0"/>
    <w:rsid w:val="009B7901"/>
    <w:rsid w:val="009B7947"/>
    <w:rsid w:val="009B7A8B"/>
    <w:rsid w:val="009B7E7B"/>
    <w:rsid w:val="009C0014"/>
    <w:rsid w:val="009C001F"/>
    <w:rsid w:val="009C08A8"/>
    <w:rsid w:val="009C0975"/>
    <w:rsid w:val="009C098D"/>
    <w:rsid w:val="009C0B7C"/>
    <w:rsid w:val="009C0D88"/>
    <w:rsid w:val="009C0EED"/>
    <w:rsid w:val="009C1088"/>
    <w:rsid w:val="009C10FD"/>
    <w:rsid w:val="009C160E"/>
    <w:rsid w:val="009C17F7"/>
    <w:rsid w:val="009C1B5B"/>
    <w:rsid w:val="009C1C71"/>
    <w:rsid w:val="009C1CDC"/>
    <w:rsid w:val="009C1E5C"/>
    <w:rsid w:val="009C2071"/>
    <w:rsid w:val="009C22D0"/>
    <w:rsid w:val="009C23A0"/>
    <w:rsid w:val="009C2775"/>
    <w:rsid w:val="009C2E3E"/>
    <w:rsid w:val="009C3174"/>
    <w:rsid w:val="009C31EC"/>
    <w:rsid w:val="009C3592"/>
    <w:rsid w:val="009C3DDB"/>
    <w:rsid w:val="009C3E2A"/>
    <w:rsid w:val="009C40CB"/>
    <w:rsid w:val="009C4194"/>
    <w:rsid w:val="009C425D"/>
    <w:rsid w:val="009C45E1"/>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C4D"/>
    <w:rsid w:val="009C6CC0"/>
    <w:rsid w:val="009C6D86"/>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C7FF9"/>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1B3D"/>
    <w:rsid w:val="009D1F2E"/>
    <w:rsid w:val="009D2273"/>
    <w:rsid w:val="009D2340"/>
    <w:rsid w:val="009D255F"/>
    <w:rsid w:val="009D2855"/>
    <w:rsid w:val="009D2989"/>
    <w:rsid w:val="009D29E0"/>
    <w:rsid w:val="009D2C3A"/>
    <w:rsid w:val="009D2E53"/>
    <w:rsid w:val="009D3350"/>
    <w:rsid w:val="009D358A"/>
    <w:rsid w:val="009D38F4"/>
    <w:rsid w:val="009D3F79"/>
    <w:rsid w:val="009D3FC1"/>
    <w:rsid w:val="009D40EC"/>
    <w:rsid w:val="009D40FB"/>
    <w:rsid w:val="009D4556"/>
    <w:rsid w:val="009D4670"/>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6B4"/>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164"/>
    <w:rsid w:val="009E55A4"/>
    <w:rsid w:val="009E5774"/>
    <w:rsid w:val="009E5A86"/>
    <w:rsid w:val="009E60F1"/>
    <w:rsid w:val="009E6194"/>
    <w:rsid w:val="009E63FD"/>
    <w:rsid w:val="009E685B"/>
    <w:rsid w:val="009E68B4"/>
    <w:rsid w:val="009E6E98"/>
    <w:rsid w:val="009E6E9B"/>
    <w:rsid w:val="009E7007"/>
    <w:rsid w:val="009E7340"/>
    <w:rsid w:val="009E73A4"/>
    <w:rsid w:val="009E7468"/>
    <w:rsid w:val="009E7506"/>
    <w:rsid w:val="009E75E3"/>
    <w:rsid w:val="009E769D"/>
    <w:rsid w:val="009E78E4"/>
    <w:rsid w:val="009E792E"/>
    <w:rsid w:val="009E7B87"/>
    <w:rsid w:val="009E7DE8"/>
    <w:rsid w:val="009E7F1B"/>
    <w:rsid w:val="009F062A"/>
    <w:rsid w:val="009F0901"/>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A03"/>
    <w:rsid w:val="009F6B30"/>
    <w:rsid w:val="009F6CA4"/>
    <w:rsid w:val="009F6FBB"/>
    <w:rsid w:val="009F72B3"/>
    <w:rsid w:val="009F7369"/>
    <w:rsid w:val="009F77F0"/>
    <w:rsid w:val="009F79C6"/>
    <w:rsid w:val="009F7A81"/>
    <w:rsid w:val="009F7D5A"/>
    <w:rsid w:val="009F7E19"/>
    <w:rsid w:val="009F7E78"/>
    <w:rsid w:val="00A00361"/>
    <w:rsid w:val="00A0051B"/>
    <w:rsid w:val="00A007C3"/>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7D7"/>
    <w:rsid w:val="00A0289C"/>
    <w:rsid w:val="00A02B50"/>
    <w:rsid w:val="00A02C01"/>
    <w:rsid w:val="00A02C60"/>
    <w:rsid w:val="00A02D45"/>
    <w:rsid w:val="00A0300D"/>
    <w:rsid w:val="00A031C0"/>
    <w:rsid w:val="00A0357D"/>
    <w:rsid w:val="00A03603"/>
    <w:rsid w:val="00A03EAE"/>
    <w:rsid w:val="00A03F9B"/>
    <w:rsid w:val="00A03FB9"/>
    <w:rsid w:val="00A0414F"/>
    <w:rsid w:val="00A045E7"/>
    <w:rsid w:val="00A04926"/>
    <w:rsid w:val="00A04D0F"/>
    <w:rsid w:val="00A04D27"/>
    <w:rsid w:val="00A05087"/>
    <w:rsid w:val="00A05237"/>
    <w:rsid w:val="00A0550C"/>
    <w:rsid w:val="00A05578"/>
    <w:rsid w:val="00A056C1"/>
    <w:rsid w:val="00A065B4"/>
    <w:rsid w:val="00A06AC6"/>
    <w:rsid w:val="00A06C77"/>
    <w:rsid w:val="00A06D7E"/>
    <w:rsid w:val="00A06E60"/>
    <w:rsid w:val="00A06FE9"/>
    <w:rsid w:val="00A073FE"/>
    <w:rsid w:val="00A07515"/>
    <w:rsid w:val="00A07543"/>
    <w:rsid w:val="00A0794E"/>
    <w:rsid w:val="00A07EA0"/>
    <w:rsid w:val="00A100E1"/>
    <w:rsid w:val="00A10237"/>
    <w:rsid w:val="00A106B9"/>
    <w:rsid w:val="00A10A86"/>
    <w:rsid w:val="00A113BD"/>
    <w:rsid w:val="00A113DF"/>
    <w:rsid w:val="00A11B35"/>
    <w:rsid w:val="00A11C07"/>
    <w:rsid w:val="00A11DAD"/>
    <w:rsid w:val="00A11FB1"/>
    <w:rsid w:val="00A120C1"/>
    <w:rsid w:val="00A12305"/>
    <w:rsid w:val="00A1265D"/>
    <w:rsid w:val="00A126F1"/>
    <w:rsid w:val="00A128E7"/>
    <w:rsid w:val="00A12A26"/>
    <w:rsid w:val="00A12D86"/>
    <w:rsid w:val="00A12D95"/>
    <w:rsid w:val="00A133A6"/>
    <w:rsid w:val="00A135A7"/>
    <w:rsid w:val="00A136D7"/>
    <w:rsid w:val="00A137D0"/>
    <w:rsid w:val="00A13924"/>
    <w:rsid w:val="00A13C53"/>
    <w:rsid w:val="00A13D51"/>
    <w:rsid w:val="00A14348"/>
    <w:rsid w:val="00A143FB"/>
    <w:rsid w:val="00A1462B"/>
    <w:rsid w:val="00A148B0"/>
    <w:rsid w:val="00A148E6"/>
    <w:rsid w:val="00A14AB5"/>
    <w:rsid w:val="00A14EB5"/>
    <w:rsid w:val="00A15026"/>
    <w:rsid w:val="00A150D6"/>
    <w:rsid w:val="00A150EC"/>
    <w:rsid w:val="00A15749"/>
    <w:rsid w:val="00A159ED"/>
    <w:rsid w:val="00A15DEB"/>
    <w:rsid w:val="00A1615F"/>
    <w:rsid w:val="00A16315"/>
    <w:rsid w:val="00A1657A"/>
    <w:rsid w:val="00A1670F"/>
    <w:rsid w:val="00A16A71"/>
    <w:rsid w:val="00A16C26"/>
    <w:rsid w:val="00A16EBA"/>
    <w:rsid w:val="00A174E6"/>
    <w:rsid w:val="00A17736"/>
    <w:rsid w:val="00A1775A"/>
    <w:rsid w:val="00A1789D"/>
    <w:rsid w:val="00A17961"/>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11EA"/>
    <w:rsid w:val="00A212F0"/>
    <w:rsid w:val="00A2133B"/>
    <w:rsid w:val="00A215B3"/>
    <w:rsid w:val="00A21675"/>
    <w:rsid w:val="00A216BB"/>
    <w:rsid w:val="00A21836"/>
    <w:rsid w:val="00A2184D"/>
    <w:rsid w:val="00A2194D"/>
    <w:rsid w:val="00A21B3D"/>
    <w:rsid w:val="00A21BD3"/>
    <w:rsid w:val="00A21F1B"/>
    <w:rsid w:val="00A222AF"/>
    <w:rsid w:val="00A22448"/>
    <w:rsid w:val="00A22EF4"/>
    <w:rsid w:val="00A23018"/>
    <w:rsid w:val="00A23059"/>
    <w:rsid w:val="00A231E5"/>
    <w:rsid w:val="00A231F8"/>
    <w:rsid w:val="00A234B5"/>
    <w:rsid w:val="00A237CC"/>
    <w:rsid w:val="00A2399A"/>
    <w:rsid w:val="00A23BE3"/>
    <w:rsid w:val="00A23F0C"/>
    <w:rsid w:val="00A23FC9"/>
    <w:rsid w:val="00A24434"/>
    <w:rsid w:val="00A24462"/>
    <w:rsid w:val="00A249EA"/>
    <w:rsid w:val="00A24A0A"/>
    <w:rsid w:val="00A24AAC"/>
    <w:rsid w:val="00A24BF9"/>
    <w:rsid w:val="00A24FB1"/>
    <w:rsid w:val="00A25024"/>
    <w:rsid w:val="00A251D5"/>
    <w:rsid w:val="00A2533F"/>
    <w:rsid w:val="00A25432"/>
    <w:rsid w:val="00A257C2"/>
    <w:rsid w:val="00A258C4"/>
    <w:rsid w:val="00A25C26"/>
    <w:rsid w:val="00A25CD5"/>
    <w:rsid w:val="00A25D8F"/>
    <w:rsid w:val="00A2601A"/>
    <w:rsid w:val="00A261CE"/>
    <w:rsid w:val="00A262F2"/>
    <w:rsid w:val="00A2648E"/>
    <w:rsid w:val="00A265E1"/>
    <w:rsid w:val="00A26718"/>
    <w:rsid w:val="00A26722"/>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BCD"/>
    <w:rsid w:val="00A31BDD"/>
    <w:rsid w:val="00A31D26"/>
    <w:rsid w:val="00A31E20"/>
    <w:rsid w:val="00A31E76"/>
    <w:rsid w:val="00A31EF1"/>
    <w:rsid w:val="00A31FF1"/>
    <w:rsid w:val="00A322CC"/>
    <w:rsid w:val="00A322EA"/>
    <w:rsid w:val="00A3263E"/>
    <w:rsid w:val="00A32740"/>
    <w:rsid w:val="00A3275A"/>
    <w:rsid w:val="00A32C92"/>
    <w:rsid w:val="00A33015"/>
    <w:rsid w:val="00A33121"/>
    <w:rsid w:val="00A33164"/>
    <w:rsid w:val="00A333A2"/>
    <w:rsid w:val="00A333BC"/>
    <w:rsid w:val="00A334EF"/>
    <w:rsid w:val="00A3351C"/>
    <w:rsid w:val="00A3357F"/>
    <w:rsid w:val="00A336B0"/>
    <w:rsid w:val="00A336C3"/>
    <w:rsid w:val="00A337CA"/>
    <w:rsid w:val="00A337CF"/>
    <w:rsid w:val="00A339A8"/>
    <w:rsid w:val="00A33BDD"/>
    <w:rsid w:val="00A33E50"/>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0BE"/>
    <w:rsid w:val="00A378CB"/>
    <w:rsid w:val="00A37975"/>
    <w:rsid w:val="00A37BE0"/>
    <w:rsid w:val="00A37C27"/>
    <w:rsid w:val="00A37CE9"/>
    <w:rsid w:val="00A40015"/>
    <w:rsid w:val="00A40022"/>
    <w:rsid w:val="00A400DB"/>
    <w:rsid w:val="00A40132"/>
    <w:rsid w:val="00A40166"/>
    <w:rsid w:val="00A40187"/>
    <w:rsid w:val="00A4023C"/>
    <w:rsid w:val="00A40371"/>
    <w:rsid w:val="00A403D4"/>
    <w:rsid w:val="00A40861"/>
    <w:rsid w:val="00A4086A"/>
    <w:rsid w:val="00A40AA8"/>
    <w:rsid w:val="00A40B9E"/>
    <w:rsid w:val="00A40D73"/>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345"/>
    <w:rsid w:val="00A45496"/>
    <w:rsid w:val="00A45587"/>
    <w:rsid w:val="00A458D3"/>
    <w:rsid w:val="00A4596F"/>
    <w:rsid w:val="00A45C0A"/>
    <w:rsid w:val="00A4614F"/>
    <w:rsid w:val="00A463CD"/>
    <w:rsid w:val="00A46656"/>
    <w:rsid w:val="00A467D4"/>
    <w:rsid w:val="00A469CF"/>
    <w:rsid w:val="00A46C2F"/>
    <w:rsid w:val="00A46CAA"/>
    <w:rsid w:val="00A471AF"/>
    <w:rsid w:val="00A4796C"/>
    <w:rsid w:val="00A47A2F"/>
    <w:rsid w:val="00A47D19"/>
    <w:rsid w:val="00A47E74"/>
    <w:rsid w:val="00A501C9"/>
    <w:rsid w:val="00A503FB"/>
    <w:rsid w:val="00A50B6B"/>
    <w:rsid w:val="00A50BF9"/>
    <w:rsid w:val="00A50FB3"/>
    <w:rsid w:val="00A51044"/>
    <w:rsid w:val="00A510CB"/>
    <w:rsid w:val="00A510CE"/>
    <w:rsid w:val="00A511B1"/>
    <w:rsid w:val="00A51357"/>
    <w:rsid w:val="00A514E3"/>
    <w:rsid w:val="00A51597"/>
    <w:rsid w:val="00A51811"/>
    <w:rsid w:val="00A5184E"/>
    <w:rsid w:val="00A5184F"/>
    <w:rsid w:val="00A51887"/>
    <w:rsid w:val="00A51B9C"/>
    <w:rsid w:val="00A51C6D"/>
    <w:rsid w:val="00A51E6C"/>
    <w:rsid w:val="00A51F6C"/>
    <w:rsid w:val="00A52004"/>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832"/>
    <w:rsid w:val="00A55BA3"/>
    <w:rsid w:val="00A55CC2"/>
    <w:rsid w:val="00A55D0B"/>
    <w:rsid w:val="00A56027"/>
    <w:rsid w:val="00A56125"/>
    <w:rsid w:val="00A561AB"/>
    <w:rsid w:val="00A567EA"/>
    <w:rsid w:val="00A56B79"/>
    <w:rsid w:val="00A57144"/>
    <w:rsid w:val="00A574D8"/>
    <w:rsid w:val="00A57D1B"/>
    <w:rsid w:val="00A6003E"/>
    <w:rsid w:val="00A6036C"/>
    <w:rsid w:val="00A6045E"/>
    <w:rsid w:val="00A6107D"/>
    <w:rsid w:val="00A612C0"/>
    <w:rsid w:val="00A613F4"/>
    <w:rsid w:val="00A618F7"/>
    <w:rsid w:val="00A61A4F"/>
    <w:rsid w:val="00A61BB6"/>
    <w:rsid w:val="00A61C2B"/>
    <w:rsid w:val="00A61EFF"/>
    <w:rsid w:val="00A61F5E"/>
    <w:rsid w:val="00A620EB"/>
    <w:rsid w:val="00A620F6"/>
    <w:rsid w:val="00A62759"/>
    <w:rsid w:val="00A62AA0"/>
    <w:rsid w:val="00A62CFC"/>
    <w:rsid w:val="00A62D4E"/>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F1A"/>
    <w:rsid w:val="00A651C0"/>
    <w:rsid w:val="00A65486"/>
    <w:rsid w:val="00A65B56"/>
    <w:rsid w:val="00A65F3D"/>
    <w:rsid w:val="00A66148"/>
    <w:rsid w:val="00A661F2"/>
    <w:rsid w:val="00A663AF"/>
    <w:rsid w:val="00A667AC"/>
    <w:rsid w:val="00A66850"/>
    <w:rsid w:val="00A67219"/>
    <w:rsid w:val="00A6732F"/>
    <w:rsid w:val="00A67433"/>
    <w:rsid w:val="00A6749B"/>
    <w:rsid w:val="00A675B9"/>
    <w:rsid w:val="00A67C8B"/>
    <w:rsid w:val="00A70098"/>
    <w:rsid w:val="00A70206"/>
    <w:rsid w:val="00A70233"/>
    <w:rsid w:val="00A7029D"/>
    <w:rsid w:val="00A703CC"/>
    <w:rsid w:val="00A7053F"/>
    <w:rsid w:val="00A70777"/>
    <w:rsid w:val="00A708E7"/>
    <w:rsid w:val="00A70C32"/>
    <w:rsid w:val="00A70D6B"/>
    <w:rsid w:val="00A70E42"/>
    <w:rsid w:val="00A70E4B"/>
    <w:rsid w:val="00A710E2"/>
    <w:rsid w:val="00A710F0"/>
    <w:rsid w:val="00A712D4"/>
    <w:rsid w:val="00A71304"/>
    <w:rsid w:val="00A7156A"/>
    <w:rsid w:val="00A71571"/>
    <w:rsid w:val="00A715B2"/>
    <w:rsid w:val="00A716DF"/>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03"/>
    <w:rsid w:val="00A75655"/>
    <w:rsid w:val="00A75658"/>
    <w:rsid w:val="00A757FE"/>
    <w:rsid w:val="00A75849"/>
    <w:rsid w:val="00A75A47"/>
    <w:rsid w:val="00A75E65"/>
    <w:rsid w:val="00A75EF6"/>
    <w:rsid w:val="00A7626D"/>
    <w:rsid w:val="00A762DC"/>
    <w:rsid w:val="00A76518"/>
    <w:rsid w:val="00A76522"/>
    <w:rsid w:val="00A7698E"/>
    <w:rsid w:val="00A76BEF"/>
    <w:rsid w:val="00A76BF3"/>
    <w:rsid w:val="00A76CB7"/>
    <w:rsid w:val="00A76CC0"/>
    <w:rsid w:val="00A76D41"/>
    <w:rsid w:val="00A77416"/>
    <w:rsid w:val="00A77798"/>
    <w:rsid w:val="00A7785C"/>
    <w:rsid w:val="00A77979"/>
    <w:rsid w:val="00A77BD8"/>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730"/>
    <w:rsid w:val="00A81865"/>
    <w:rsid w:val="00A8186D"/>
    <w:rsid w:val="00A81897"/>
    <w:rsid w:val="00A818D0"/>
    <w:rsid w:val="00A81998"/>
    <w:rsid w:val="00A81AB3"/>
    <w:rsid w:val="00A81DCF"/>
    <w:rsid w:val="00A8200D"/>
    <w:rsid w:val="00A8213E"/>
    <w:rsid w:val="00A821EE"/>
    <w:rsid w:val="00A829DD"/>
    <w:rsid w:val="00A82A01"/>
    <w:rsid w:val="00A82A52"/>
    <w:rsid w:val="00A82CAD"/>
    <w:rsid w:val="00A82F56"/>
    <w:rsid w:val="00A833D8"/>
    <w:rsid w:val="00A836B4"/>
    <w:rsid w:val="00A8383D"/>
    <w:rsid w:val="00A83AD5"/>
    <w:rsid w:val="00A83B7A"/>
    <w:rsid w:val="00A83E4A"/>
    <w:rsid w:val="00A84015"/>
    <w:rsid w:val="00A84129"/>
    <w:rsid w:val="00A84BED"/>
    <w:rsid w:val="00A84DF5"/>
    <w:rsid w:val="00A85131"/>
    <w:rsid w:val="00A85FF0"/>
    <w:rsid w:val="00A864FD"/>
    <w:rsid w:val="00A8651E"/>
    <w:rsid w:val="00A86883"/>
    <w:rsid w:val="00A86AA2"/>
    <w:rsid w:val="00A86AD8"/>
    <w:rsid w:val="00A86AF1"/>
    <w:rsid w:val="00A87004"/>
    <w:rsid w:val="00A870AA"/>
    <w:rsid w:val="00A870D8"/>
    <w:rsid w:val="00A871D7"/>
    <w:rsid w:val="00A8723B"/>
    <w:rsid w:val="00A87307"/>
    <w:rsid w:val="00A87475"/>
    <w:rsid w:val="00A87C84"/>
    <w:rsid w:val="00A87F5D"/>
    <w:rsid w:val="00A903BA"/>
    <w:rsid w:val="00A903CB"/>
    <w:rsid w:val="00A90432"/>
    <w:rsid w:val="00A90444"/>
    <w:rsid w:val="00A907A9"/>
    <w:rsid w:val="00A90A69"/>
    <w:rsid w:val="00A90BA5"/>
    <w:rsid w:val="00A910DE"/>
    <w:rsid w:val="00A91530"/>
    <w:rsid w:val="00A915BF"/>
    <w:rsid w:val="00A91A2B"/>
    <w:rsid w:val="00A91B5B"/>
    <w:rsid w:val="00A91C1E"/>
    <w:rsid w:val="00A91E4E"/>
    <w:rsid w:val="00A92501"/>
    <w:rsid w:val="00A92841"/>
    <w:rsid w:val="00A92856"/>
    <w:rsid w:val="00A92C7B"/>
    <w:rsid w:val="00A92C96"/>
    <w:rsid w:val="00A92E26"/>
    <w:rsid w:val="00A93103"/>
    <w:rsid w:val="00A93791"/>
    <w:rsid w:val="00A937C3"/>
    <w:rsid w:val="00A93873"/>
    <w:rsid w:val="00A9402B"/>
    <w:rsid w:val="00A946AD"/>
    <w:rsid w:val="00A94916"/>
    <w:rsid w:val="00A949C3"/>
    <w:rsid w:val="00A94B08"/>
    <w:rsid w:val="00A94BCD"/>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1A"/>
    <w:rsid w:val="00A95831"/>
    <w:rsid w:val="00A9593D"/>
    <w:rsid w:val="00A95A4C"/>
    <w:rsid w:val="00A96421"/>
    <w:rsid w:val="00A966C1"/>
    <w:rsid w:val="00A969ED"/>
    <w:rsid w:val="00A96A68"/>
    <w:rsid w:val="00A96D95"/>
    <w:rsid w:val="00A96FAC"/>
    <w:rsid w:val="00A97193"/>
    <w:rsid w:val="00A97218"/>
    <w:rsid w:val="00A97565"/>
    <w:rsid w:val="00A97821"/>
    <w:rsid w:val="00A97AAF"/>
    <w:rsid w:val="00AA02A7"/>
    <w:rsid w:val="00AA0305"/>
    <w:rsid w:val="00AA03B7"/>
    <w:rsid w:val="00AA03B8"/>
    <w:rsid w:val="00AA03E5"/>
    <w:rsid w:val="00AA07EC"/>
    <w:rsid w:val="00AA08D9"/>
    <w:rsid w:val="00AA0DF2"/>
    <w:rsid w:val="00AA1305"/>
    <w:rsid w:val="00AA13F2"/>
    <w:rsid w:val="00AA18C0"/>
    <w:rsid w:val="00AA1C83"/>
    <w:rsid w:val="00AA1DBB"/>
    <w:rsid w:val="00AA1DF8"/>
    <w:rsid w:val="00AA20A6"/>
    <w:rsid w:val="00AA2114"/>
    <w:rsid w:val="00AA22D1"/>
    <w:rsid w:val="00AA2317"/>
    <w:rsid w:val="00AA2730"/>
    <w:rsid w:val="00AA2AB2"/>
    <w:rsid w:val="00AA2BDC"/>
    <w:rsid w:val="00AA2DB5"/>
    <w:rsid w:val="00AA33A3"/>
    <w:rsid w:val="00AA3420"/>
    <w:rsid w:val="00AA37E8"/>
    <w:rsid w:val="00AA3D8E"/>
    <w:rsid w:val="00AA4089"/>
    <w:rsid w:val="00AA4128"/>
    <w:rsid w:val="00AA4521"/>
    <w:rsid w:val="00AA45B3"/>
    <w:rsid w:val="00AA45E1"/>
    <w:rsid w:val="00AA471D"/>
    <w:rsid w:val="00AA487B"/>
    <w:rsid w:val="00AA49D7"/>
    <w:rsid w:val="00AA4A1B"/>
    <w:rsid w:val="00AA4EB6"/>
    <w:rsid w:val="00AA5087"/>
    <w:rsid w:val="00AA5131"/>
    <w:rsid w:val="00AA5532"/>
    <w:rsid w:val="00AA5560"/>
    <w:rsid w:val="00AA57AF"/>
    <w:rsid w:val="00AA59F5"/>
    <w:rsid w:val="00AA5B3D"/>
    <w:rsid w:val="00AA5B66"/>
    <w:rsid w:val="00AA5D4A"/>
    <w:rsid w:val="00AA5F59"/>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24E"/>
    <w:rsid w:val="00AB44C1"/>
    <w:rsid w:val="00AB44C3"/>
    <w:rsid w:val="00AB45BF"/>
    <w:rsid w:val="00AB48A6"/>
    <w:rsid w:val="00AB4EAC"/>
    <w:rsid w:val="00AB4ED6"/>
    <w:rsid w:val="00AB514D"/>
    <w:rsid w:val="00AB5157"/>
    <w:rsid w:val="00AB5173"/>
    <w:rsid w:val="00AB5178"/>
    <w:rsid w:val="00AB52F5"/>
    <w:rsid w:val="00AB536D"/>
    <w:rsid w:val="00AB542E"/>
    <w:rsid w:val="00AB5639"/>
    <w:rsid w:val="00AB5794"/>
    <w:rsid w:val="00AB5E67"/>
    <w:rsid w:val="00AB6182"/>
    <w:rsid w:val="00AB61A7"/>
    <w:rsid w:val="00AB63E9"/>
    <w:rsid w:val="00AB6628"/>
    <w:rsid w:val="00AB6B48"/>
    <w:rsid w:val="00AB6BF1"/>
    <w:rsid w:val="00AB6C80"/>
    <w:rsid w:val="00AB6F76"/>
    <w:rsid w:val="00AB729A"/>
    <w:rsid w:val="00AB734A"/>
    <w:rsid w:val="00AB7697"/>
    <w:rsid w:val="00AB77A7"/>
    <w:rsid w:val="00AB78E4"/>
    <w:rsid w:val="00AB79A4"/>
    <w:rsid w:val="00AB7A90"/>
    <w:rsid w:val="00AB7AF7"/>
    <w:rsid w:val="00AC000C"/>
    <w:rsid w:val="00AC0033"/>
    <w:rsid w:val="00AC0AD6"/>
    <w:rsid w:val="00AC0B92"/>
    <w:rsid w:val="00AC0FF2"/>
    <w:rsid w:val="00AC11BF"/>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BD1"/>
    <w:rsid w:val="00AC3EFF"/>
    <w:rsid w:val="00AC3F04"/>
    <w:rsid w:val="00AC4260"/>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10A"/>
    <w:rsid w:val="00AC7136"/>
    <w:rsid w:val="00AC72BE"/>
    <w:rsid w:val="00AC77F3"/>
    <w:rsid w:val="00AC79B6"/>
    <w:rsid w:val="00AC7A57"/>
    <w:rsid w:val="00AC7D6F"/>
    <w:rsid w:val="00AC7EB2"/>
    <w:rsid w:val="00AD00C6"/>
    <w:rsid w:val="00AD0207"/>
    <w:rsid w:val="00AD0372"/>
    <w:rsid w:val="00AD0554"/>
    <w:rsid w:val="00AD073E"/>
    <w:rsid w:val="00AD0DDB"/>
    <w:rsid w:val="00AD0E34"/>
    <w:rsid w:val="00AD0E48"/>
    <w:rsid w:val="00AD0E78"/>
    <w:rsid w:val="00AD0EAE"/>
    <w:rsid w:val="00AD107C"/>
    <w:rsid w:val="00AD128C"/>
    <w:rsid w:val="00AD1381"/>
    <w:rsid w:val="00AD174A"/>
    <w:rsid w:val="00AD184D"/>
    <w:rsid w:val="00AD186C"/>
    <w:rsid w:val="00AD1A4F"/>
    <w:rsid w:val="00AD1D0B"/>
    <w:rsid w:val="00AD2100"/>
    <w:rsid w:val="00AD2281"/>
    <w:rsid w:val="00AD265A"/>
    <w:rsid w:val="00AD2977"/>
    <w:rsid w:val="00AD2AA3"/>
    <w:rsid w:val="00AD2ACC"/>
    <w:rsid w:val="00AD2B26"/>
    <w:rsid w:val="00AD3083"/>
    <w:rsid w:val="00AD30D3"/>
    <w:rsid w:val="00AD396B"/>
    <w:rsid w:val="00AD3A42"/>
    <w:rsid w:val="00AD3CD7"/>
    <w:rsid w:val="00AD439D"/>
    <w:rsid w:val="00AD4424"/>
    <w:rsid w:val="00AD4853"/>
    <w:rsid w:val="00AD4899"/>
    <w:rsid w:val="00AD4C92"/>
    <w:rsid w:val="00AD4CF8"/>
    <w:rsid w:val="00AD4FC0"/>
    <w:rsid w:val="00AD51B8"/>
    <w:rsid w:val="00AD51EE"/>
    <w:rsid w:val="00AD55C9"/>
    <w:rsid w:val="00AD571D"/>
    <w:rsid w:val="00AD572F"/>
    <w:rsid w:val="00AD5882"/>
    <w:rsid w:val="00AD590B"/>
    <w:rsid w:val="00AD5A02"/>
    <w:rsid w:val="00AD5AF8"/>
    <w:rsid w:val="00AD5B12"/>
    <w:rsid w:val="00AD5BAA"/>
    <w:rsid w:val="00AD5CA6"/>
    <w:rsid w:val="00AD5D0E"/>
    <w:rsid w:val="00AD6110"/>
    <w:rsid w:val="00AD622D"/>
    <w:rsid w:val="00AD6262"/>
    <w:rsid w:val="00AD631C"/>
    <w:rsid w:val="00AD63A0"/>
    <w:rsid w:val="00AD661B"/>
    <w:rsid w:val="00AD68D7"/>
    <w:rsid w:val="00AD69F0"/>
    <w:rsid w:val="00AD6D50"/>
    <w:rsid w:val="00AD72C6"/>
    <w:rsid w:val="00AD7444"/>
    <w:rsid w:val="00AD744A"/>
    <w:rsid w:val="00AD75D5"/>
    <w:rsid w:val="00AD7AFD"/>
    <w:rsid w:val="00AD7DF4"/>
    <w:rsid w:val="00AE000C"/>
    <w:rsid w:val="00AE00DD"/>
    <w:rsid w:val="00AE047E"/>
    <w:rsid w:val="00AE0589"/>
    <w:rsid w:val="00AE05FE"/>
    <w:rsid w:val="00AE067F"/>
    <w:rsid w:val="00AE099A"/>
    <w:rsid w:val="00AE0A44"/>
    <w:rsid w:val="00AE0BD3"/>
    <w:rsid w:val="00AE0D01"/>
    <w:rsid w:val="00AE17E3"/>
    <w:rsid w:val="00AE1848"/>
    <w:rsid w:val="00AE1980"/>
    <w:rsid w:val="00AE19A6"/>
    <w:rsid w:val="00AE19A7"/>
    <w:rsid w:val="00AE1A98"/>
    <w:rsid w:val="00AE1D6D"/>
    <w:rsid w:val="00AE1DBC"/>
    <w:rsid w:val="00AE1FBA"/>
    <w:rsid w:val="00AE227F"/>
    <w:rsid w:val="00AE23BD"/>
    <w:rsid w:val="00AE24B9"/>
    <w:rsid w:val="00AE2AC3"/>
    <w:rsid w:val="00AE2BF8"/>
    <w:rsid w:val="00AE2CC9"/>
    <w:rsid w:val="00AE2E30"/>
    <w:rsid w:val="00AE2EB6"/>
    <w:rsid w:val="00AE31C2"/>
    <w:rsid w:val="00AE35A1"/>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118"/>
    <w:rsid w:val="00AE6613"/>
    <w:rsid w:val="00AE66D9"/>
    <w:rsid w:val="00AE67BB"/>
    <w:rsid w:val="00AE69BA"/>
    <w:rsid w:val="00AE69CB"/>
    <w:rsid w:val="00AE69F7"/>
    <w:rsid w:val="00AE6B73"/>
    <w:rsid w:val="00AE6E22"/>
    <w:rsid w:val="00AE70D3"/>
    <w:rsid w:val="00AE70FC"/>
    <w:rsid w:val="00AE723B"/>
    <w:rsid w:val="00AE7B2C"/>
    <w:rsid w:val="00AE7E27"/>
    <w:rsid w:val="00AE7EE8"/>
    <w:rsid w:val="00AF015E"/>
    <w:rsid w:val="00AF0186"/>
    <w:rsid w:val="00AF01A6"/>
    <w:rsid w:val="00AF062B"/>
    <w:rsid w:val="00AF0726"/>
    <w:rsid w:val="00AF0A0C"/>
    <w:rsid w:val="00AF0B68"/>
    <w:rsid w:val="00AF0CF4"/>
    <w:rsid w:val="00AF0F7F"/>
    <w:rsid w:val="00AF129C"/>
    <w:rsid w:val="00AF169B"/>
    <w:rsid w:val="00AF16CB"/>
    <w:rsid w:val="00AF1970"/>
    <w:rsid w:val="00AF1B31"/>
    <w:rsid w:val="00AF1D07"/>
    <w:rsid w:val="00AF1D5A"/>
    <w:rsid w:val="00AF1DEF"/>
    <w:rsid w:val="00AF1F75"/>
    <w:rsid w:val="00AF1F7B"/>
    <w:rsid w:val="00AF20B5"/>
    <w:rsid w:val="00AF2224"/>
    <w:rsid w:val="00AF222E"/>
    <w:rsid w:val="00AF22C8"/>
    <w:rsid w:val="00AF2352"/>
    <w:rsid w:val="00AF2357"/>
    <w:rsid w:val="00AF2359"/>
    <w:rsid w:val="00AF2732"/>
    <w:rsid w:val="00AF2783"/>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941"/>
    <w:rsid w:val="00AF5CDB"/>
    <w:rsid w:val="00AF5D0B"/>
    <w:rsid w:val="00AF5DED"/>
    <w:rsid w:val="00AF5E6B"/>
    <w:rsid w:val="00AF5F3E"/>
    <w:rsid w:val="00AF5F67"/>
    <w:rsid w:val="00AF6308"/>
    <w:rsid w:val="00AF6523"/>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49"/>
    <w:rsid w:val="00B01854"/>
    <w:rsid w:val="00B01DCB"/>
    <w:rsid w:val="00B01E4B"/>
    <w:rsid w:val="00B01E64"/>
    <w:rsid w:val="00B02263"/>
    <w:rsid w:val="00B023A9"/>
    <w:rsid w:val="00B02655"/>
    <w:rsid w:val="00B0270D"/>
    <w:rsid w:val="00B02CF5"/>
    <w:rsid w:val="00B02D99"/>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E42"/>
    <w:rsid w:val="00B05F0F"/>
    <w:rsid w:val="00B05F7D"/>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8A4"/>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052"/>
    <w:rsid w:val="00B13624"/>
    <w:rsid w:val="00B137AF"/>
    <w:rsid w:val="00B138F3"/>
    <w:rsid w:val="00B13A2B"/>
    <w:rsid w:val="00B13D8F"/>
    <w:rsid w:val="00B13F49"/>
    <w:rsid w:val="00B1409C"/>
    <w:rsid w:val="00B1415A"/>
    <w:rsid w:val="00B146BB"/>
    <w:rsid w:val="00B14797"/>
    <w:rsid w:val="00B14980"/>
    <w:rsid w:val="00B149F2"/>
    <w:rsid w:val="00B14C55"/>
    <w:rsid w:val="00B15379"/>
    <w:rsid w:val="00B156A7"/>
    <w:rsid w:val="00B1589B"/>
    <w:rsid w:val="00B15973"/>
    <w:rsid w:val="00B15A67"/>
    <w:rsid w:val="00B15D4D"/>
    <w:rsid w:val="00B16084"/>
    <w:rsid w:val="00B1627E"/>
    <w:rsid w:val="00B16397"/>
    <w:rsid w:val="00B16731"/>
    <w:rsid w:val="00B1676D"/>
    <w:rsid w:val="00B16978"/>
    <w:rsid w:val="00B16A51"/>
    <w:rsid w:val="00B16AE1"/>
    <w:rsid w:val="00B16B2C"/>
    <w:rsid w:val="00B16D61"/>
    <w:rsid w:val="00B16E38"/>
    <w:rsid w:val="00B16E83"/>
    <w:rsid w:val="00B1701D"/>
    <w:rsid w:val="00B170F2"/>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0C20"/>
    <w:rsid w:val="00B21200"/>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5A19"/>
    <w:rsid w:val="00B261FE"/>
    <w:rsid w:val="00B264E1"/>
    <w:rsid w:val="00B264EB"/>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0FD2"/>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03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69"/>
    <w:rsid w:val="00B362AF"/>
    <w:rsid w:val="00B362BB"/>
    <w:rsid w:val="00B364B5"/>
    <w:rsid w:val="00B36586"/>
    <w:rsid w:val="00B36E1C"/>
    <w:rsid w:val="00B3721F"/>
    <w:rsid w:val="00B372B3"/>
    <w:rsid w:val="00B372E7"/>
    <w:rsid w:val="00B377FF"/>
    <w:rsid w:val="00B37876"/>
    <w:rsid w:val="00B37878"/>
    <w:rsid w:val="00B379C7"/>
    <w:rsid w:val="00B379CE"/>
    <w:rsid w:val="00B37CC1"/>
    <w:rsid w:val="00B37DCA"/>
    <w:rsid w:val="00B37E64"/>
    <w:rsid w:val="00B37F9B"/>
    <w:rsid w:val="00B407C3"/>
    <w:rsid w:val="00B40A5C"/>
    <w:rsid w:val="00B40E06"/>
    <w:rsid w:val="00B40E51"/>
    <w:rsid w:val="00B40EEC"/>
    <w:rsid w:val="00B40F2C"/>
    <w:rsid w:val="00B412C6"/>
    <w:rsid w:val="00B41922"/>
    <w:rsid w:val="00B41A0C"/>
    <w:rsid w:val="00B4223D"/>
    <w:rsid w:val="00B425FB"/>
    <w:rsid w:val="00B426A2"/>
    <w:rsid w:val="00B426FF"/>
    <w:rsid w:val="00B4284F"/>
    <w:rsid w:val="00B42A59"/>
    <w:rsid w:val="00B42B5D"/>
    <w:rsid w:val="00B42C35"/>
    <w:rsid w:val="00B42E75"/>
    <w:rsid w:val="00B43232"/>
    <w:rsid w:val="00B43415"/>
    <w:rsid w:val="00B438D0"/>
    <w:rsid w:val="00B43DFD"/>
    <w:rsid w:val="00B44144"/>
    <w:rsid w:val="00B441E4"/>
    <w:rsid w:val="00B446C7"/>
    <w:rsid w:val="00B4488A"/>
    <w:rsid w:val="00B4512E"/>
    <w:rsid w:val="00B451A6"/>
    <w:rsid w:val="00B4527F"/>
    <w:rsid w:val="00B45294"/>
    <w:rsid w:val="00B4538D"/>
    <w:rsid w:val="00B453B1"/>
    <w:rsid w:val="00B453E4"/>
    <w:rsid w:val="00B453E8"/>
    <w:rsid w:val="00B45870"/>
    <w:rsid w:val="00B45A0B"/>
    <w:rsid w:val="00B45ABF"/>
    <w:rsid w:val="00B45B52"/>
    <w:rsid w:val="00B45B8A"/>
    <w:rsid w:val="00B45BED"/>
    <w:rsid w:val="00B45D25"/>
    <w:rsid w:val="00B45E03"/>
    <w:rsid w:val="00B45EFE"/>
    <w:rsid w:val="00B45FDB"/>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1FC0"/>
    <w:rsid w:val="00B52486"/>
    <w:rsid w:val="00B52797"/>
    <w:rsid w:val="00B52841"/>
    <w:rsid w:val="00B5293A"/>
    <w:rsid w:val="00B529EC"/>
    <w:rsid w:val="00B52A00"/>
    <w:rsid w:val="00B52DDC"/>
    <w:rsid w:val="00B52F7B"/>
    <w:rsid w:val="00B532C5"/>
    <w:rsid w:val="00B534D7"/>
    <w:rsid w:val="00B5358A"/>
    <w:rsid w:val="00B535A2"/>
    <w:rsid w:val="00B538A6"/>
    <w:rsid w:val="00B53982"/>
    <w:rsid w:val="00B53A7E"/>
    <w:rsid w:val="00B53B08"/>
    <w:rsid w:val="00B53BB4"/>
    <w:rsid w:val="00B53CAB"/>
    <w:rsid w:val="00B53D4B"/>
    <w:rsid w:val="00B540C4"/>
    <w:rsid w:val="00B542A3"/>
    <w:rsid w:val="00B544E2"/>
    <w:rsid w:val="00B54731"/>
    <w:rsid w:val="00B54760"/>
    <w:rsid w:val="00B54A60"/>
    <w:rsid w:val="00B54AEB"/>
    <w:rsid w:val="00B54C5F"/>
    <w:rsid w:val="00B54CC3"/>
    <w:rsid w:val="00B54F05"/>
    <w:rsid w:val="00B5515F"/>
    <w:rsid w:val="00B55318"/>
    <w:rsid w:val="00B554E2"/>
    <w:rsid w:val="00B557E7"/>
    <w:rsid w:val="00B558B4"/>
    <w:rsid w:val="00B55AA5"/>
    <w:rsid w:val="00B55B04"/>
    <w:rsid w:val="00B55EB6"/>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08"/>
    <w:rsid w:val="00B61127"/>
    <w:rsid w:val="00B61417"/>
    <w:rsid w:val="00B6158E"/>
    <w:rsid w:val="00B6162D"/>
    <w:rsid w:val="00B619F7"/>
    <w:rsid w:val="00B61DD7"/>
    <w:rsid w:val="00B61DDC"/>
    <w:rsid w:val="00B62B72"/>
    <w:rsid w:val="00B62D4B"/>
    <w:rsid w:val="00B63122"/>
    <w:rsid w:val="00B6348D"/>
    <w:rsid w:val="00B634D6"/>
    <w:rsid w:val="00B63529"/>
    <w:rsid w:val="00B63E0F"/>
    <w:rsid w:val="00B64199"/>
    <w:rsid w:val="00B641D5"/>
    <w:rsid w:val="00B6447C"/>
    <w:rsid w:val="00B64971"/>
    <w:rsid w:val="00B64A26"/>
    <w:rsid w:val="00B64B5E"/>
    <w:rsid w:val="00B64EEB"/>
    <w:rsid w:val="00B64F62"/>
    <w:rsid w:val="00B6538D"/>
    <w:rsid w:val="00B6539F"/>
    <w:rsid w:val="00B65605"/>
    <w:rsid w:val="00B65B63"/>
    <w:rsid w:val="00B65D1D"/>
    <w:rsid w:val="00B65D84"/>
    <w:rsid w:val="00B65DCF"/>
    <w:rsid w:val="00B65DFB"/>
    <w:rsid w:val="00B65F22"/>
    <w:rsid w:val="00B66048"/>
    <w:rsid w:val="00B664A4"/>
    <w:rsid w:val="00B66861"/>
    <w:rsid w:val="00B6697A"/>
    <w:rsid w:val="00B66BE7"/>
    <w:rsid w:val="00B66D92"/>
    <w:rsid w:val="00B677AD"/>
    <w:rsid w:val="00B67C09"/>
    <w:rsid w:val="00B67F33"/>
    <w:rsid w:val="00B67F4A"/>
    <w:rsid w:val="00B701CE"/>
    <w:rsid w:val="00B7023A"/>
    <w:rsid w:val="00B7058C"/>
    <w:rsid w:val="00B705A0"/>
    <w:rsid w:val="00B70666"/>
    <w:rsid w:val="00B706D4"/>
    <w:rsid w:val="00B7070B"/>
    <w:rsid w:val="00B70D8B"/>
    <w:rsid w:val="00B70E53"/>
    <w:rsid w:val="00B7107C"/>
    <w:rsid w:val="00B715FC"/>
    <w:rsid w:val="00B7179D"/>
    <w:rsid w:val="00B71977"/>
    <w:rsid w:val="00B71AC0"/>
    <w:rsid w:val="00B71BCA"/>
    <w:rsid w:val="00B71C66"/>
    <w:rsid w:val="00B71DC2"/>
    <w:rsid w:val="00B7201C"/>
    <w:rsid w:val="00B72354"/>
    <w:rsid w:val="00B72388"/>
    <w:rsid w:val="00B72602"/>
    <w:rsid w:val="00B727CB"/>
    <w:rsid w:val="00B72A4C"/>
    <w:rsid w:val="00B72B9A"/>
    <w:rsid w:val="00B73000"/>
    <w:rsid w:val="00B73409"/>
    <w:rsid w:val="00B7361D"/>
    <w:rsid w:val="00B736E8"/>
    <w:rsid w:val="00B737CC"/>
    <w:rsid w:val="00B737D2"/>
    <w:rsid w:val="00B73CBB"/>
    <w:rsid w:val="00B73D57"/>
    <w:rsid w:val="00B73EA1"/>
    <w:rsid w:val="00B73F7A"/>
    <w:rsid w:val="00B74407"/>
    <w:rsid w:val="00B74A5F"/>
    <w:rsid w:val="00B74FAE"/>
    <w:rsid w:val="00B7536A"/>
    <w:rsid w:val="00B75537"/>
    <w:rsid w:val="00B757CE"/>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41C"/>
    <w:rsid w:val="00B826C4"/>
    <w:rsid w:val="00B82843"/>
    <w:rsid w:val="00B8290A"/>
    <w:rsid w:val="00B82983"/>
    <w:rsid w:val="00B82AFE"/>
    <w:rsid w:val="00B82BD6"/>
    <w:rsid w:val="00B82CF4"/>
    <w:rsid w:val="00B8310A"/>
    <w:rsid w:val="00B8319D"/>
    <w:rsid w:val="00B83247"/>
    <w:rsid w:val="00B83445"/>
    <w:rsid w:val="00B83536"/>
    <w:rsid w:val="00B83724"/>
    <w:rsid w:val="00B83BAA"/>
    <w:rsid w:val="00B83E9E"/>
    <w:rsid w:val="00B83F6B"/>
    <w:rsid w:val="00B84037"/>
    <w:rsid w:val="00B841BD"/>
    <w:rsid w:val="00B8424E"/>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72F"/>
    <w:rsid w:val="00B8796E"/>
    <w:rsid w:val="00B87A2A"/>
    <w:rsid w:val="00B87BCA"/>
    <w:rsid w:val="00B87C0C"/>
    <w:rsid w:val="00B87CA7"/>
    <w:rsid w:val="00B87CCC"/>
    <w:rsid w:val="00B87F14"/>
    <w:rsid w:val="00B87F52"/>
    <w:rsid w:val="00B87FB3"/>
    <w:rsid w:val="00B903DF"/>
    <w:rsid w:val="00B904AC"/>
    <w:rsid w:val="00B9056B"/>
    <w:rsid w:val="00B90A24"/>
    <w:rsid w:val="00B90AD6"/>
    <w:rsid w:val="00B90CAC"/>
    <w:rsid w:val="00B90EA8"/>
    <w:rsid w:val="00B91080"/>
    <w:rsid w:val="00B91102"/>
    <w:rsid w:val="00B91375"/>
    <w:rsid w:val="00B91481"/>
    <w:rsid w:val="00B91594"/>
    <w:rsid w:val="00B91819"/>
    <w:rsid w:val="00B91CB9"/>
    <w:rsid w:val="00B91DE8"/>
    <w:rsid w:val="00B9202C"/>
    <w:rsid w:val="00B921D8"/>
    <w:rsid w:val="00B92207"/>
    <w:rsid w:val="00B92322"/>
    <w:rsid w:val="00B92506"/>
    <w:rsid w:val="00B927E9"/>
    <w:rsid w:val="00B92D73"/>
    <w:rsid w:val="00B932B8"/>
    <w:rsid w:val="00B93661"/>
    <w:rsid w:val="00B93A8B"/>
    <w:rsid w:val="00B93BFE"/>
    <w:rsid w:val="00B93C10"/>
    <w:rsid w:val="00B93C82"/>
    <w:rsid w:val="00B93E87"/>
    <w:rsid w:val="00B93F71"/>
    <w:rsid w:val="00B94228"/>
    <w:rsid w:val="00B942D4"/>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7A"/>
    <w:rsid w:val="00B95DBF"/>
    <w:rsid w:val="00B96057"/>
    <w:rsid w:val="00B96444"/>
    <w:rsid w:val="00B9667F"/>
    <w:rsid w:val="00B96B2C"/>
    <w:rsid w:val="00B9747E"/>
    <w:rsid w:val="00B974C5"/>
    <w:rsid w:val="00B9760B"/>
    <w:rsid w:val="00B9772B"/>
    <w:rsid w:val="00B97C23"/>
    <w:rsid w:val="00BA014A"/>
    <w:rsid w:val="00BA04B7"/>
    <w:rsid w:val="00BA06C8"/>
    <w:rsid w:val="00BA06FE"/>
    <w:rsid w:val="00BA0894"/>
    <w:rsid w:val="00BA08D1"/>
    <w:rsid w:val="00BA0904"/>
    <w:rsid w:val="00BA092A"/>
    <w:rsid w:val="00BA0B4E"/>
    <w:rsid w:val="00BA0EE8"/>
    <w:rsid w:val="00BA1513"/>
    <w:rsid w:val="00BA167F"/>
    <w:rsid w:val="00BA1828"/>
    <w:rsid w:val="00BA1ACB"/>
    <w:rsid w:val="00BA1FAA"/>
    <w:rsid w:val="00BA23DE"/>
    <w:rsid w:val="00BA2476"/>
    <w:rsid w:val="00BA24BA"/>
    <w:rsid w:val="00BA2BBB"/>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6A1"/>
    <w:rsid w:val="00BA56FA"/>
    <w:rsid w:val="00BA5738"/>
    <w:rsid w:val="00BA5922"/>
    <w:rsid w:val="00BA5968"/>
    <w:rsid w:val="00BA59E6"/>
    <w:rsid w:val="00BA5D45"/>
    <w:rsid w:val="00BA5E8B"/>
    <w:rsid w:val="00BA62F4"/>
    <w:rsid w:val="00BA66E2"/>
    <w:rsid w:val="00BA67C2"/>
    <w:rsid w:val="00BA6840"/>
    <w:rsid w:val="00BA6D94"/>
    <w:rsid w:val="00BA727A"/>
    <w:rsid w:val="00BA730C"/>
    <w:rsid w:val="00BA7365"/>
    <w:rsid w:val="00BA74A6"/>
    <w:rsid w:val="00BA7761"/>
    <w:rsid w:val="00BA7812"/>
    <w:rsid w:val="00BA7E16"/>
    <w:rsid w:val="00BA7E7D"/>
    <w:rsid w:val="00BB0048"/>
    <w:rsid w:val="00BB00D9"/>
    <w:rsid w:val="00BB0411"/>
    <w:rsid w:val="00BB0987"/>
    <w:rsid w:val="00BB0E67"/>
    <w:rsid w:val="00BB0F61"/>
    <w:rsid w:val="00BB11B0"/>
    <w:rsid w:val="00BB128C"/>
    <w:rsid w:val="00BB159C"/>
    <w:rsid w:val="00BB15DA"/>
    <w:rsid w:val="00BB1A37"/>
    <w:rsid w:val="00BB1EB5"/>
    <w:rsid w:val="00BB1EBA"/>
    <w:rsid w:val="00BB21C0"/>
    <w:rsid w:val="00BB21F6"/>
    <w:rsid w:val="00BB25FA"/>
    <w:rsid w:val="00BB2A5A"/>
    <w:rsid w:val="00BB2A93"/>
    <w:rsid w:val="00BB2B78"/>
    <w:rsid w:val="00BB2BF6"/>
    <w:rsid w:val="00BB2C93"/>
    <w:rsid w:val="00BB2D73"/>
    <w:rsid w:val="00BB2EEB"/>
    <w:rsid w:val="00BB32EC"/>
    <w:rsid w:val="00BB346B"/>
    <w:rsid w:val="00BB371C"/>
    <w:rsid w:val="00BB376A"/>
    <w:rsid w:val="00BB3951"/>
    <w:rsid w:val="00BB39AD"/>
    <w:rsid w:val="00BB3CFB"/>
    <w:rsid w:val="00BB4795"/>
    <w:rsid w:val="00BB483B"/>
    <w:rsid w:val="00BB494D"/>
    <w:rsid w:val="00BB49B4"/>
    <w:rsid w:val="00BB4AFE"/>
    <w:rsid w:val="00BB4C77"/>
    <w:rsid w:val="00BB4D9F"/>
    <w:rsid w:val="00BB50BB"/>
    <w:rsid w:val="00BB5253"/>
    <w:rsid w:val="00BB52EA"/>
    <w:rsid w:val="00BB53CB"/>
    <w:rsid w:val="00BB54FA"/>
    <w:rsid w:val="00BB5569"/>
    <w:rsid w:val="00BB5696"/>
    <w:rsid w:val="00BB5A22"/>
    <w:rsid w:val="00BB5D7F"/>
    <w:rsid w:val="00BB5E7F"/>
    <w:rsid w:val="00BB623F"/>
    <w:rsid w:val="00BB624A"/>
    <w:rsid w:val="00BB648A"/>
    <w:rsid w:val="00BB64C1"/>
    <w:rsid w:val="00BB65AB"/>
    <w:rsid w:val="00BB661F"/>
    <w:rsid w:val="00BB6CE7"/>
    <w:rsid w:val="00BB72D9"/>
    <w:rsid w:val="00BB74BA"/>
    <w:rsid w:val="00BB7720"/>
    <w:rsid w:val="00BB7733"/>
    <w:rsid w:val="00BB7919"/>
    <w:rsid w:val="00BB7A4A"/>
    <w:rsid w:val="00BB7AE3"/>
    <w:rsid w:val="00BB7AE6"/>
    <w:rsid w:val="00BB7D55"/>
    <w:rsid w:val="00BB7F1D"/>
    <w:rsid w:val="00BB7FB4"/>
    <w:rsid w:val="00BB7FE0"/>
    <w:rsid w:val="00BC008F"/>
    <w:rsid w:val="00BC00DA"/>
    <w:rsid w:val="00BC015F"/>
    <w:rsid w:val="00BC0422"/>
    <w:rsid w:val="00BC046D"/>
    <w:rsid w:val="00BC04D1"/>
    <w:rsid w:val="00BC0C35"/>
    <w:rsid w:val="00BC1780"/>
    <w:rsid w:val="00BC194E"/>
    <w:rsid w:val="00BC20C3"/>
    <w:rsid w:val="00BC27F0"/>
    <w:rsid w:val="00BC292B"/>
    <w:rsid w:val="00BC2EE7"/>
    <w:rsid w:val="00BC30B7"/>
    <w:rsid w:val="00BC32A0"/>
    <w:rsid w:val="00BC3315"/>
    <w:rsid w:val="00BC3587"/>
    <w:rsid w:val="00BC370F"/>
    <w:rsid w:val="00BC38FE"/>
    <w:rsid w:val="00BC3934"/>
    <w:rsid w:val="00BC39E8"/>
    <w:rsid w:val="00BC39F7"/>
    <w:rsid w:val="00BC3D28"/>
    <w:rsid w:val="00BC41A0"/>
    <w:rsid w:val="00BC4424"/>
    <w:rsid w:val="00BC4519"/>
    <w:rsid w:val="00BC46B2"/>
    <w:rsid w:val="00BC493F"/>
    <w:rsid w:val="00BC495A"/>
    <w:rsid w:val="00BC4AB0"/>
    <w:rsid w:val="00BC4B1C"/>
    <w:rsid w:val="00BC5416"/>
    <w:rsid w:val="00BC5C08"/>
    <w:rsid w:val="00BC60F4"/>
    <w:rsid w:val="00BC6320"/>
    <w:rsid w:val="00BC6402"/>
    <w:rsid w:val="00BC64A7"/>
    <w:rsid w:val="00BC657B"/>
    <w:rsid w:val="00BC65E5"/>
    <w:rsid w:val="00BC6982"/>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820"/>
    <w:rsid w:val="00BD1B48"/>
    <w:rsid w:val="00BD1C4F"/>
    <w:rsid w:val="00BD1C84"/>
    <w:rsid w:val="00BD1D21"/>
    <w:rsid w:val="00BD2211"/>
    <w:rsid w:val="00BD22E9"/>
    <w:rsid w:val="00BD231B"/>
    <w:rsid w:val="00BD24C4"/>
    <w:rsid w:val="00BD2677"/>
    <w:rsid w:val="00BD26FD"/>
    <w:rsid w:val="00BD2B57"/>
    <w:rsid w:val="00BD2EDC"/>
    <w:rsid w:val="00BD3537"/>
    <w:rsid w:val="00BD36DC"/>
    <w:rsid w:val="00BD39EA"/>
    <w:rsid w:val="00BD3A94"/>
    <w:rsid w:val="00BD3F08"/>
    <w:rsid w:val="00BD401D"/>
    <w:rsid w:val="00BD48DB"/>
    <w:rsid w:val="00BD4E3D"/>
    <w:rsid w:val="00BD4EAD"/>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6DD"/>
    <w:rsid w:val="00BE1706"/>
    <w:rsid w:val="00BE192B"/>
    <w:rsid w:val="00BE1957"/>
    <w:rsid w:val="00BE1B97"/>
    <w:rsid w:val="00BE208D"/>
    <w:rsid w:val="00BE210A"/>
    <w:rsid w:val="00BE2215"/>
    <w:rsid w:val="00BE22D8"/>
    <w:rsid w:val="00BE2579"/>
    <w:rsid w:val="00BE2A24"/>
    <w:rsid w:val="00BE2BE2"/>
    <w:rsid w:val="00BE2FEA"/>
    <w:rsid w:val="00BE34B8"/>
    <w:rsid w:val="00BE370A"/>
    <w:rsid w:val="00BE3791"/>
    <w:rsid w:val="00BE386F"/>
    <w:rsid w:val="00BE3F78"/>
    <w:rsid w:val="00BE3F9A"/>
    <w:rsid w:val="00BE3FE9"/>
    <w:rsid w:val="00BE4296"/>
    <w:rsid w:val="00BE42DA"/>
    <w:rsid w:val="00BE4715"/>
    <w:rsid w:val="00BE47BF"/>
    <w:rsid w:val="00BE47C3"/>
    <w:rsid w:val="00BE4ACD"/>
    <w:rsid w:val="00BE4EBA"/>
    <w:rsid w:val="00BE5224"/>
    <w:rsid w:val="00BE5413"/>
    <w:rsid w:val="00BE573A"/>
    <w:rsid w:val="00BE57AC"/>
    <w:rsid w:val="00BE58AC"/>
    <w:rsid w:val="00BE5B85"/>
    <w:rsid w:val="00BE5D11"/>
    <w:rsid w:val="00BE5E83"/>
    <w:rsid w:val="00BE5ECB"/>
    <w:rsid w:val="00BE5F77"/>
    <w:rsid w:val="00BE630A"/>
    <w:rsid w:val="00BE6388"/>
    <w:rsid w:val="00BE6590"/>
    <w:rsid w:val="00BE66D0"/>
    <w:rsid w:val="00BE674A"/>
    <w:rsid w:val="00BE6757"/>
    <w:rsid w:val="00BE6825"/>
    <w:rsid w:val="00BE6B96"/>
    <w:rsid w:val="00BE6DE8"/>
    <w:rsid w:val="00BE7073"/>
    <w:rsid w:val="00BE70CE"/>
    <w:rsid w:val="00BE7121"/>
    <w:rsid w:val="00BE7166"/>
    <w:rsid w:val="00BE756E"/>
    <w:rsid w:val="00BF0371"/>
    <w:rsid w:val="00BF037B"/>
    <w:rsid w:val="00BF0439"/>
    <w:rsid w:val="00BF0519"/>
    <w:rsid w:val="00BF0878"/>
    <w:rsid w:val="00BF0C9C"/>
    <w:rsid w:val="00BF0DE3"/>
    <w:rsid w:val="00BF0E80"/>
    <w:rsid w:val="00BF10B0"/>
    <w:rsid w:val="00BF114E"/>
    <w:rsid w:val="00BF148B"/>
    <w:rsid w:val="00BF156D"/>
    <w:rsid w:val="00BF168B"/>
    <w:rsid w:val="00BF18C3"/>
    <w:rsid w:val="00BF1A9A"/>
    <w:rsid w:val="00BF2778"/>
    <w:rsid w:val="00BF2B7C"/>
    <w:rsid w:val="00BF2D8E"/>
    <w:rsid w:val="00BF2E16"/>
    <w:rsid w:val="00BF2F96"/>
    <w:rsid w:val="00BF2FC9"/>
    <w:rsid w:val="00BF2FCA"/>
    <w:rsid w:val="00BF2FD9"/>
    <w:rsid w:val="00BF31A4"/>
    <w:rsid w:val="00BF327D"/>
    <w:rsid w:val="00BF32C6"/>
    <w:rsid w:val="00BF3386"/>
    <w:rsid w:val="00BF338E"/>
    <w:rsid w:val="00BF36C0"/>
    <w:rsid w:val="00BF3DBE"/>
    <w:rsid w:val="00BF3F3E"/>
    <w:rsid w:val="00BF41D0"/>
    <w:rsid w:val="00BF429B"/>
    <w:rsid w:val="00BF44C7"/>
    <w:rsid w:val="00BF4757"/>
    <w:rsid w:val="00BF478D"/>
    <w:rsid w:val="00BF485A"/>
    <w:rsid w:val="00BF4A8F"/>
    <w:rsid w:val="00BF4AC4"/>
    <w:rsid w:val="00BF4CF0"/>
    <w:rsid w:val="00BF4D05"/>
    <w:rsid w:val="00BF4EEC"/>
    <w:rsid w:val="00BF54BB"/>
    <w:rsid w:val="00BF5987"/>
    <w:rsid w:val="00BF59A0"/>
    <w:rsid w:val="00BF5A2F"/>
    <w:rsid w:val="00BF5A58"/>
    <w:rsid w:val="00BF5BEB"/>
    <w:rsid w:val="00BF5C77"/>
    <w:rsid w:val="00BF5CAF"/>
    <w:rsid w:val="00BF5E34"/>
    <w:rsid w:val="00BF5F04"/>
    <w:rsid w:val="00BF6160"/>
    <w:rsid w:val="00BF6188"/>
    <w:rsid w:val="00BF626B"/>
    <w:rsid w:val="00BF62EF"/>
    <w:rsid w:val="00BF63A5"/>
    <w:rsid w:val="00BF650B"/>
    <w:rsid w:val="00BF660B"/>
    <w:rsid w:val="00BF6621"/>
    <w:rsid w:val="00BF6807"/>
    <w:rsid w:val="00BF6C00"/>
    <w:rsid w:val="00BF6C11"/>
    <w:rsid w:val="00BF6E92"/>
    <w:rsid w:val="00BF7192"/>
    <w:rsid w:val="00BF7208"/>
    <w:rsid w:val="00BF7354"/>
    <w:rsid w:val="00BF74C3"/>
    <w:rsid w:val="00BF750B"/>
    <w:rsid w:val="00BF7615"/>
    <w:rsid w:val="00BF7B80"/>
    <w:rsid w:val="00BF7C37"/>
    <w:rsid w:val="00C00044"/>
    <w:rsid w:val="00C001AB"/>
    <w:rsid w:val="00C003FF"/>
    <w:rsid w:val="00C00453"/>
    <w:rsid w:val="00C00505"/>
    <w:rsid w:val="00C007D5"/>
    <w:rsid w:val="00C0087D"/>
    <w:rsid w:val="00C00B2A"/>
    <w:rsid w:val="00C00B43"/>
    <w:rsid w:val="00C00C73"/>
    <w:rsid w:val="00C00C91"/>
    <w:rsid w:val="00C0100F"/>
    <w:rsid w:val="00C01063"/>
    <w:rsid w:val="00C014A8"/>
    <w:rsid w:val="00C014BE"/>
    <w:rsid w:val="00C01858"/>
    <w:rsid w:val="00C01D7A"/>
    <w:rsid w:val="00C024AC"/>
    <w:rsid w:val="00C024C6"/>
    <w:rsid w:val="00C02553"/>
    <w:rsid w:val="00C028A2"/>
    <w:rsid w:val="00C028D7"/>
    <w:rsid w:val="00C02EBF"/>
    <w:rsid w:val="00C03058"/>
    <w:rsid w:val="00C03174"/>
    <w:rsid w:val="00C0336D"/>
    <w:rsid w:val="00C034AA"/>
    <w:rsid w:val="00C03659"/>
    <w:rsid w:val="00C03C8B"/>
    <w:rsid w:val="00C03CD0"/>
    <w:rsid w:val="00C04002"/>
    <w:rsid w:val="00C04394"/>
    <w:rsid w:val="00C04459"/>
    <w:rsid w:val="00C047A2"/>
    <w:rsid w:val="00C04CD2"/>
    <w:rsid w:val="00C053EB"/>
    <w:rsid w:val="00C05410"/>
    <w:rsid w:val="00C05873"/>
    <w:rsid w:val="00C058A3"/>
    <w:rsid w:val="00C05D6C"/>
    <w:rsid w:val="00C05E20"/>
    <w:rsid w:val="00C066E3"/>
    <w:rsid w:val="00C0691B"/>
    <w:rsid w:val="00C069C6"/>
    <w:rsid w:val="00C069F1"/>
    <w:rsid w:val="00C06C4E"/>
    <w:rsid w:val="00C06C8B"/>
    <w:rsid w:val="00C07261"/>
    <w:rsid w:val="00C0743C"/>
    <w:rsid w:val="00C074A7"/>
    <w:rsid w:val="00C07760"/>
    <w:rsid w:val="00C078C3"/>
    <w:rsid w:val="00C07952"/>
    <w:rsid w:val="00C0796B"/>
    <w:rsid w:val="00C07B9E"/>
    <w:rsid w:val="00C07E5F"/>
    <w:rsid w:val="00C07FA2"/>
    <w:rsid w:val="00C07FD4"/>
    <w:rsid w:val="00C1005A"/>
    <w:rsid w:val="00C100C1"/>
    <w:rsid w:val="00C1010B"/>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DBD"/>
    <w:rsid w:val="00C13E87"/>
    <w:rsid w:val="00C14488"/>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0FF"/>
    <w:rsid w:val="00C22392"/>
    <w:rsid w:val="00C22459"/>
    <w:rsid w:val="00C22A46"/>
    <w:rsid w:val="00C22AC0"/>
    <w:rsid w:val="00C22B29"/>
    <w:rsid w:val="00C22BF2"/>
    <w:rsid w:val="00C22BF7"/>
    <w:rsid w:val="00C231A2"/>
    <w:rsid w:val="00C232A2"/>
    <w:rsid w:val="00C232D4"/>
    <w:rsid w:val="00C23A0B"/>
    <w:rsid w:val="00C23CA4"/>
    <w:rsid w:val="00C23EBF"/>
    <w:rsid w:val="00C23EC5"/>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977"/>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F8A"/>
    <w:rsid w:val="00C31FB1"/>
    <w:rsid w:val="00C31FB6"/>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5B"/>
    <w:rsid w:val="00C37191"/>
    <w:rsid w:val="00C3764E"/>
    <w:rsid w:val="00C3785F"/>
    <w:rsid w:val="00C37B4E"/>
    <w:rsid w:val="00C37C09"/>
    <w:rsid w:val="00C37C3D"/>
    <w:rsid w:val="00C40207"/>
    <w:rsid w:val="00C40341"/>
    <w:rsid w:val="00C40575"/>
    <w:rsid w:val="00C40683"/>
    <w:rsid w:val="00C41092"/>
    <w:rsid w:val="00C41272"/>
    <w:rsid w:val="00C413CA"/>
    <w:rsid w:val="00C4173B"/>
    <w:rsid w:val="00C41A16"/>
    <w:rsid w:val="00C41A8C"/>
    <w:rsid w:val="00C41AEF"/>
    <w:rsid w:val="00C422B8"/>
    <w:rsid w:val="00C429A2"/>
    <w:rsid w:val="00C429FF"/>
    <w:rsid w:val="00C42DB6"/>
    <w:rsid w:val="00C430C3"/>
    <w:rsid w:val="00C43453"/>
    <w:rsid w:val="00C4358E"/>
    <w:rsid w:val="00C437A8"/>
    <w:rsid w:val="00C437AB"/>
    <w:rsid w:val="00C437B1"/>
    <w:rsid w:val="00C438BD"/>
    <w:rsid w:val="00C43C23"/>
    <w:rsid w:val="00C43DCF"/>
    <w:rsid w:val="00C44182"/>
    <w:rsid w:val="00C4445B"/>
    <w:rsid w:val="00C444FA"/>
    <w:rsid w:val="00C44B66"/>
    <w:rsid w:val="00C44BD1"/>
    <w:rsid w:val="00C45070"/>
    <w:rsid w:val="00C4540E"/>
    <w:rsid w:val="00C4541D"/>
    <w:rsid w:val="00C45457"/>
    <w:rsid w:val="00C454A3"/>
    <w:rsid w:val="00C455CE"/>
    <w:rsid w:val="00C45750"/>
    <w:rsid w:val="00C4593E"/>
    <w:rsid w:val="00C45A9C"/>
    <w:rsid w:val="00C46014"/>
    <w:rsid w:val="00C46181"/>
    <w:rsid w:val="00C4690C"/>
    <w:rsid w:val="00C46BC2"/>
    <w:rsid w:val="00C46DC2"/>
    <w:rsid w:val="00C46EE0"/>
    <w:rsid w:val="00C4745D"/>
    <w:rsid w:val="00C4746A"/>
    <w:rsid w:val="00C47601"/>
    <w:rsid w:val="00C4778A"/>
    <w:rsid w:val="00C47C00"/>
    <w:rsid w:val="00C47DA5"/>
    <w:rsid w:val="00C5015B"/>
    <w:rsid w:val="00C50C38"/>
    <w:rsid w:val="00C5107F"/>
    <w:rsid w:val="00C5108B"/>
    <w:rsid w:val="00C5120C"/>
    <w:rsid w:val="00C512F0"/>
    <w:rsid w:val="00C51370"/>
    <w:rsid w:val="00C517C8"/>
    <w:rsid w:val="00C51803"/>
    <w:rsid w:val="00C518B6"/>
    <w:rsid w:val="00C51925"/>
    <w:rsid w:val="00C5198B"/>
    <w:rsid w:val="00C51AD7"/>
    <w:rsid w:val="00C51BAE"/>
    <w:rsid w:val="00C51D72"/>
    <w:rsid w:val="00C51FF0"/>
    <w:rsid w:val="00C521EB"/>
    <w:rsid w:val="00C524E9"/>
    <w:rsid w:val="00C527C8"/>
    <w:rsid w:val="00C52824"/>
    <w:rsid w:val="00C52831"/>
    <w:rsid w:val="00C529A1"/>
    <w:rsid w:val="00C52B78"/>
    <w:rsid w:val="00C52E33"/>
    <w:rsid w:val="00C53071"/>
    <w:rsid w:val="00C5307D"/>
    <w:rsid w:val="00C5323D"/>
    <w:rsid w:val="00C53357"/>
    <w:rsid w:val="00C53738"/>
    <w:rsid w:val="00C53ADD"/>
    <w:rsid w:val="00C53AE8"/>
    <w:rsid w:val="00C53D77"/>
    <w:rsid w:val="00C53E05"/>
    <w:rsid w:val="00C54289"/>
    <w:rsid w:val="00C54388"/>
    <w:rsid w:val="00C5469E"/>
    <w:rsid w:val="00C5470A"/>
    <w:rsid w:val="00C54D47"/>
    <w:rsid w:val="00C54F5F"/>
    <w:rsid w:val="00C55375"/>
    <w:rsid w:val="00C55393"/>
    <w:rsid w:val="00C55685"/>
    <w:rsid w:val="00C5568E"/>
    <w:rsid w:val="00C556A8"/>
    <w:rsid w:val="00C556C5"/>
    <w:rsid w:val="00C556D3"/>
    <w:rsid w:val="00C55AB9"/>
    <w:rsid w:val="00C55CB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DE8"/>
    <w:rsid w:val="00C60ED5"/>
    <w:rsid w:val="00C61041"/>
    <w:rsid w:val="00C610DC"/>
    <w:rsid w:val="00C6144D"/>
    <w:rsid w:val="00C6145C"/>
    <w:rsid w:val="00C61474"/>
    <w:rsid w:val="00C614DB"/>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69"/>
    <w:rsid w:val="00C64287"/>
    <w:rsid w:val="00C6441D"/>
    <w:rsid w:val="00C6454B"/>
    <w:rsid w:val="00C645E6"/>
    <w:rsid w:val="00C64D81"/>
    <w:rsid w:val="00C64F3C"/>
    <w:rsid w:val="00C652C2"/>
    <w:rsid w:val="00C65533"/>
    <w:rsid w:val="00C65772"/>
    <w:rsid w:val="00C65A6E"/>
    <w:rsid w:val="00C65AA3"/>
    <w:rsid w:val="00C65C24"/>
    <w:rsid w:val="00C66525"/>
    <w:rsid w:val="00C66738"/>
    <w:rsid w:val="00C66B54"/>
    <w:rsid w:val="00C66BB2"/>
    <w:rsid w:val="00C6704E"/>
    <w:rsid w:val="00C67113"/>
    <w:rsid w:val="00C673E1"/>
    <w:rsid w:val="00C67897"/>
    <w:rsid w:val="00C67977"/>
    <w:rsid w:val="00C67D22"/>
    <w:rsid w:val="00C67E6D"/>
    <w:rsid w:val="00C67EA5"/>
    <w:rsid w:val="00C67EE4"/>
    <w:rsid w:val="00C7024F"/>
    <w:rsid w:val="00C704AE"/>
    <w:rsid w:val="00C704F5"/>
    <w:rsid w:val="00C7061A"/>
    <w:rsid w:val="00C7066D"/>
    <w:rsid w:val="00C70BCB"/>
    <w:rsid w:val="00C70D30"/>
    <w:rsid w:val="00C71405"/>
    <w:rsid w:val="00C714AE"/>
    <w:rsid w:val="00C71516"/>
    <w:rsid w:val="00C71DE8"/>
    <w:rsid w:val="00C72395"/>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F3D"/>
    <w:rsid w:val="00C75002"/>
    <w:rsid w:val="00C750A7"/>
    <w:rsid w:val="00C75103"/>
    <w:rsid w:val="00C754CA"/>
    <w:rsid w:val="00C75507"/>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3F2"/>
    <w:rsid w:val="00C7763A"/>
    <w:rsid w:val="00C77795"/>
    <w:rsid w:val="00C777A2"/>
    <w:rsid w:val="00C777CB"/>
    <w:rsid w:val="00C7797D"/>
    <w:rsid w:val="00C8044C"/>
    <w:rsid w:val="00C804BD"/>
    <w:rsid w:val="00C80958"/>
    <w:rsid w:val="00C80C24"/>
    <w:rsid w:val="00C80E40"/>
    <w:rsid w:val="00C81026"/>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4008"/>
    <w:rsid w:val="00C840E2"/>
    <w:rsid w:val="00C841F3"/>
    <w:rsid w:val="00C8436C"/>
    <w:rsid w:val="00C84470"/>
    <w:rsid w:val="00C84682"/>
    <w:rsid w:val="00C846A7"/>
    <w:rsid w:val="00C846DB"/>
    <w:rsid w:val="00C847DE"/>
    <w:rsid w:val="00C84AA1"/>
    <w:rsid w:val="00C84F61"/>
    <w:rsid w:val="00C84F68"/>
    <w:rsid w:val="00C851FD"/>
    <w:rsid w:val="00C85B6A"/>
    <w:rsid w:val="00C85E57"/>
    <w:rsid w:val="00C860F2"/>
    <w:rsid w:val="00C862EA"/>
    <w:rsid w:val="00C863C1"/>
    <w:rsid w:val="00C86444"/>
    <w:rsid w:val="00C86658"/>
    <w:rsid w:val="00C866D3"/>
    <w:rsid w:val="00C86770"/>
    <w:rsid w:val="00C86A2F"/>
    <w:rsid w:val="00C86B16"/>
    <w:rsid w:val="00C86D2C"/>
    <w:rsid w:val="00C86DEB"/>
    <w:rsid w:val="00C86EF4"/>
    <w:rsid w:val="00C87194"/>
    <w:rsid w:val="00C872B4"/>
    <w:rsid w:val="00C8751B"/>
    <w:rsid w:val="00C875B2"/>
    <w:rsid w:val="00C87857"/>
    <w:rsid w:val="00C87ADB"/>
    <w:rsid w:val="00C87B43"/>
    <w:rsid w:val="00C87C2B"/>
    <w:rsid w:val="00C901A4"/>
    <w:rsid w:val="00C9043D"/>
    <w:rsid w:val="00C904BE"/>
    <w:rsid w:val="00C9072F"/>
    <w:rsid w:val="00C90A7C"/>
    <w:rsid w:val="00C90B09"/>
    <w:rsid w:val="00C90C13"/>
    <w:rsid w:val="00C90E60"/>
    <w:rsid w:val="00C90F6A"/>
    <w:rsid w:val="00C91253"/>
    <w:rsid w:val="00C91958"/>
    <w:rsid w:val="00C91C65"/>
    <w:rsid w:val="00C920D5"/>
    <w:rsid w:val="00C920FC"/>
    <w:rsid w:val="00C923D6"/>
    <w:rsid w:val="00C929D9"/>
    <w:rsid w:val="00C92B70"/>
    <w:rsid w:val="00C92D88"/>
    <w:rsid w:val="00C931CD"/>
    <w:rsid w:val="00C932D2"/>
    <w:rsid w:val="00C93351"/>
    <w:rsid w:val="00C93611"/>
    <w:rsid w:val="00C936A0"/>
    <w:rsid w:val="00C9381E"/>
    <w:rsid w:val="00C93889"/>
    <w:rsid w:val="00C939A0"/>
    <w:rsid w:val="00C93C8E"/>
    <w:rsid w:val="00C94131"/>
    <w:rsid w:val="00C94237"/>
    <w:rsid w:val="00C9435C"/>
    <w:rsid w:val="00C94605"/>
    <w:rsid w:val="00C947A0"/>
    <w:rsid w:val="00C948C4"/>
    <w:rsid w:val="00C949AC"/>
    <w:rsid w:val="00C94CD9"/>
    <w:rsid w:val="00C94DCF"/>
    <w:rsid w:val="00C94E4E"/>
    <w:rsid w:val="00C95254"/>
    <w:rsid w:val="00C9529A"/>
    <w:rsid w:val="00C955B3"/>
    <w:rsid w:val="00C958B2"/>
    <w:rsid w:val="00C95903"/>
    <w:rsid w:val="00C95A96"/>
    <w:rsid w:val="00C95BEC"/>
    <w:rsid w:val="00C95FC5"/>
    <w:rsid w:val="00C96232"/>
    <w:rsid w:val="00C964B2"/>
    <w:rsid w:val="00C96915"/>
    <w:rsid w:val="00C9707F"/>
    <w:rsid w:val="00C97208"/>
    <w:rsid w:val="00C973B5"/>
    <w:rsid w:val="00C975A6"/>
    <w:rsid w:val="00C978C8"/>
    <w:rsid w:val="00C97EC5"/>
    <w:rsid w:val="00C97EF8"/>
    <w:rsid w:val="00CA012A"/>
    <w:rsid w:val="00CA06EC"/>
    <w:rsid w:val="00CA07FF"/>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9CA"/>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6D5C"/>
    <w:rsid w:val="00CA7881"/>
    <w:rsid w:val="00CA7D3F"/>
    <w:rsid w:val="00CB0335"/>
    <w:rsid w:val="00CB03E0"/>
    <w:rsid w:val="00CB091C"/>
    <w:rsid w:val="00CB12D2"/>
    <w:rsid w:val="00CB158E"/>
    <w:rsid w:val="00CB1624"/>
    <w:rsid w:val="00CB1C23"/>
    <w:rsid w:val="00CB1D7A"/>
    <w:rsid w:val="00CB28F8"/>
    <w:rsid w:val="00CB2A24"/>
    <w:rsid w:val="00CB2C1D"/>
    <w:rsid w:val="00CB2C5B"/>
    <w:rsid w:val="00CB2D76"/>
    <w:rsid w:val="00CB2EDB"/>
    <w:rsid w:val="00CB2FC0"/>
    <w:rsid w:val="00CB309A"/>
    <w:rsid w:val="00CB313D"/>
    <w:rsid w:val="00CB316A"/>
    <w:rsid w:val="00CB3F4A"/>
    <w:rsid w:val="00CB4075"/>
    <w:rsid w:val="00CB4BD8"/>
    <w:rsid w:val="00CB4C77"/>
    <w:rsid w:val="00CB4D5C"/>
    <w:rsid w:val="00CB4D9C"/>
    <w:rsid w:val="00CB4F41"/>
    <w:rsid w:val="00CB5056"/>
    <w:rsid w:val="00CB5221"/>
    <w:rsid w:val="00CB5420"/>
    <w:rsid w:val="00CB5710"/>
    <w:rsid w:val="00CB5783"/>
    <w:rsid w:val="00CB57F9"/>
    <w:rsid w:val="00CB5B1A"/>
    <w:rsid w:val="00CB5C63"/>
    <w:rsid w:val="00CB5E7A"/>
    <w:rsid w:val="00CB64C3"/>
    <w:rsid w:val="00CB656B"/>
    <w:rsid w:val="00CB6714"/>
    <w:rsid w:val="00CB6869"/>
    <w:rsid w:val="00CB6BB8"/>
    <w:rsid w:val="00CB70D2"/>
    <w:rsid w:val="00CB72B2"/>
    <w:rsid w:val="00CB7632"/>
    <w:rsid w:val="00CB76E2"/>
    <w:rsid w:val="00CB779D"/>
    <w:rsid w:val="00CB7939"/>
    <w:rsid w:val="00CB7C1E"/>
    <w:rsid w:val="00CB7D1B"/>
    <w:rsid w:val="00CB7F10"/>
    <w:rsid w:val="00CC0267"/>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690"/>
    <w:rsid w:val="00CC2913"/>
    <w:rsid w:val="00CC2C73"/>
    <w:rsid w:val="00CC2EFA"/>
    <w:rsid w:val="00CC2FB6"/>
    <w:rsid w:val="00CC2FCC"/>
    <w:rsid w:val="00CC3030"/>
    <w:rsid w:val="00CC3092"/>
    <w:rsid w:val="00CC3EC1"/>
    <w:rsid w:val="00CC3F75"/>
    <w:rsid w:val="00CC465D"/>
    <w:rsid w:val="00CC4686"/>
    <w:rsid w:val="00CC477A"/>
    <w:rsid w:val="00CC48B3"/>
    <w:rsid w:val="00CC48D3"/>
    <w:rsid w:val="00CC491B"/>
    <w:rsid w:val="00CC4971"/>
    <w:rsid w:val="00CC4C49"/>
    <w:rsid w:val="00CC4CDB"/>
    <w:rsid w:val="00CC4D24"/>
    <w:rsid w:val="00CC4D47"/>
    <w:rsid w:val="00CC5010"/>
    <w:rsid w:val="00CC544C"/>
    <w:rsid w:val="00CC560D"/>
    <w:rsid w:val="00CC5632"/>
    <w:rsid w:val="00CC58B1"/>
    <w:rsid w:val="00CC5967"/>
    <w:rsid w:val="00CC5B1E"/>
    <w:rsid w:val="00CC5D41"/>
    <w:rsid w:val="00CC5E8F"/>
    <w:rsid w:val="00CC5FF1"/>
    <w:rsid w:val="00CC60CC"/>
    <w:rsid w:val="00CC612A"/>
    <w:rsid w:val="00CC62A1"/>
    <w:rsid w:val="00CC6441"/>
    <w:rsid w:val="00CC67CB"/>
    <w:rsid w:val="00CC692E"/>
    <w:rsid w:val="00CC6CCE"/>
    <w:rsid w:val="00CC6E42"/>
    <w:rsid w:val="00CC71D8"/>
    <w:rsid w:val="00CC75B3"/>
    <w:rsid w:val="00CC7D03"/>
    <w:rsid w:val="00CD0012"/>
    <w:rsid w:val="00CD01C9"/>
    <w:rsid w:val="00CD0675"/>
    <w:rsid w:val="00CD0B39"/>
    <w:rsid w:val="00CD0F95"/>
    <w:rsid w:val="00CD1069"/>
    <w:rsid w:val="00CD19A3"/>
    <w:rsid w:val="00CD1B1F"/>
    <w:rsid w:val="00CD1BAF"/>
    <w:rsid w:val="00CD1D47"/>
    <w:rsid w:val="00CD2248"/>
    <w:rsid w:val="00CD23C2"/>
    <w:rsid w:val="00CD288B"/>
    <w:rsid w:val="00CD289E"/>
    <w:rsid w:val="00CD2999"/>
    <w:rsid w:val="00CD2D59"/>
    <w:rsid w:val="00CD2F57"/>
    <w:rsid w:val="00CD3487"/>
    <w:rsid w:val="00CD36DC"/>
    <w:rsid w:val="00CD3809"/>
    <w:rsid w:val="00CD3D2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D40"/>
    <w:rsid w:val="00CD6E0B"/>
    <w:rsid w:val="00CD6EAE"/>
    <w:rsid w:val="00CD77F8"/>
    <w:rsid w:val="00CD7D84"/>
    <w:rsid w:val="00CD7E51"/>
    <w:rsid w:val="00CD7FA2"/>
    <w:rsid w:val="00CD7FE9"/>
    <w:rsid w:val="00CE01AD"/>
    <w:rsid w:val="00CE0456"/>
    <w:rsid w:val="00CE04E1"/>
    <w:rsid w:val="00CE05D1"/>
    <w:rsid w:val="00CE1510"/>
    <w:rsid w:val="00CE176E"/>
    <w:rsid w:val="00CE1883"/>
    <w:rsid w:val="00CE190A"/>
    <w:rsid w:val="00CE19D6"/>
    <w:rsid w:val="00CE208E"/>
    <w:rsid w:val="00CE20CB"/>
    <w:rsid w:val="00CE2111"/>
    <w:rsid w:val="00CE213D"/>
    <w:rsid w:val="00CE22A3"/>
    <w:rsid w:val="00CE2952"/>
    <w:rsid w:val="00CE2C52"/>
    <w:rsid w:val="00CE2DA5"/>
    <w:rsid w:val="00CE322D"/>
    <w:rsid w:val="00CE34FF"/>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31"/>
    <w:rsid w:val="00CE6D5C"/>
    <w:rsid w:val="00CE6D60"/>
    <w:rsid w:val="00CE7129"/>
    <w:rsid w:val="00CE72C5"/>
    <w:rsid w:val="00CE74A8"/>
    <w:rsid w:val="00CE7B78"/>
    <w:rsid w:val="00CE7EFD"/>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B03"/>
    <w:rsid w:val="00CF2DBA"/>
    <w:rsid w:val="00CF2DFC"/>
    <w:rsid w:val="00CF2EAA"/>
    <w:rsid w:val="00CF33A6"/>
    <w:rsid w:val="00CF35BC"/>
    <w:rsid w:val="00CF36B5"/>
    <w:rsid w:val="00CF3EDA"/>
    <w:rsid w:val="00CF409F"/>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C05"/>
    <w:rsid w:val="00CF70D6"/>
    <w:rsid w:val="00CF72E9"/>
    <w:rsid w:val="00CF7319"/>
    <w:rsid w:val="00CF73E0"/>
    <w:rsid w:val="00CF7421"/>
    <w:rsid w:val="00CF75B6"/>
    <w:rsid w:val="00CF762F"/>
    <w:rsid w:val="00CF7970"/>
    <w:rsid w:val="00CF79C9"/>
    <w:rsid w:val="00CF7CBB"/>
    <w:rsid w:val="00D005B1"/>
    <w:rsid w:val="00D00601"/>
    <w:rsid w:val="00D007CE"/>
    <w:rsid w:val="00D00C09"/>
    <w:rsid w:val="00D00CF7"/>
    <w:rsid w:val="00D00DF6"/>
    <w:rsid w:val="00D00E32"/>
    <w:rsid w:val="00D01829"/>
    <w:rsid w:val="00D01A20"/>
    <w:rsid w:val="00D01D13"/>
    <w:rsid w:val="00D01F0A"/>
    <w:rsid w:val="00D021E3"/>
    <w:rsid w:val="00D02352"/>
    <w:rsid w:val="00D025CD"/>
    <w:rsid w:val="00D02688"/>
    <w:rsid w:val="00D02812"/>
    <w:rsid w:val="00D02B75"/>
    <w:rsid w:val="00D02C90"/>
    <w:rsid w:val="00D02E08"/>
    <w:rsid w:val="00D02F08"/>
    <w:rsid w:val="00D03544"/>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35B"/>
    <w:rsid w:val="00D07659"/>
    <w:rsid w:val="00D07A8C"/>
    <w:rsid w:val="00D07AAA"/>
    <w:rsid w:val="00D07FB0"/>
    <w:rsid w:val="00D10206"/>
    <w:rsid w:val="00D10252"/>
    <w:rsid w:val="00D10479"/>
    <w:rsid w:val="00D1055D"/>
    <w:rsid w:val="00D10583"/>
    <w:rsid w:val="00D1062D"/>
    <w:rsid w:val="00D10778"/>
    <w:rsid w:val="00D108AC"/>
    <w:rsid w:val="00D108B2"/>
    <w:rsid w:val="00D10B2A"/>
    <w:rsid w:val="00D10D2E"/>
    <w:rsid w:val="00D10FD2"/>
    <w:rsid w:val="00D11104"/>
    <w:rsid w:val="00D11697"/>
    <w:rsid w:val="00D11843"/>
    <w:rsid w:val="00D11A32"/>
    <w:rsid w:val="00D11EC4"/>
    <w:rsid w:val="00D120BA"/>
    <w:rsid w:val="00D12245"/>
    <w:rsid w:val="00D123FD"/>
    <w:rsid w:val="00D129DB"/>
    <w:rsid w:val="00D12DBF"/>
    <w:rsid w:val="00D12F6A"/>
    <w:rsid w:val="00D13462"/>
    <w:rsid w:val="00D134B1"/>
    <w:rsid w:val="00D1362E"/>
    <w:rsid w:val="00D1389E"/>
    <w:rsid w:val="00D138D3"/>
    <w:rsid w:val="00D13AF5"/>
    <w:rsid w:val="00D13DB5"/>
    <w:rsid w:val="00D14044"/>
    <w:rsid w:val="00D140C0"/>
    <w:rsid w:val="00D14420"/>
    <w:rsid w:val="00D14972"/>
    <w:rsid w:val="00D14A51"/>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513"/>
    <w:rsid w:val="00D17645"/>
    <w:rsid w:val="00D1773A"/>
    <w:rsid w:val="00D179D2"/>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1F7"/>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42BD"/>
    <w:rsid w:val="00D24368"/>
    <w:rsid w:val="00D245AC"/>
    <w:rsid w:val="00D247D0"/>
    <w:rsid w:val="00D24AB5"/>
    <w:rsid w:val="00D24E1B"/>
    <w:rsid w:val="00D24F65"/>
    <w:rsid w:val="00D2525F"/>
    <w:rsid w:val="00D25328"/>
    <w:rsid w:val="00D253AD"/>
    <w:rsid w:val="00D255BD"/>
    <w:rsid w:val="00D2563C"/>
    <w:rsid w:val="00D25C5B"/>
    <w:rsid w:val="00D25D17"/>
    <w:rsid w:val="00D25F87"/>
    <w:rsid w:val="00D26187"/>
    <w:rsid w:val="00D261A8"/>
    <w:rsid w:val="00D264A5"/>
    <w:rsid w:val="00D26543"/>
    <w:rsid w:val="00D265AB"/>
    <w:rsid w:val="00D266C3"/>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8B"/>
    <w:rsid w:val="00D32290"/>
    <w:rsid w:val="00D32D18"/>
    <w:rsid w:val="00D32DAA"/>
    <w:rsid w:val="00D3402E"/>
    <w:rsid w:val="00D340C9"/>
    <w:rsid w:val="00D3418C"/>
    <w:rsid w:val="00D34202"/>
    <w:rsid w:val="00D34792"/>
    <w:rsid w:val="00D3488C"/>
    <w:rsid w:val="00D34AEA"/>
    <w:rsid w:val="00D351DA"/>
    <w:rsid w:val="00D3521C"/>
    <w:rsid w:val="00D3579D"/>
    <w:rsid w:val="00D3584E"/>
    <w:rsid w:val="00D359E2"/>
    <w:rsid w:val="00D35CAB"/>
    <w:rsid w:val="00D364EC"/>
    <w:rsid w:val="00D36D52"/>
    <w:rsid w:val="00D36F08"/>
    <w:rsid w:val="00D36F62"/>
    <w:rsid w:val="00D37085"/>
    <w:rsid w:val="00D370C8"/>
    <w:rsid w:val="00D37384"/>
    <w:rsid w:val="00D373BD"/>
    <w:rsid w:val="00D374E4"/>
    <w:rsid w:val="00D376C4"/>
    <w:rsid w:val="00D377CC"/>
    <w:rsid w:val="00D378EA"/>
    <w:rsid w:val="00D37AC0"/>
    <w:rsid w:val="00D37AF8"/>
    <w:rsid w:val="00D37C40"/>
    <w:rsid w:val="00D37DD0"/>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7C3"/>
    <w:rsid w:val="00D42D0F"/>
    <w:rsid w:val="00D42EF1"/>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1A"/>
    <w:rsid w:val="00D44B75"/>
    <w:rsid w:val="00D44CB2"/>
    <w:rsid w:val="00D44DE5"/>
    <w:rsid w:val="00D45359"/>
    <w:rsid w:val="00D45502"/>
    <w:rsid w:val="00D4569E"/>
    <w:rsid w:val="00D45B94"/>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0D1"/>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323A"/>
    <w:rsid w:val="00D5344C"/>
    <w:rsid w:val="00D53602"/>
    <w:rsid w:val="00D536A6"/>
    <w:rsid w:val="00D5378A"/>
    <w:rsid w:val="00D537B4"/>
    <w:rsid w:val="00D53938"/>
    <w:rsid w:val="00D53954"/>
    <w:rsid w:val="00D53BC4"/>
    <w:rsid w:val="00D53E25"/>
    <w:rsid w:val="00D5460E"/>
    <w:rsid w:val="00D54715"/>
    <w:rsid w:val="00D54AA9"/>
    <w:rsid w:val="00D54F57"/>
    <w:rsid w:val="00D550AA"/>
    <w:rsid w:val="00D550AD"/>
    <w:rsid w:val="00D55290"/>
    <w:rsid w:val="00D55348"/>
    <w:rsid w:val="00D553AA"/>
    <w:rsid w:val="00D55706"/>
    <w:rsid w:val="00D560D0"/>
    <w:rsid w:val="00D561F0"/>
    <w:rsid w:val="00D5686F"/>
    <w:rsid w:val="00D56980"/>
    <w:rsid w:val="00D56DFB"/>
    <w:rsid w:val="00D56E4E"/>
    <w:rsid w:val="00D56F0A"/>
    <w:rsid w:val="00D578F9"/>
    <w:rsid w:val="00D57B90"/>
    <w:rsid w:val="00D57DC7"/>
    <w:rsid w:val="00D57DCA"/>
    <w:rsid w:val="00D60263"/>
    <w:rsid w:val="00D603B8"/>
    <w:rsid w:val="00D60500"/>
    <w:rsid w:val="00D60CA9"/>
    <w:rsid w:val="00D60D1F"/>
    <w:rsid w:val="00D61096"/>
    <w:rsid w:val="00D611C9"/>
    <w:rsid w:val="00D6120F"/>
    <w:rsid w:val="00D613BE"/>
    <w:rsid w:val="00D61926"/>
    <w:rsid w:val="00D61BF1"/>
    <w:rsid w:val="00D61D78"/>
    <w:rsid w:val="00D622F0"/>
    <w:rsid w:val="00D6295C"/>
    <w:rsid w:val="00D6297E"/>
    <w:rsid w:val="00D62CB3"/>
    <w:rsid w:val="00D62CB6"/>
    <w:rsid w:val="00D62DDC"/>
    <w:rsid w:val="00D62DFB"/>
    <w:rsid w:val="00D62E23"/>
    <w:rsid w:val="00D62FE0"/>
    <w:rsid w:val="00D63595"/>
    <w:rsid w:val="00D63615"/>
    <w:rsid w:val="00D63706"/>
    <w:rsid w:val="00D6397D"/>
    <w:rsid w:val="00D639AE"/>
    <w:rsid w:val="00D63B04"/>
    <w:rsid w:val="00D63CC3"/>
    <w:rsid w:val="00D63EFC"/>
    <w:rsid w:val="00D63F00"/>
    <w:rsid w:val="00D63F35"/>
    <w:rsid w:val="00D640C6"/>
    <w:rsid w:val="00D64321"/>
    <w:rsid w:val="00D643E5"/>
    <w:rsid w:val="00D644FD"/>
    <w:rsid w:val="00D649EA"/>
    <w:rsid w:val="00D64C22"/>
    <w:rsid w:val="00D65201"/>
    <w:rsid w:val="00D65218"/>
    <w:rsid w:val="00D6562D"/>
    <w:rsid w:val="00D656B4"/>
    <w:rsid w:val="00D65A51"/>
    <w:rsid w:val="00D65B69"/>
    <w:rsid w:val="00D65EF5"/>
    <w:rsid w:val="00D661EC"/>
    <w:rsid w:val="00D662B6"/>
    <w:rsid w:val="00D66379"/>
    <w:rsid w:val="00D663F2"/>
    <w:rsid w:val="00D666A5"/>
    <w:rsid w:val="00D667A9"/>
    <w:rsid w:val="00D66959"/>
    <w:rsid w:val="00D66AE2"/>
    <w:rsid w:val="00D66DF9"/>
    <w:rsid w:val="00D66F20"/>
    <w:rsid w:val="00D67046"/>
    <w:rsid w:val="00D67066"/>
    <w:rsid w:val="00D671E0"/>
    <w:rsid w:val="00D67375"/>
    <w:rsid w:val="00D67480"/>
    <w:rsid w:val="00D676D2"/>
    <w:rsid w:val="00D677E0"/>
    <w:rsid w:val="00D6791E"/>
    <w:rsid w:val="00D67B9A"/>
    <w:rsid w:val="00D67D76"/>
    <w:rsid w:val="00D67FE4"/>
    <w:rsid w:val="00D700BD"/>
    <w:rsid w:val="00D70158"/>
    <w:rsid w:val="00D705D2"/>
    <w:rsid w:val="00D70F1B"/>
    <w:rsid w:val="00D70F97"/>
    <w:rsid w:val="00D710AC"/>
    <w:rsid w:val="00D71380"/>
    <w:rsid w:val="00D713CE"/>
    <w:rsid w:val="00D71407"/>
    <w:rsid w:val="00D71778"/>
    <w:rsid w:val="00D71817"/>
    <w:rsid w:val="00D71BAA"/>
    <w:rsid w:val="00D71E12"/>
    <w:rsid w:val="00D721D0"/>
    <w:rsid w:val="00D72522"/>
    <w:rsid w:val="00D7254E"/>
    <w:rsid w:val="00D726E9"/>
    <w:rsid w:val="00D7290A"/>
    <w:rsid w:val="00D72BE6"/>
    <w:rsid w:val="00D72D0E"/>
    <w:rsid w:val="00D72EA2"/>
    <w:rsid w:val="00D73559"/>
    <w:rsid w:val="00D73891"/>
    <w:rsid w:val="00D73AD9"/>
    <w:rsid w:val="00D73BC3"/>
    <w:rsid w:val="00D73EDF"/>
    <w:rsid w:val="00D7413C"/>
    <w:rsid w:val="00D74158"/>
    <w:rsid w:val="00D74255"/>
    <w:rsid w:val="00D744AC"/>
    <w:rsid w:val="00D7455E"/>
    <w:rsid w:val="00D74588"/>
    <w:rsid w:val="00D74674"/>
    <w:rsid w:val="00D74806"/>
    <w:rsid w:val="00D749BB"/>
    <w:rsid w:val="00D749E8"/>
    <w:rsid w:val="00D74E27"/>
    <w:rsid w:val="00D7500C"/>
    <w:rsid w:val="00D7633A"/>
    <w:rsid w:val="00D76979"/>
    <w:rsid w:val="00D769D5"/>
    <w:rsid w:val="00D76A92"/>
    <w:rsid w:val="00D76C9C"/>
    <w:rsid w:val="00D77124"/>
    <w:rsid w:val="00D7717C"/>
    <w:rsid w:val="00D772AF"/>
    <w:rsid w:val="00D77308"/>
    <w:rsid w:val="00D77873"/>
    <w:rsid w:val="00D77AD2"/>
    <w:rsid w:val="00D77C08"/>
    <w:rsid w:val="00D77C88"/>
    <w:rsid w:val="00D77E0E"/>
    <w:rsid w:val="00D77E13"/>
    <w:rsid w:val="00D77FEE"/>
    <w:rsid w:val="00D8075C"/>
    <w:rsid w:val="00D8089E"/>
    <w:rsid w:val="00D8113E"/>
    <w:rsid w:val="00D8121A"/>
    <w:rsid w:val="00D81365"/>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10"/>
    <w:rsid w:val="00D83E45"/>
    <w:rsid w:val="00D83E87"/>
    <w:rsid w:val="00D83EF4"/>
    <w:rsid w:val="00D83FBD"/>
    <w:rsid w:val="00D842CE"/>
    <w:rsid w:val="00D84627"/>
    <w:rsid w:val="00D848DA"/>
    <w:rsid w:val="00D84A15"/>
    <w:rsid w:val="00D84B94"/>
    <w:rsid w:val="00D84D5F"/>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7E2"/>
    <w:rsid w:val="00D87ADD"/>
    <w:rsid w:val="00D87EB6"/>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65C"/>
    <w:rsid w:val="00D92954"/>
    <w:rsid w:val="00D92CAA"/>
    <w:rsid w:val="00D92CF6"/>
    <w:rsid w:val="00D93053"/>
    <w:rsid w:val="00D930C2"/>
    <w:rsid w:val="00D930F6"/>
    <w:rsid w:val="00D93283"/>
    <w:rsid w:val="00D93320"/>
    <w:rsid w:val="00D9366E"/>
    <w:rsid w:val="00D93AF2"/>
    <w:rsid w:val="00D93B4E"/>
    <w:rsid w:val="00D93F26"/>
    <w:rsid w:val="00D94352"/>
    <w:rsid w:val="00D9437F"/>
    <w:rsid w:val="00D943AA"/>
    <w:rsid w:val="00D94FB8"/>
    <w:rsid w:val="00D9500C"/>
    <w:rsid w:val="00D95441"/>
    <w:rsid w:val="00D958A7"/>
    <w:rsid w:val="00D95ADB"/>
    <w:rsid w:val="00D95C60"/>
    <w:rsid w:val="00D95EF9"/>
    <w:rsid w:val="00D95F13"/>
    <w:rsid w:val="00D96222"/>
    <w:rsid w:val="00D9629E"/>
    <w:rsid w:val="00D9671D"/>
    <w:rsid w:val="00D96C22"/>
    <w:rsid w:val="00D96C25"/>
    <w:rsid w:val="00D96DF9"/>
    <w:rsid w:val="00D96E69"/>
    <w:rsid w:val="00D96ECF"/>
    <w:rsid w:val="00D96F31"/>
    <w:rsid w:val="00D97312"/>
    <w:rsid w:val="00D9744A"/>
    <w:rsid w:val="00D97528"/>
    <w:rsid w:val="00D975FF"/>
    <w:rsid w:val="00D97709"/>
    <w:rsid w:val="00D9770F"/>
    <w:rsid w:val="00D977AF"/>
    <w:rsid w:val="00D97BDD"/>
    <w:rsid w:val="00D97C25"/>
    <w:rsid w:val="00D97D88"/>
    <w:rsid w:val="00D97E1D"/>
    <w:rsid w:val="00DA00BF"/>
    <w:rsid w:val="00DA0115"/>
    <w:rsid w:val="00DA0440"/>
    <w:rsid w:val="00DA068E"/>
    <w:rsid w:val="00DA0984"/>
    <w:rsid w:val="00DA0F5A"/>
    <w:rsid w:val="00DA0F90"/>
    <w:rsid w:val="00DA0FE0"/>
    <w:rsid w:val="00DA11A3"/>
    <w:rsid w:val="00DA122D"/>
    <w:rsid w:val="00DA140C"/>
    <w:rsid w:val="00DA1B66"/>
    <w:rsid w:val="00DA1B9D"/>
    <w:rsid w:val="00DA1BE5"/>
    <w:rsid w:val="00DA1DC2"/>
    <w:rsid w:val="00DA21C4"/>
    <w:rsid w:val="00DA2354"/>
    <w:rsid w:val="00DA269A"/>
    <w:rsid w:val="00DA2959"/>
    <w:rsid w:val="00DA29C3"/>
    <w:rsid w:val="00DA2F52"/>
    <w:rsid w:val="00DA2FD9"/>
    <w:rsid w:val="00DA2FE5"/>
    <w:rsid w:val="00DA30DB"/>
    <w:rsid w:val="00DA3181"/>
    <w:rsid w:val="00DA3259"/>
    <w:rsid w:val="00DA376E"/>
    <w:rsid w:val="00DA37B4"/>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A7EDE"/>
    <w:rsid w:val="00DB038E"/>
    <w:rsid w:val="00DB045D"/>
    <w:rsid w:val="00DB076B"/>
    <w:rsid w:val="00DB07B4"/>
    <w:rsid w:val="00DB0892"/>
    <w:rsid w:val="00DB0B1C"/>
    <w:rsid w:val="00DB0D49"/>
    <w:rsid w:val="00DB0F10"/>
    <w:rsid w:val="00DB0F51"/>
    <w:rsid w:val="00DB1898"/>
    <w:rsid w:val="00DB18E7"/>
    <w:rsid w:val="00DB1AA5"/>
    <w:rsid w:val="00DB1C62"/>
    <w:rsid w:val="00DB1EF2"/>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39A"/>
    <w:rsid w:val="00DC0653"/>
    <w:rsid w:val="00DC0898"/>
    <w:rsid w:val="00DC0F41"/>
    <w:rsid w:val="00DC10B9"/>
    <w:rsid w:val="00DC10E6"/>
    <w:rsid w:val="00DC1694"/>
    <w:rsid w:val="00DC1A6E"/>
    <w:rsid w:val="00DC1A90"/>
    <w:rsid w:val="00DC1C0C"/>
    <w:rsid w:val="00DC1D0F"/>
    <w:rsid w:val="00DC1F58"/>
    <w:rsid w:val="00DC21CA"/>
    <w:rsid w:val="00DC21CF"/>
    <w:rsid w:val="00DC21E4"/>
    <w:rsid w:val="00DC2462"/>
    <w:rsid w:val="00DC260D"/>
    <w:rsid w:val="00DC29DA"/>
    <w:rsid w:val="00DC29EC"/>
    <w:rsid w:val="00DC2AD6"/>
    <w:rsid w:val="00DC2B07"/>
    <w:rsid w:val="00DC2C4E"/>
    <w:rsid w:val="00DC2CF1"/>
    <w:rsid w:val="00DC2E53"/>
    <w:rsid w:val="00DC2EEE"/>
    <w:rsid w:val="00DC307D"/>
    <w:rsid w:val="00DC31EC"/>
    <w:rsid w:val="00DC320F"/>
    <w:rsid w:val="00DC3252"/>
    <w:rsid w:val="00DC3325"/>
    <w:rsid w:val="00DC35B8"/>
    <w:rsid w:val="00DC3800"/>
    <w:rsid w:val="00DC3AEE"/>
    <w:rsid w:val="00DC3DDB"/>
    <w:rsid w:val="00DC40AB"/>
    <w:rsid w:val="00DC43D0"/>
    <w:rsid w:val="00DC4447"/>
    <w:rsid w:val="00DC48DA"/>
    <w:rsid w:val="00DC4EA6"/>
    <w:rsid w:val="00DC501C"/>
    <w:rsid w:val="00DC548E"/>
    <w:rsid w:val="00DC5637"/>
    <w:rsid w:val="00DC577A"/>
    <w:rsid w:val="00DC5912"/>
    <w:rsid w:val="00DC5918"/>
    <w:rsid w:val="00DC5A0D"/>
    <w:rsid w:val="00DC5C70"/>
    <w:rsid w:val="00DC5FEE"/>
    <w:rsid w:val="00DC624C"/>
    <w:rsid w:val="00DC63D7"/>
    <w:rsid w:val="00DC6460"/>
    <w:rsid w:val="00DC65B9"/>
    <w:rsid w:val="00DC66EF"/>
    <w:rsid w:val="00DC6D80"/>
    <w:rsid w:val="00DC718B"/>
    <w:rsid w:val="00DC743C"/>
    <w:rsid w:val="00DC7A3C"/>
    <w:rsid w:val="00DC7A5B"/>
    <w:rsid w:val="00DC7ADF"/>
    <w:rsid w:val="00DC7BC8"/>
    <w:rsid w:val="00DC7E10"/>
    <w:rsid w:val="00DC7E6E"/>
    <w:rsid w:val="00DC7FF4"/>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0F0"/>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394"/>
    <w:rsid w:val="00DD556D"/>
    <w:rsid w:val="00DD5659"/>
    <w:rsid w:val="00DD56F4"/>
    <w:rsid w:val="00DD5702"/>
    <w:rsid w:val="00DD57E1"/>
    <w:rsid w:val="00DD58CE"/>
    <w:rsid w:val="00DD59F5"/>
    <w:rsid w:val="00DD5A72"/>
    <w:rsid w:val="00DD5BFC"/>
    <w:rsid w:val="00DD5D84"/>
    <w:rsid w:val="00DD6000"/>
    <w:rsid w:val="00DD61DD"/>
    <w:rsid w:val="00DD6514"/>
    <w:rsid w:val="00DD6A0E"/>
    <w:rsid w:val="00DD6AF8"/>
    <w:rsid w:val="00DD6EAE"/>
    <w:rsid w:val="00DD6F3F"/>
    <w:rsid w:val="00DD6F76"/>
    <w:rsid w:val="00DD70A6"/>
    <w:rsid w:val="00DD76A8"/>
    <w:rsid w:val="00DD7AB9"/>
    <w:rsid w:val="00DE08E8"/>
    <w:rsid w:val="00DE0959"/>
    <w:rsid w:val="00DE0B33"/>
    <w:rsid w:val="00DE10A5"/>
    <w:rsid w:val="00DE11BC"/>
    <w:rsid w:val="00DE1245"/>
    <w:rsid w:val="00DE19A1"/>
    <w:rsid w:val="00DE1A02"/>
    <w:rsid w:val="00DE2520"/>
    <w:rsid w:val="00DE2692"/>
    <w:rsid w:val="00DE2BDC"/>
    <w:rsid w:val="00DE2C73"/>
    <w:rsid w:val="00DE2D53"/>
    <w:rsid w:val="00DE3062"/>
    <w:rsid w:val="00DE30AA"/>
    <w:rsid w:val="00DE38E6"/>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A29"/>
    <w:rsid w:val="00DE5B3E"/>
    <w:rsid w:val="00DE5C63"/>
    <w:rsid w:val="00DE5DFC"/>
    <w:rsid w:val="00DE5EA9"/>
    <w:rsid w:val="00DE5FD5"/>
    <w:rsid w:val="00DE6093"/>
    <w:rsid w:val="00DE6CD1"/>
    <w:rsid w:val="00DE6CD9"/>
    <w:rsid w:val="00DE6E28"/>
    <w:rsid w:val="00DE6F8A"/>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A15"/>
    <w:rsid w:val="00DF2AAD"/>
    <w:rsid w:val="00DF2C78"/>
    <w:rsid w:val="00DF312C"/>
    <w:rsid w:val="00DF3246"/>
    <w:rsid w:val="00DF3619"/>
    <w:rsid w:val="00DF3673"/>
    <w:rsid w:val="00DF3688"/>
    <w:rsid w:val="00DF3AB5"/>
    <w:rsid w:val="00DF3DC6"/>
    <w:rsid w:val="00DF3E5E"/>
    <w:rsid w:val="00DF3E78"/>
    <w:rsid w:val="00DF4024"/>
    <w:rsid w:val="00DF41AB"/>
    <w:rsid w:val="00DF43B1"/>
    <w:rsid w:val="00DF46C3"/>
    <w:rsid w:val="00DF4789"/>
    <w:rsid w:val="00DF4A0D"/>
    <w:rsid w:val="00DF4B23"/>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6C5"/>
    <w:rsid w:val="00DF66EF"/>
    <w:rsid w:val="00DF684F"/>
    <w:rsid w:val="00DF6D5F"/>
    <w:rsid w:val="00DF7551"/>
    <w:rsid w:val="00DF768E"/>
    <w:rsid w:val="00DF794B"/>
    <w:rsid w:val="00DF7BE1"/>
    <w:rsid w:val="00DF7CA7"/>
    <w:rsid w:val="00DF7D80"/>
    <w:rsid w:val="00DF7F6D"/>
    <w:rsid w:val="00DF7F7C"/>
    <w:rsid w:val="00DF7FD3"/>
    <w:rsid w:val="00E000DD"/>
    <w:rsid w:val="00E00205"/>
    <w:rsid w:val="00E005D4"/>
    <w:rsid w:val="00E00B6A"/>
    <w:rsid w:val="00E00DB2"/>
    <w:rsid w:val="00E00DE7"/>
    <w:rsid w:val="00E00F01"/>
    <w:rsid w:val="00E011C1"/>
    <w:rsid w:val="00E012DB"/>
    <w:rsid w:val="00E0136F"/>
    <w:rsid w:val="00E0144B"/>
    <w:rsid w:val="00E01538"/>
    <w:rsid w:val="00E01899"/>
    <w:rsid w:val="00E01923"/>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044"/>
    <w:rsid w:val="00E03614"/>
    <w:rsid w:val="00E0390A"/>
    <w:rsid w:val="00E03C44"/>
    <w:rsid w:val="00E03C90"/>
    <w:rsid w:val="00E03D6B"/>
    <w:rsid w:val="00E03DC8"/>
    <w:rsid w:val="00E03FD9"/>
    <w:rsid w:val="00E04827"/>
    <w:rsid w:val="00E048C2"/>
    <w:rsid w:val="00E0497A"/>
    <w:rsid w:val="00E049C0"/>
    <w:rsid w:val="00E04EC4"/>
    <w:rsid w:val="00E04F3B"/>
    <w:rsid w:val="00E0504D"/>
    <w:rsid w:val="00E056F1"/>
    <w:rsid w:val="00E0579D"/>
    <w:rsid w:val="00E05B56"/>
    <w:rsid w:val="00E05D7E"/>
    <w:rsid w:val="00E05E2A"/>
    <w:rsid w:val="00E05E88"/>
    <w:rsid w:val="00E05F2A"/>
    <w:rsid w:val="00E065EA"/>
    <w:rsid w:val="00E0678C"/>
    <w:rsid w:val="00E068FD"/>
    <w:rsid w:val="00E0698C"/>
    <w:rsid w:val="00E06A8F"/>
    <w:rsid w:val="00E06CA6"/>
    <w:rsid w:val="00E06D9A"/>
    <w:rsid w:val="00E06FB2"/>
    <w:rsid w:val="00E07869"/>
    <w:rsid w:val="00E07AD3"/>
    <w:rsid w:val="00E07CD5"/>
    <w:rsid w:val="00E07FC9"/>
    <w:rsid w:val="00E101CD"/>
    <w:rsid w:val="00E1061E"/>
    <w:rsid w:val="00E10A3B"/>
    <w:rsid w:val="00E111C5"/>
    <w:rsid w:val="00E111FB"/>
    <w:rsid w:val="00E11B15"/>
    <w:rsid w:val="00E11B32"/>
    <w:rsid w:val="00E11C7E"/>
    <w:rsid w:val="00E11E5F"/>
    <w:rsid w:val="00E11ED9"/>
    <w:rsid w:val="00E11F18"/>
    <w:rsid w:val="00E12131"/>
    <w:rsid w:val="00E12295"/>
    <w:rsid w:val="00E12355"/>
    <w:rsid w:val="00E123E0"/>
    <w:rsid w:val="00E127C5"/>
    <w:rsid w:val="00E12844"/>
    <w:rsid w:val="00E1287F"/>
    <w:rsid w:val="00E128C5"/>
    <w:rsid w:val="00E12E92"/>
    <w:rsid w:val="00E12EF2"/>
    <w:rsid w:val="00E131B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65D"/>
    <w:rsid w:val="00E15893"/>
    <w:rsid w:val="00E1598A"/>
    <w:rsid w:val="00E159D3"/>
    <w:rsid w:val="00E15D6C"/>
    <w:rsid w:val="00E15E92"/>
    <w:rsid w:val="00E15F0E"/>
    <w:rsid w:val="00E15F38"/>
    <w:rsid w:val="00E161B2"/>
    <w:rsid w:val="00E16259"/>
    <w:rsid w:val="00E164F0"/>
    <w:rsid w:val="00E16528"/>
    <w:rsid w:val="00E167A3"/>
    <w:rsid w:val="00E167FD"/>
    <w:rsid w:val="00E16931"/>
    <w:rsid w:val="00E16A22"/>
    <w:rsid w:val="00E16B1D"/>
    <w:rsid w:val="00E16C83"/>
    <w:rsid w:val="00E16DCF"/>
    <w:rsid w:val="00E16F98"/>
    <w:rsid w:val="00E17034"/>
    <w:rsid w:val="00E171FC"/>
    <w:rsid w:val="00E172ED"/>
    <w:rsid w:val="00E17325"/>
    <w:rsid w:val="00E17585"/>
    <w:rsid w:val="00E179FA"/>
    <w:rsid w:val="00E17B1D"/>
    <w:rsid w:val="00E17B6D"/>
    <w:rsid w:val="00E17BA4"/>
    <w:rsid w:val="00E17CD5"/>
    <w:rsid w:val="00E17D30"/>
    <w:rsid w:val="00E200EA"/>
    <w:rsid w:val="00E20365"/>
    <w:rsid w:val="00E20376"/>
    <w:rsid w:val="00E20641"/>
    <w:rsid w:val="00E207A4"/>
    <w:rsid w:val="00E208CB"/>
    <w:rsid w:val="00E209C7"/>
    <w:rsid w:val="00E20B35"/>
    <w:rsid w:val="00E20CBD"/>
    <w:rsid w:val="00E20EF4"/>
    <w:rsid w:val="00E2120B"/>
    <w:rsid w:val="00E21349"/>
    <w:rsid w:val="00E21357"/>
    <w:rsid w:val="00E2163B"/>
    <w:rsid w:val="00E219A3"/>
    <w:rsid w:val="00E21D23"/>
    <w:rsid w:val="00E21D73"/>
    <w:rsid w:val="00E22255"/>
    <w:rsid w:val="00E22924"/>
    <w:rsid w:val="00E22B5C"/>
    <w:rsid w:val="00E22C1C"/>
    <w:rsid w:val="00E23254"/>
    <w:rsid w:val="00E235C9"/>
    <w:rsid w:val="00E236AB"/>
    <w:rsid w:val="00E236F5"/>
    <w:rsid w:val="00E237B9"/>
    <w:rsid w:val="00E23A4E"/>
    <w:rsid w:val="00E23B86"/>
    <w:rsid w:val="00E23E7A"/>
    <w:rsid w:val="00E24088"/>
    <w:rsid w:val="00E242A7"/>
    <w:rsid w:val="00E2440E"/>
    <w:rsid w:val="00E24553"/>
    <w:rsid w:val="00E24998"/>
    <w:rsid w:val="00E249BB"/>
    <w:rsid w:val="00E249E9"/>
    <w:rsid w:val="00E253CF"/>
    <w:rsid w:val="00E2595D"/>
    <w:rsid w:val="00E25AB5"/>
    <w:rsid w:val="00E25C7C"/>
    <w:rsid w:val="00E25FF6"/>
    <w:rsid w:val="00E25FF7"/>
    <w:rsid w:val="00E26014"/>
    <w:rsid w:val="00E26138"/>
    <w:rsid w:val="00E262BC"/>
    <w:rsid w:val="00E26310"/>
    <w:rsid w:val="00E263F3"/>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07"/>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393"/>
    <w:rsid w:val="00E34617"/>
    <w:rsid w:val="00E3476F"/>
    <w:rsid w:val="00E34831"/>
    <w:rsid w:val="00E34C40"/>
    <w:rsid w:val="00E34ED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292"/>
    <w:rsid w:val="00E41783"/>
    <w:rsid w:val="00E417FA"/>
    <w:rsid w:val="00E41808"/>
    <w:rsid w:val="00E41EB0"/>
    <w:rsid w:val="00E4243C"/>
    <w:rsid w:val="00E424E4"/>
    <w:rsid w:val="00E42788"/>
    <w:rsid w:val="00E4286C"/>
    <w:rsid w:val="00E4295E"/>
    <w:rsid w:val="00E42A43"/>
    <w:rsid w:val="00E42B5B"/>
    <w:rsid w:val="00E42B8D"/>
    <w:rsid w:val="00E42E38"/>
    <w:rsid w:val="00E430DA"/>
    <w:rsid w:val="00E43658"/>
    <w:rsid w:val="00E4398A"/>
    <w:rsid w:val="00E43B66"/>
    <w:rsid w:val="00E43DB0"/>
    <w:rsid w:val="00E43FA4"/>
    <w:rsid w:val="00E4413C"/>
    <w:rsid w:val="00E44392"/>
    <w:rsid w:val="00E444A4"/>
    <w:rsid w:val="00E44667"/>
    <w:rsid w:val="00E44668"/>
    <w:rsid w:val="00E448FF"/>
    <w:rsid w:val="00E44A1B"/>
    <w:rsid w:val="00E44A64"/>
    <w:rsid w:val="00E44CD9"/>
    <w:rsid w:val="00E44DD6"/>
    <w:rsid w:val="00E4538F"/>
    <w:rsid w:val="00E454D0"/>
    <w:rsid w:val="00E45A38"/>
    <w:rsid w:val="00E45E70"/>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082A"/>
    <w:rsid w:val="00E50F35"/>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3F76"/>
    <w:rsid w:val="00E549AD"/>
    <w:rsid w:val="00E54A05"/>
    <w:rsid w:val="00E54A2C"/>
    <w:rsid w:val="00E54DFA"/>
    <w:rsid w:val="00E54EB8"/>
    <w:rsid w:val="00E55083"/>
    <w:rsid w:val="00E552A0"/>
    <w:rsid w:val="00E552FB"/>
    <w:rsid w:val="00E5595F"/>
    <w:rsid w:val="00E55A67"/>
    <w:rsid w:val="00E55B39"/>
    <w:rsid w:val="00E55E30"/>
    <w:rsid w:val="00E5625D"/>
    <w:rsid w:val="00E5637C"/>
    <w:rsid w:val="00E5668F"/>
    <w:rsid w:val="00E56829"/>
    <w:rsid w:val="00E56887"/>
    <w:rsid w:val="00E56A21"/>
    <w:rsid w:val="00E56A8D"/>
    <w:rsid w:val="00E56C8D"/>
    <w:rsid w:val="00E56CC7"/>
    <w:rsid w:val="00E56E06"/>
    <w:rsid w:val="00E56F01"/>
    <w:rsid w:val="00E5776B"/>
    <w:rsid w:val="00E57B0B"/>
    <w:rsid w:val="00E57EE5"/>
    <w:rsid w:val="00E6012E"/>
    <w:rsid w:val="00E601C3"/>
    <w:rsid w:val="00E6024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D4A"/>
    <w:rsid w:val="00E63DFD"/>
    <w:rsid w:val="00E63E20"/>
    <w:rsid w:val="00E63E2B"/>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94"/>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10B2"/>
    <w:rsid w:val="00E71221"/>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7E0"/>
    <w:rsid w:val="00E748A9"/>
    <w:rsid w:val="00E74F35"/>
    <w:rsid w:val="00E74F53"/>
    <w:rsid w:val="00E74F95"/>
    <w:rsid w:val="00E74FDF"/>
    <w:rsid w:val="00E75049"/>
    <w:rsid w:val="00E75077"/>
    <w:rsid w:val="00E75176"/>
    <w:rsid w:val="00E75198"/>
    <w:rsid w:val="00E755B3"/>
    <w:rsid w:val="00E75702"/>
    <w:rsid w:val="00E75772"/>
    <w:rsid w:val="00E758C3"/>
    <w:rsid w:val="00E75EC8"/>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201"/>
    <w:rsid w:val="00E8133F"/>
    <w:rsid w:val="00E8138B"/>
    <w:rsid w:val="00E81404"/>
    <w:rsid w:val="00E815C3"/>
    <w:rsid w:val="00E820F6"/>
    <w:rsid w:val="00E82678"/>
    <w:rsid w:val="00E828F7"/>
    <w:rsid w:val="00E82913"/>
    <w:rsid w:val="00E82BA5"/>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3F8"/>
    <w:rsid w:val="00E866E2"/>
    <w:rsid w:val="00E86A7C"/>
    <w:rsid w:val="00E86B99"/>
    <w:rsid w:val="00E86E1C"/>
    <w:rsid w:val="00E87042"/>
    <w:rsid w:val="00E87268"/>
    <w:rsid w:val="00E87758"/>
    <w:rsid w:val="00E87A98"/>
    <w:rsid w:val="00E87BF9"/>
    <w:rsid w:val="00E87CBB"/>
    <w:rsid w:val="00E87DC4"/>
    <w:rsid w:val="00E904D3"/>
    <w:rsid w:val="00E90527"/>
    <w:rsid w:val="00E906AB"/>
    <w:rsid w:val="00E90B20"/>
    <w:rsid w:val="00E90B66"/>
    <w:rsid w:val="00E90E45"/>
    <w:rsid w:val="00E90F6B"/>
    <w:rsid w:val="00E91269"/>
    <w:rsid w:val="00E912E6"/>
    <w:rsid w:val="00E913C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216"/>
    <w:rsid w:val="00E95D12"/>
    <w:rsid w:val="00E95E8C"/>
    <w:rsid w:val="00E95EA8"/>
    <w:rsid w:val="00E9601F"/>
    <w:rsid w:val="00E962EE"/>
    <w:rsid w:val="00E963C2"/>
    <w:rsid w:val="00E96616"/>
    <w:rsid w:val="00E9688B"/>
    <w:rsid w:val="00E968D9"/>
    <w:rsid w:val="00E96CCE"/>
    <w:rsid w:val="00E96E00"/>
    <w:rsid w:val="00E96E72"/>
    <w:rsid w:val="00E96EE2"/>
    <w:rsid w:val="00E9758D"/>
    <w:rsid w:val="00E97E15"/>
    <w:rsid w:val="00E97FE6"/>
    <w:rsid w:val="00EA0051"/>
    <w:rsid w:val="00EA009B"/>
    <w:rsid w:val="00EA0619"/>
    <w:rsid w:val="00EA06D1"/>
    <w:rsid w:val="00EA081A"/>
    <w:rsid w:val="00EA0923"/>
    <w:rsid w:val="00EA0A6D"/>
    <w:rsid w:val="00EA0C24"/>
    <w:rsid w:val="00EA1006"/>
    <w:rsid w:val="00EA12D4"/>
    <w:rsid w:val="00EA1328"/>
    <w:rsid w:val="00EA1593"/>
    <w:rsid w:val="00EA1661"/>
    <w:rsid w:val="00EA1931"/>
    <w:rsid w:val="00EA1A09"/>
    <w:rsid w:val="00EA1BE3"/>
    <w:rsid w:val="00EA1F47"/>
    <w:rsid w:val="00EA208A"/>
    <w:rsid w:val="00EA217B"/>
    <w:rsid w:val="00EA22A9"/>
    <w:rsid w:val="00EA2477"/>
    <w:rsid w:val="00EA2B5E"/>
    <w:rsid w:val="00EA2E9C"/>
    <w:rsid w:val="00EA2EBA"/>
    <w:rsid w:val="00EA3055"/>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49B"/>
    <w:rsid w:val="00EA758A"/>
    <w:rsid w:val="00EA760E"/>
    <w:rsid w:val="00EA7753"/>
    <w:rsid w:val="00EA7DC7"/>
    <w:rsid w:val="00EB0440"/>
    <w:rsid w:val="00EB07F6"/>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20"/>
    <w:rsid w:val="00EB23A6"/>
    <w:rsid w:val="00EB24C8"/>
    <w:rsid w:val="00EB25E0"/>
    <w:rsid w:val="00EB29D5"/>
    <w:rsid w:val="00EB3012"/>
    <w:rsid w:val="00EB31C2"/>
    <w:rsid w:val="00EB3401"/>
    <w:rsid w:val="00EB36B2"/>
    <w:rsid w:val="00EB36E9"/>
    <w:rsid w:val="00EB3836"/>
    <w:rsid w:val="00EB3FCA"/>
    <w:rsid w:val="00EB41B4"/>
    <w:rsid w:val="00EB4586"/>
    <w:rsid w:val="00EB4702"/>
    <w:rsid w:val="00EB4964"/>
    <w:rsid w:val="00EB4B99"/>
    <w:rsid w:val="00EB4BD3"/>
    <w:rsid w:val="00EB4DEF"/>
    <w:rsid w:val="00EB51DA"/>
    <w:rsid w:val="00EB52B1"/>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92C"/>
    <w:rsid w:val="00EB7C67"/>
    <w:rsid w:val="00EB7FD9"/>
    <w:rsid w:val="00EC0004"/>
    <w:rsid w:val="00EC00B2"/>
    <w:rsid w:val="00EC0273"/>
    <w:rsid w:val="00EC047D"/>
    <w:rsid w:val="00EC052E"/>
    <w:rsid w:val="00EC0FC6"/>
    <w:rsid w:val="00EC110F"/>
    <w:rsid w:val="00EC11CB"/>
    <w:rsid w:val="00EC13C3"/>
    <w:rsid w:val="00EC16B5"/>
    <w:rsid w:val="00EC1737"/>
    <w:rsid w:val="00EC17BA"/>
    <w:rsid w:val="00EC1C35"/>
    <w:rsid w:val="00EC1CB2"/>
    <w:rsid w:val="00EC205D"/>
    <w:rsid w:val="00EC208E"/>
    <w:rsid w:val="00EC2220"/>
    <w:rsid w:val="00EC22B2"/>
    <w:rsid w:val="00EC23AF"/>
    <w:rsid w:val="00EC249B"/>
    <w:rsid w:val="00EC2559"/>
    <w:rsid w:val="00EC2575"/>
    <w:rsid w:val="00EC2893"/>
    <w:rsid w:val="00EC28A0"/>
    <w:rsid w:val="00EC290D"/>
    <w:rsid w:val="00EC291F"/>
    <w:rsid w:val="00EC304F"/>
    <w:rsid w:val="00EC339C"/>
    <w:rsid w:val="00EC3413"/>
    <w:rsid w:val="00EC34ED"/>
    <w:rsid w:val="00EC3517"/>
    <w:rsid w:val="00EC3AA3"/>
    <w:rsid w:val="00EC3B3B"/>
    <w:rsid w:val="00EC431C"/>
    <w:rsid w:val="00EC45AF"/>
    <w:rsid w:val="00EC4678"/>
    <w:rsid w:val="00EC47FE"/>
    <w:rsid w:val="00EC4821"/>
    <w:rsid w:val="00EC48EE"/>
    <w:rsid w:val="00EC4AB7"/>
    <w:rsid w:val="00EC4AEA"/>
    <w:rsid w:val="00EC4DF1"/>
    <w:rsid w:val="00EC51F3"/>
    <w:rsid w:val="00EC5423"/>
    <w:rsid w:val="00EC54CC"/>
    <w:rsid w:val="00EC55BA"/>
    <w:rsid w:val="00EC57AF"/>
    <w:rsid w:val="00EC57B7"/>
    <w:rsid w:val="00EC5892"/>
    <w:rsid w:val="00EC5CA7"/>
    <w:rsid w:val="00EC5E40"/>
    <w:rsid w:val="00EC5FD9"/>
    <w:rsid w:val="00EC60BB"/>
    <w:rsid w:val="00EC6280"/>
    <w:rsid w:val="00EC633F"/>
    <w:rsid w:val="00EC645C"/>
    <w:rsid w:val="00EC6508"/>
    <w:rsid w:val="00EC650F"/>
    <w:rsid w:val="00EC6BDC"/>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7B6"/>
    <w:rsid w:val="00ED1AD5"/>
    <w:rsid w:val="00ED1B9A"/>
    <w:rsid w:val="00ED1BD3"/>
    <w:rsid w:val="00ED1CFC"/>
    <w:rsid w:val="00ED1DAD"/>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167"/>
    <w:rsid w:val="00EE12E7"/>
    <w:rsid w:val="00EE1389"/>
    <w:rsid w:val="00EE14C6"/>
    <w:rsid w:val="00EE153B"/>
    <w:rsid w:val="00EE1703"/>
    <w:rsid w:val="00EE1C2B"/>
    <w:rsid w:val="00EE1D12"/>
    <w:rsid w:val="00EE1E32"/>
    <w:rsid w:val="00EE2285"/>
    <w:rsid w:val="00EE22ED"/>
    <w:rsid w:val="00EE28D1"/>
    <w:rsid w:val="00EE2BE9"/>
    <w:rsid w:val="00EE2C4E"/>
    <w:rsid w:val="00EE2CBF"/>
    <w:rsid w:val="00EE2DD4"/>
    <w:rsid w:val="00EE2F8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4C9"/>
    <w:rsid w:val="00EE5854"/>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CFC"/>
    <w:rsid w:val="00EF0DDD"/>
    <w:rsid w:val="00EF0E1B"/>
    <w:rsid w:val="00EF0F4A"/>
    <w:rsid w:val="00EF1009"/>
    <w:rsid w:val="00EF1498"/>
    <w:rsid w:val="00EF1572"/>
    <w:rsid w:val="00EF17FE"/>
    <w:rsid w:val="00EF18DE"/>
    <w:rsid w:val="00EF1C60"/>
    <w:rsid w:val="00EF1F7E"/>
    <w:rsid w:val="00EF21AC"/>
    <w:rsid w:val="00EF2757"/>
    <w:rsid w:val="00EF2828"/>
    <w:rsid w:val="00EF295D"/>
    <w:rsid w:val="00EF296E"/>
    <w:rsid w:val="00EF29A6"/>
    <w:rsid w:val="00EF2B06"/>
    <w:rsid w:val="00EF2B7A"/>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E3E"/>
    <w:rsid w:val="00EF5E73"/>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EF7C69"/>
    <w:rsid w:val="00F00017"/>
    <w:rsid w:val="00F00272"/>
    <w:rsid w:val="00F002E0"/>
    <w:rsid w:val="00F00386"/>
    <w:rsid w:val="00F006C4"/>
    <w:rsid w:val="00F0090F"/>
    <w:rsid w:val="00F0098B"/>
    <w:rsid w:val="00F01219"/>
    <w:rsid w:val="00F013D6"/>
    <w:rsid w:val="00F01578"/>
    <w:rsid w:val="00F015E9"/>
    <w:rsid w:val="00F017AC"/>
    <w:rsid w:val="00F01879"/>
    <w:rsid w:val="00F01B60"/>
    <w:rsid w:val="00F01B9D"/>
    <w:rsid w:val="00F01D55"/>
    <w:rsid w:val="00F02255"/>
    <w:rsid w:val="00F02276"/>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40B"/>
    <w:rsid w:val="00F05869"/>
    <w:rsid w:val="00F058F2"/>
    <w:rsid w:val="00F05CB5"/>
    <w:rsid w:val="00F05CE3"/>
    <w:rsid w:val="00F05DA4"/>
    <w:rsid w:val="00F06022"/>
    <w:rsid w:val="00F061E6"/>
    <w:rsid w:val="00F061FC"/>
    <w:rsid w:val="00F063BC"/>
    <w:rsid w:val="00F06435"/>
    <w:rsid w:val="00F0658F"/>
    <w:rsid w:val="00F06613"/>
    <w:rsid w:val="00F06832"/>
    <w:rsid w:val="00F06BEF"/>
    <w:rsid w:val="00F06FEF"/>
    <w:rsid w:val="00F072D9"/>
    <w:rsid w:val="00F073E8"/>
    <w:rsid w:val="00F07489"/>
    <w:rsid w:val="00F0751B"/>
    <w:rsid w:val="00F0762C"/>
    <w:rsid w:val="00F076D8"/>
    <w:rsid w:val="00F07985"/>
    <w:rsid w:val="00F07A22"/>
    <w:rsid w:val="00F07BC5"/>
    <w:rsid w:val="00F1030E"/>
    <w:rsid w:val="00F1049F"/>
    <w:rsid w:val="00F10570"/>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2D1"/>
    <w:rsid w:val="00F14663"/>
    <w:rsid w:val="00F14815"/>
    <w:rsid w:val="00F1493D"/>
    <w:rsid w:val="00F14984"/>
    <w:rsid w:val="00F14BA2"/>
    <w:rsid w:val="00F14C53"/>
    <w:rsid w:val="00F14D9A"/>
    <w:rsid w:val="00F14DF0"/>
    <w:rsid w:val="00F14E1E"/>
    <w:rsid w:val="00F15215"/>
    <w:rsid w:val="00F157E7"/>
    <w:rsid w:val="00F1599A"/>
    <w:rsid w:val="00F15B1B"/>
    <w:rsid w:val="00F15B22"/>
    <w:rsid w:val="00F15D38"/>
    <w:rsid w:val="00F15DA8"/>
    <w:rsid w:val="00F1606B"/>
    <w:rsid w:val="00F161ED"/>
    <w:rsid w:val="00F1626C"/>
    <w:rsid w:val="00F1687C"/>
    <w:rsid w:val="00F16B38"/>
    <w:rsid w:val="00F17250"/>
    <w:rsid w:val="00F17696"/>
    <w:rsid w:val="00F1788B"/>
    <w:rsid w:val="00F17CD3"/>
    <w:rsid w:val="00F2011E"/>
    <w:rsid w:val="00F2062D"/>
    <w:rsid w:val="00F20707"/>
    <w:rsid w:val="00F20781"/>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FD8"/>
    <w:rsid w:val="00F232E1"/>
    <w:rsid w:val="00F234E1"/>
    <w:rsid w:val="00F2388B"/>
    <w:rsid w:val="00F23BBC"/>
    <w:rsid w:val="00F23C03"/>
    <w:rsid w:val="00F23C64"/>
    <w:rsid w:val="00F24095"/>
    <w:rsid w:val="00F24274"/>
    <w:rsid w:val="00F24932"/>
    <w:rsid w:val="00F24B9C"/>
    <w:rsid w:val="00F24CC4"/>
    <w:rsid w:val="00F24F1E"/>
    <w:rsid w:val="00F25050"/>
    <w:rsid w:val="00F2536D"/>
    <w:rsid w:val="00F25589"/>
    <w:rsid w:val="00F255D2"/>
    <w:rsid w:val="00F2589E"/>
    <w:rsid w:val="00F258DF"/>
    <w:rsid w:val="00F25D00"/>
    <w:rsid w:val="00F25E2C"/>
    <w:rsid w:val="00F26016"/>
    <w:rsid w:val="00F2645B"/>
    <w:rsid w:val="00F26475"/>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198"/>
    <w:rsid w:val="00F32B3C"/>
    <w:rsid w:val="00F32B3F"/>
    <w:rsid w:val="00F32BA2"/>
    <w:rsid w:val="00F32BFB"/>
    <w:rsid w:val="00F32D32"/>
    <w:rsid w:val="00F32E24"/>
    <w:rsid w:val="00F33089"/>
    <w:rsid w:val="00F3361F"/>
    <w:rsid w:val="00F33707"/>
    <w:rsid w:val="00F3391C"/>
    <w:rsid w:val="00F33A35"/>
    <w:rsid w:val="00F33AFF"/>
    <w:rsid w:val="00F33B44"/>
    <w:rsid w:val="00F33CBF"/>
    <w:rsid w:val="00F33DC1"/>
    <w:rsid w:val="00F33E72"/>
    <w:rsid w:val="00F33EBE"/>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B38"/>
    <w:rsid w:val="00F37C8C"/>
    <w:rsid w:val="00F37D18"/>
    <w:rsid w:val="00F40672"/>
    <w:rsid w:val="00F41259"/>
    <w:rsid w:val="00F412FE"/>
    <w:rsid w:val="00F415BA"/>
    <w:rsid w:val="00F41E57"/>
    <w:rsid w:val="00F4214C"/>
    <w:rsid w:val="00F42B38"/>
    <w:rsid w:val="00F42E03"/>
    <w:rsid w:val="00F42E12"/>
    <w:rsid w:val="00F42F27"/>
    <w:rsid w:val="00F42F55"/>
    <w:rsid w:val="00F436A8"/>
    <w:rsid w:val="00F437CB"/>
    <w:rsid w:val="00F43A64"/>
    <w:rsid w:val="00F43B67"/>
    <w:rsid w:val="00F43E1A"/>
    <w:rsid w:val="00F44085"/>
    <w:rsid w:val="00F446F3"/>
    <w:rsid w:val="00F44739"/>
    <w:rsid w:val="00F4473C"/>
    <w:rsid w:val="00F4478B"/>
    <w:rsid w:val="00F44ABC"/>
    <w:rsid w:val="00F44AEC"/>
    <w:rsid w:val="00F44BF7"/>
    <w:rsid w:val="00F44CB6"/>
    <w:rsid w:val="00F450C9"/>
    <w:rsid w:val="00F45301"/>
    <w:rsid w:val="00F45374"/>
    <w:rsid w:val="00F455B8"/>
    <w:rsid w:val="00F45793"/>
    <w:rsid w:val="00F4582D"/>
    <w:rsid w:val="00F4596F"/>
    <w:rsid w:val="00F459AF"/>
    <w:rsid w:val="00F45ABB"/>
    <w:rsid w:val="00F45BF7"/>
    <w:rsid w:val="00F45C65"/>
    <w:rsid w:val="00F45CF6"/>
    <w:rsid w:val="00F46C88"/>
    <w:rsid w:val="00F4703A"/>
    <w:rsid w:val="00F471C9"/>
    <w:rsid w:val="00F47527"/>
    <w:rsid w:val="00F4799B"/>
    <w:rsid w:val="00F479F8"/>
    <w:rsid w:val="00F47A62"/>
    <w:rsid w:val="00F47D54"/>
    <w:rsid w:val="00F47E67"/>
    <w:rsid w:val="00F47F8A"/>
    <w:rsid w:val="00F50209"/>
    <w:rsid w:val="00F50367"/>
    <w:rsid w:val="00F50619"/>
    <w:rsid w:val="00F507DC"/>
    <w:rsid w:val="00F509DA"/>
    <w:rsid w:val="00F50C20"/>
    <w:rsid w:val="00F50DDF"/>
    <w:rsid w:val="00F510AC"/>
    <w:rsid w:val="00F5128B"/>
    <w:rsid w:val="00F51363"/>
    <w:rsid w:val="00F513E5"/>
    <w:rsid w:val="00F51420"/>
    <w:rsid w:val="00F51744"/>
    <w:rsid w:val="00F517B7"/>
    <w:rsid w:val="00F51E7A"/>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CAE"/>
    <w:rsid w:val="00F53FE0"/>
    <w:rsid w:val="00F54149"/>
    <w:rsid w:val="00F5417C"/>
    <w:rsid w:val="00F543CF"/>
    <w:rsid w:val="00F5455F"/>
    <w:rsid w:val="00F545EB"/>
    <w:rsid w:val="00F548CD"/>
    <w:rsid w:val="00F5492A"/>
    <w:rsid w:val="00F54A12"/>
    <w:rsid w:val="00F54B13"/>
    <w:rsid w:val="00F54E58"/>
    <w:rsid w:val="00F5503F"/>
    <w:rsid w:val="00F551AF"/>
    <w:rsid w:val="00F5527D"/>
    <w:rsid w:val="00F552E9"/>
    <w:rsid w:val="00F5591B"/>
    <w:rsid w:val="00F55B7C"/>
    <w:rsid w:val="00F55F5C"/>
    <w:rsid w:val="00F56082"/>
    <w:rsid w:val="00F560DE"/>
    <w:rsid w:val="00F560E8"/>
    <w:rsid w:val="00F56137"/>
    <w:rsid w:val="00F561A0"/>
    <w:rsid w:val="00F56333"/>
    <w:rsid w:val="00F56462"/>
    <w:rsid w:val="00F56763"/>
    <w:rsid w:val="00F56A33"/>
    <w:rsid w:val="00F56F75"/>
    <w:rsid w:val="00F56FFE"/>
    <w:rsid w:val="00F570C4"/>
    <w:rsid w:val="00F573D3"/>
    <w:rsid w:val="00F57530"/>
    <w:rsid w:val="00F57798"/>
    <w:rsid w:val="00F5787C"/>
    <w:rsid w:val="00F5794E"/>
    <w:rsid w:val="00F57A93"/>
    <w:rsid w:val="00F57DD6"/>
    <w:rsid w:val="00F57EF3"/>
    <w:rsid w:val="00F60171"/>
    <w:rsid w:val="00F60408"/>
    <w:rsid w:val="00F60698"/>
    <w:rsid w:val="00F606C7"/>
    <w:rsid w:val="00F6091E"/>
    <w:rsid w:val="00F60C8B"/>
    <w:rsid w:val="00F60EF0"/>
    <w:rsid w:val="00F61107"/>
    <w:rsid w:val="00F61728"/>
    <w:rsid w:val="00F6193D"/>
    <w:rsid w:val="00F61A95"/>
    <w:rsid w:val="00F61F43"/>
    <w:rsid w:val="00F624AE"/>
    <w:rsid w:val="00F62558"/>
    <w:rsid w:val="00F62724"/>
    <w:rsid w:val="00F6286C"/>
    <w:rsid w:val="00F62995"/>
    <w:rsid w:val="00F633B1"/>
    <w:rsid w:val="00F63430"/>
    <w:rsid w:val="00F634C2"/>
    <w:rsid w:val="00F634FF"/>
    <w:rsid w:val="00F635E0"/>
    <w:rsid w:val="00F64574"/>
    <w:rsid w:val="00F6472E"/>
    <w:rsid w:val="00F64916"/>
    <w:rsid w:val="00F64B78"/>
    <w:rsid w:val="00F64CB9"/>
    <w:rsid w:val="00F6526C"/>
    <w:rsid w:val="00F65C72"/>
    <w:rsid w:val="00F66062"/>
    <w:rsid w:val="00F6652F"/>
    <w:rsid w:val="00F66CF1"/>
    <w:rsid w:val="00F671E7"/>
    <w:rsid w:val="00F67206"/>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81"/>
    <w:rsid w:val="00F70C94"/>
    <w:rsid w:val="00F70CFE"/>
    <w:rsid w:val="00F70D8F"/>
    <w:rsid w:val="00F70E78"/>
    <w:rsid w:val="00F711B8"/>
    <w:rsid w:val="00F714F6"/>
    <w:rsid w:val="00F7150E"/>
    <w:rsid w:val="00F7164D"/>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B4A"/>
    <w:rsid w:val="00F74102"/>
    <w:rsid w:val="00F74156"/>
    <w:rsid w:val="00F74327"/>
    <w:rsid w:val="00F74340"/>
    <w:rsid w:val="00F74915"/>
    <w:rsid w:val="00F74956"/>
    <w:rsid w:val="00F74B51"/>
    <w:rsid w:val="00F74B53"/>
    <w:rsid w:val="00F74BA7"/>
    <w:rsid w:val="00F74CE2"/>
    <w:rsid w:val="00F74CE9"/>
    <w:rsid w:val="00F752D8"/>
    <w:rsid w:val="00F7552A"/>
    <w:rsid w:val="00F75634"/>
    <w:rsid w:val="00F75767"/>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9C8"/>
    <w:rsid w:val="00F80C08"/>
    <w:rsid w:val="00F80C5A"/>
    <w:rsid w:val="00F80C86"/>
    <w:rsid w:val="00F80FAC"/>
    <w:rsid w:val="00F8100A"/>
    <w:rsid w:val="00F81072"/>
    <w:rsid w:val="00F81252"/>
    <w:rsid w:val="00F812D1"/>
    <w:rsid w:val="00F813AB"/>
    <w:rsid w:val="00F814F0"/>
    <w:rsid w:val="00F8160C"/>
    <w:rsid w:val="00F81C7E"/>
    <w:rsid w:val="00F821E9"/>
    <w:rsid w:val="00F823F5"/>
    <w:rsid w:val="00F82487"/>
    <w:rsid w:val="00F825CD"/>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7BA"/>
    <w:rsid w:val="00F90BD6"/>
    <w:rsid w:val="00F90E4F"/>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25A"/>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5A1"/>
    <w:rsid w:val="00F96EA0"/>
    <w:rsid w:val="00F96F83"/>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26F"/>
    <w:rsid w:val="00FA13CD"/>
    <w:rsid w:val="00FA1471"/>
    <w:rsid w:val="00FA157D"/>
    <w:rsid w:val="00FA1692"/>
    <w:rsid w:val="00FA17FB"/>
    <w:rsid w:val="00FA180B"/>
    <w:rsid w:val="00FA1D5A"/>
    <w:rsid w:val="00FA2652"/>
    <w:rsid w:val="00FA26D2"/>
    <w:rsid w:val="00FA26DA"/>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4A"/>
    <w:rsid w:val="00FA556E"/>
    <w:rsid w:val="00FA5634"/>
    <w:rsid w:val="00FA566D"/>
    <w:rsid w:val="00FA574F"/>
    <w:rsid w:val="00FA57D3"/>
    <w:rsid w:val="00FA5912"/>
    <w:rsid w:val="00FA5EA8"/>
    <w:rsid w:val="00FA5F0C"/>
    <w:rsid w:val="00FA6122"/>
    <w:rsid w:val="00FA693B"/>
    <w:rsid w:val="00FA69A3"/>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0EE1"/>
    <w:rsid w:val="00FB124E"/>
    <w:rsid w:val="00FB1438"/>
    <w:rsid w:val="00FB1CEC"/>
    <w:rsid w:val="00FB1DC2"/>
    <w:rsid w:val="00FB1F0A"/>
    <w:rsid w:val="00FB2034"/>
    <w:rsid w:val="00FB228C"/>
    <w:rsid w:val="00FB22B3"/>
    <w:rsid w:val="00FB238D"/>
    <w:rsid w:val="00FB23C6"/>
    <w:rsid w:val="00FB2702"/>
    <w:rsid w:val="00FB2709"/>
    <w:rsid w:val="00FB2C62"/>
    <w:rsid w:val="00FB2CF4"/>
    <w:rsid w:val="00FB2EDC"/>
    <w:rsid w:val="00FB3079"/>
    <w:rsid w:val="00FB3553"/>
    <w:rsid w:val="00FB3625"/>
    <w:rsid w:val="00FB37E6"/>
    <w:rsid w:val="00FB3907"/>
    <w:rsid w:val="00FB3923"/>
    <w:rsid w:val="00FB3BE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B63"/>
    <w:rsid w:val="00FB5C56"/>
    <w:rsid w:val="00FB5D92"/>
    <w:rsid w:val="00FB5DCC"/>
    <w:rsid w:val="00FB5E2A"/>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592"/>
    <w:rsid w:val="00FC072B"/>
    <w:rsid w:val="00FC08C7"/>
    <w:rsid w:val="00FC0BA3"/>
    <w:rsid w:val="00FC136B"/>
    <w:rsid w:val="00FC1508"/>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0A8"/>
    <w:rsid w:val="00FC36BD"/>
    <w:rsid w:val="00FC3BAC"/>
    <w:rsid w:val="00FC3C53"/>
    <w:rsid w:val="00FC3E33"/>
    <w:rsid w:val="00FC3E3B"/>
    <w:rsid w:val="00FC462F"/>
    <w:rsid w:val="00FC48B1"/>
    <w:rsid w:val="00FC4993"/>
    <w:rsid w:val="00FC4E0B"/>
    <w:rsid w:val="00FC5262"/>
    <w:rsid w:val="00FC52B1"/>
    <w:rsid w:val="00FC534D"/>
    <w:rsid w:val="00FC55AF"/>
    <w:rsid w:val="00FC5891"/>
    <w:rsid w:val="00FC5FEA"/>
    <w:rsid w:val="00FC601B"/>
    <w:rsid w:val="00FC6297"/>
    <w:rsid w:val="00FC62CD"/>
    <w:rsid w:val="00FC6A3D"/>
    <w:rsid w:val="00FC6D0F"/>
    <w:rsid w:val="00FC70D5"/>
    <w:rsid w:val="00FC7139"/>
    <w:rsid w:val="00FC7369"/>
    <w:rsid w:val="00FC73ED"/>
    <w:rsid w:val="00FC7465"/>
    <w:rsid w:val="00FC75EF"/>
    <w:rsid w:val="00FC7924"/>
    <w:rsid w:val="00FC7A25"/>
    <w:rsid w:val="00FC7BA7"/>
    <w:rsid w:val="00FC7C36"/>
    <w:rsid w:val="00FD028D"/>
    <w:rsid w:val="00FD0308"/>
    <w:rsid w:val="00FD0634"/>
    <w:rsid w:val="00FD0A45"/>
    <w:rsid w:val="00FD0A98"/>
    <w:rsid w:val="00FD0AF8"/>
    <w:rsid w:val="00FD0C81"/>
    <w:rsid w:val="00FD0EBA"/>
    <w:rsid w:val="00FD108D"/>
    <w:rsid w:val="00FD1153"/>
    <w:rsid w:val="00FD11A1"/>
    <w:rsid w:val="00FD12BE"/>
    <w:rsid w:val="00FD1372"/>
    <w:rsid w:val="00FD1788"/>
    <w:rsid w:val="00FD19C1"/>
    <w:rsid w:val="00FD1AA8"/>
    <w:rsid w:val="00FD23C3"/>
    <w:rsid w:val="00FD2532"/>
    <w:rsid w:val="00FD2578"/>
    <w:rsid w:val="00FD284C"/>
    <w:rsid w:val="00FD29B6"/>
    <w:rsid w:val="00FD2B54"/>
    <w:rsid w:val="00FD2DC1"/>
    <w:rsid w:val="00FD2F5A"/>
    <w:rsid w:val="00FD2FC8"/>
    <w:rsid w:val="00FD320B"/>
    <w:rsid w:val="00FD344C"/>
    <w:rsid w:val="00FD3523"/>
    <w:rsid w:val="00FD35CE"/>
    <w:rsid w:val="00FD36E1"/>
    <w:rsid w:val="00FD3B02"/>
    <w:rsid w:val="00FD3BD6"/>
    <w:rsid w:val="00FD3BE0"/>
    <w:rsid w:val="00FD40E2"/>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D3"/>
    <w:rsid w:val="00FD6272"/>
    <w:rsid w:val="00FD62FD"/>
    <w:rsid w:val="00FD6463"/>
    <w:rsid w:val="00FD65F6"/>
    <w:rsid w:val="00FD6839"/>
    <w:rsid w:val="00FD6AB1"/>
    <w:rsid w:val="00FD6E70"/>
    <w:rsid w:val="00FD701D"/>
    <w:rsid w:val="00FD722A"/>
    <w:rsid w:val="00FD727A"/>
    <w:rsid w:val="00FD7497"/>
    <w:rsid w:val="00FD7678"/>
    <w:rsid w:val="00FD76FC"/>
    <w:rsid w:val="00FD778E"/>
    <w:rsid w:val="00FD7D42"/>
    <w:rsid w:val="00FE0009"/>
    <w:rsid w:val="00FE00EC"/>
    <w:rsid w:val="00FE0275"/>
    <w:rsid w:val="00FE04B7"/>
    <w:rsid w:val="00FE05A4"/>
    <w:rsid w:val="00FE0944"/>
    <w:rsid w:val="00FE0C01"/>
    <w:rsid w:val="00FE137F"/>
    <w:rsid w:val="00FE143A"/>
    <w:rsid w:val="00FE1BE1"/>
    <w:rsid w:val="00FE1C10"/>
    <w:rsid w:val="00FE208C"/>
    <w:rsid w:val="00FE255B"/>
    <w:rsid w:val="00FE2586"/>
    <w:rsid w:val="00FE2932"/>
    <w:rsid w:val="00FE2D47"/>
    <w:rsid w:val="00FE2D79"/>
    <w:rsid w:val="00FE2D9D"/>
    <w:rsid w:val="00FE2EF6"/>
    <w:rsid w:val="00FE3055"/>
    <w:rsid w:val="00FE33CA"/>
    <w:rsid w:val="00FE3487"/>
    <w:rsid w:val="00FE355C"/>
    <w:rsid w:val="00FE35A2"/>
    <w:rsid w:val="00FE3640"/>
    <w:rsid w:val="00FE3722"/>
    <w:rsid w:val="00FE3820"/>
    <w:rsid w:val="00FE39B5"/>
    <w:rsid w:val="00FE3B92"/>
    <w:rsid w:val="00FE3D6C"/>
    <w:rsid w:val="00FE3FA9"/>
    <w:rsid w:val="00FE416B"/>
    <w:rsid w:val="00FE4478"/>
    <w:rsid w:val="00FE44B5"/>
    <w:rsid w:val="00FE488E"/>
    <w:rsid w:val="00FE4908"/>
    <w:rsid w:val="00FE499C"/>
    <w:rsid w:val="00FE4AC6"/>
    <w:rsid w:val="00FE4DE0"/>
    <w:rsid w:val="00FE500F"/>
    <w:rsid w:val="00FE546A"/>
    <w:rsid w:val="00FE54CE"/>
    <w:rsid w:val="00FE5560"/>
    <w:rsid w:val="00FE57F3"/>
    <w:rsid w:val="00FE59D6"/>
    <w:rsid w:val="00FE5F6A"/>
    <w:rsid w:val="00FE6116"/>
    <w:rsid w:val="00FE62A3"/>
    <w:rsid w:val="00FE64F0"/>
    <w:rsid w:val="00FE6835"/>
    <w:rsid w:val="00FE6980"/>
    <w:rsid w:val="00FE69E5"/>
    <w:rsid w:val="00FE6C84"/>
    <w:rsid w:val="00FE709E"/>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1D1"/>
    <w:rsid w:val="00FF13BD"/>
    <w:rsid w:val="00FF1852"/>
    <w:rsid w:val="00FF19C2"/>
    <w:rsid w:val="00FF1F50"/>
    <w:rsid w:val="00FF2519"/>
    <w:rsid w:val="00FF273C"/>
    <w:rsid w:val="00FF295F"/>
    <w:rsid w:val="00FF2998"/>
    <w:rsid w:val="00FF2FF4"/>
    <w:rsid w:val="00FF3438"/>
    <w:rsid w:val="00FF3790"/>
    <w:rsid w:val="00FF385E"/>
    <w:rsid w:val="00FF3BEC"/>
    <w:rsid w:val="00FF3CF7"/>
    <w:rsid w:val="00FF3D63"/>
    <w:rsid w:val="00FF3E2A"/>
    <w:rsid w:val="00FF3F22"/>
    <w:rsid w:val="00FF4FFD"/>
    <w:rsid w:val="00FF5304"/>
    <w:rsid w:val="00FF5355"/>
    <w:rsid w:val="00FF540B"/>
    <w:rsid w:val="00FF5426"/>
    <w:rsid w:val="00FF547D"/>
    <w:rsid w:val="00FF56F8"/>
    <w:rsid w:val="00FF572A"/>
    <w:rsid w:val="00FF5AD0"/>
    <w:rsid w:val="00FF5E43"/>
    <w:rsid w:val="00FF6102"/>
    <w:rsid w:val="00FF622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6B"/>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 w:type="numbering" w:customStyle="1" w:styleId="StyleBulletedSymbolsymbolLeft025Hanging0">
    <w:name w:val="Style Bulleted Symbol (symbol) Left:  0.25&quot; Hanging:  0."/>
    <w:basedOn w:val="a4"/>
    <w:rsid w:val="00B8310A"/>
    <w:pPr>
      <w:numPr>
        <w:numId w:val="29"/>
      </w:numPr>
    </w:pPr>
  </w:style>
  <w:style w:type="table" w:styleId="6-5">
    <w:name w:val="Grid Table 6 Colorful Accent 5"/>
    <w:basedOn w:val="a3"/>
    <w:uiPriority w:val="51"/>
    <w:rsid w:val="005929A9"/>
    <w:pPr>
      <w:spacing w:after="0"/>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1d">
    <w:name w:val="Grid Table 1 Light"/>
    <w:basedOn w:val="a3"/>
    <w:uiPriority w:val="46"/>
    <w:rsid w:val="00922F0B"/>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930630">
      <w:bodyDiv w:val="1"/>
      <w:marLeft w:val="0"/>
      <w:marRight w:val="0"/>
      <w:marTop w:val="0"/>
      <w:marBottom w:val="0"/>
      <w:divBdr>
        <w:top w:val="none" w:sz="0" w:space="0" w:color="auto"/>
        <w:left w:val="none" w:sz="0" w:space="0" w:color="auto"/>
        <w:bottom w:val="none" w:sz="0" w:space="0" w:color="auto"/>
        <w:right w:val="none" w:sz="0" w:space="0" w:color="auto"/>
      </w:divBdr>
      <w:divsChild>
        <w:div w:id="1142113381">
          <w:marLeft w:val="1310"/>
          <w:marRight w:val="0"/>
          <w:marTop w:val="67"/>
          <w:marBottom w:val="0"/>
          <w:divBdr>
            <w:top w:val="none" w:sz="0" w:space="0" w:color="auto"/>
            <w:left w:val="none" w:sz="0" w:space="0" w:color="auto"/>
            <w:bottom w:val="none" w:sz="0" w:space="0" w:color="auto"/>
            <w:right w:val="none" w:sz="0" w:space="0" w:color="auto"/>
          </w:divBdr>
        </w:div>
      </w:divsChild>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49576356">
      <w:bodyDiv w:val="1"/>
      <w:marLeft w:val="0"/>
      <w:marRight w:val="0"/>
      <w:marTop w:val="0"/>
      <w:marBottom w:val="0"/>
      <w:divBdr>
        <w:top w:val="none" w:sz="0" w:space="0" w:color="auto"/>
        <w:left w:val="none" w:sz="0" w:space="0" w:color="auto"/>
        <w:bottom w:val="none" w:sz="0" w:space="0" w:color="auto"/>
        <w:right w:val="none" w:sz="0" w:space="0" w:color="auto"/>
      </w:divBdr>
      <w:divsChild>
        <w:div w:id="2035304393">
          <w:marLeft w:val="936"/>
          <w:marRight w:val="0"/>
          <w:marTop w:val="67"/>
          <w:marBottom w:val="0"/>
          <w:divBdr>
            <w:top w:val="none" w:sz="0" w:space="0" w:color="auto"/>
            <w:left w:val="none" w:sz="0" w:space="0" w:color="auto"/>
            <w:bottom w:val="none" w:sz="0" w:space="0" w:color="auto"/>
            <w:right w:val="none" w:sz="0" w:space="0" w:color="auto"/>
          </w:divBdr>
        </w:div>
        <w:div w:id="751901504">
          <w:marLeft w:val="936"/>
          <w:marRight w:val="0"/>
          <w:marTop w:val="67"/>
          <w:marBottom w:val="0"/>
          <w:divBdr>
            <w:top w:val="none" w:sz="0" w:space="0" w:color="auto"/>
            <w:left w:val="none" w:sz="0" w:space="0" w:color="auto"/>
            <w:bottom w:val="none" w:sz="0" w:space="0" w:color="auto"/>
            <w:right w:val="none" w:sz="0" w:space="0" w:color="auto"/>
          </w:divBdr>
        </w:div>
        <w:div w:id="742486652">
          <w:marLeft w:val="1310"/>
          <w:marRight w:val="0"/>
          <w:marTop w:val="67"/>
          <w:marBottom w:val="0"/>
          <w:divBdr>
            <w:top w:val="none" w:sz="0" w:space="0" w:color="auto"/>
            <w:left w:val="none" w:sz="0" w:space="0" w:color="auto"/>
            <w:bottom w:val="none" w:sz="0" w:space="0" w:color="auto"/>
            <w:right w:val="none" w:sz="0" w:space="0" w:color="auto"/>
          </w:divBdr>
        </w:div>
        <w:div w:id="318190054">
          <w:marLeft w:val="1685"/>
          <w:marRight w:val="0"/>
          <w:marTop w:val="67"/>
          <w:marBottom w:val="0"/>
          <w:divBdr>
            <w:top w:val="none" w:sz="0" w:space="0" w:color="auto"/>
            <w:left w:val="none" w:sz="0" w:space="0" w:color="auto"/>
            <w:bottom w:val="none" w:sz="0" w:space="0" w:color="auto"/>
            <w:right w:val="none" w:sz="0" w:space="0" w:color="auto"/>
          </w:divBdr>
        </w:div>
        <w:div w:id="2094466506">
          <w:marLeft w:val="1685"/>
          <w:marRight w:val="0"/>
          <w:marTop w:val="67"/>
          <w:marBottom w:val="0"/>
          <w:divBdr>
            <w:top w:val="none" w:sz="0" w:space="0" w:color="auto"/>
            <w:left w:val="none" w:sz="0" w:space="0" w:color="auto"/>
            <w:bottom w:val="none" w:sz="0" w:space="0" w:color="auto"/>
            <w:right w:val="none" w:sz="0" w:space="0" w:color="auto"/>
          </w:divBdr>
        </w:div>
        <w:div w:id="162936155">
          <w:marLeft w:val="1685"/>
          <w:marRight w:val="0"/>
          <w:marTop w:val="67"/>
          <w:marBottom w:val="0"/>
          <w:divBdr>
            <w:top w:val="none" w:sz="0" w:space="0" w:color="auto"/>
            <w:left w:val="none" w:sz="0" w:space="0" w:color="auto"/>
            <w:bottom w:val="none" w:sz="0" w:space="0" w:color="auto"/>
            <w:right w:val="none" w:sz="0" w:space="0" w:color="auto"/>
          </w:divBdr>
        </w:div>
      </w:divsChild>
    </w:div>
    <w:div w:id="55323103">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3140198">
      <w:bodyDiv w:val="1"/>
      <w:marLeft w:val="0"/>
      <w:marRight w:val="0"/>
      <w:marTop w:val="0"/>
      <w:marBottom w:val="0"/>
      <w:divBdr>
        <w:top w:val="none" w:sz="0" w:space="0" w:color="auto"/>
        <w:left w:val="none" w:sz="0" w:space="0" w:color="auto"/>
        <w:bottom w:val="none" w:sz="0" w:space="0" w:color="auto"/>
        <w:right w:val="none" w:sz="0" w:space="0" w:color="auto"/>
      </w:divBdr>
    </w:div>
    <w:div w:id="6515616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328012">
      <w:bodyDiv w:val="1"/>
      <w:marLeft w:val="0"/>
      <w:marRight w:val="0"/>
      <w:marTop w:val="0"/>
      <w:marBottom w:val="0"/>
      <w:divBdr>
        <w:top w:val="none" w:sz="0" w:space="0" w:color="auto"/>
        <w:left w:val="none" w:sz="0" w:space="0" w:color="auto"/>
        <w:bottom w:val="none" w:sz="0" w:space="0" w:color="auto"/>
        <w:right w:val="none" w:sz="0" w:space="0" w:color="auto"/>
      </w:divBdr>
      <w:divsChild>
        <w:div w:id="1882742957">
          <w:marLeft w:val="936"/>
          <w:marRight w:val="0"/>
          <w:marTop w:val="58"/>
          <w:marBottom w:val="0"/>
          <w:divBdr>
            <w:top w:val="none" w:sz="0" w:space="0" w:color="auto"/>
            <w:left w:val="none" w:sz="0" w:space="0" w:color="auto"/>
            <w:bottom w:val="none" w:sz="0" w:space="0" w:color="auto"/>
            <w:right w:val="none" w:sz="0" w:space="0" w:color="auto"/>
          </w:divBdr>
        </w:div>
        <w:div w:id="1638489334">
          <w:marLeft w:val="1310"/>
          <w:marRight w:val="0"/>
          <w:marTop w:val="58"/>
          <w:marBottom w:val="0"/>
          <w:divBdr>
            <w:top w:val="none" w:sz="0" w:space="0" w:color="auto"/>
            <w:left w:val="none" w:sz="0" w:space="0" w:color="auto"/>
            <w:bottom w:val="none" w:sz="0" w:space="0" w:color="auto"/>
            <w:right w:val="none" w:sz="0" w:space="0" w:color="auto"/>
          </w:divBdr>
        </w:div>
        <w:div w:id="49622937">
          <w:marLeft w:val="1310"/>
          <w:marRight w:val="0"/>
          <w:marTop w:val="58"/>
          <w:marBottom w:val="0"/>
          <w:divBdr>
            <w:top w:val="none" w:sz="0" w:space="0" w:color="auto"/>
            <w:left w:val="none" w:sz="0" w:space="0" w:color="auto"/>
            <w:bottom w:val="none" w:sz="0" w:space="0" w:color="auto"/>
            <w:right w:val="none" w:sz="0" w:space="0" w:color="auto"/>
          </w:divBdr>
        </w:div>
        <w:div w:id="1263145139">
          <w:marLeft w:val="936"/>
          <w:marRight w:val="0"/>
          <w:marTop w:val="58"/>
          <w:marBottom w:val="0"/>
          <w:divBdr>
            <w:top w:val="none" w:sz="0" w:space="0" w:color="auto"/>
            <w:left w:val="none" w:sz="0" w:space="0" w:color="auto"/>
            <w:bottom w:val="none" w:sz="0" w:space="0" w:color="auto"/>
            <w:right w:val="none" w:sz="0" w:space="0" w:color="auto"/>
          </w:divBdr>
        </w:div>
        <w:div w:id="10037565">
          <w:marLeft w:val="1310"/>
          <w:marRight w:val="0"/>
          <w:marTop w:val="58"/>
          <w:marBottom w:val="0"/>
          <w:divBdr>
            <w:top w:val="none" w:sz="0" w:space="0" w:color="auto"/>
            <w:left w:val="none" w:sz="0" w:space="0" w:color="auto"/>
            <w:bottom w:val="none" w:sz="0" w:space="0" w:color="auto"/>
            <w:right w:val="none" w:sz="0" w:space="0" w:color="auto"/>
          </w:divBdr>
        </w:div>
        <w:div w:id="442237014">
          <w:marLeft w:val="1310"/>
          <w:marRight w:val="0"/>
          <w:marTop w:val="58"/>
          <w:marBottom w:val="0"/>
          <w:divBdr>
            <w:top w:val="none" w:sz="0" w:space="0" w:color="auto"/>
            <w:left w:val="none" w:sz="0" w:space="0" w:color="auto"/>
            <w:bottom w:val="none" w:sz="0" w:space="0" w:color="auto"/>
            <w:right w:val="none" w:sz="0" w:space="0" w:color="auto"/>
          </w:divBdr>
        </w:div>
        <w:div w:id="327485983">
          <w:marLeft w:val="1310"/>
          <w:marRight w:val="0"/>
          <w:marTop w:val="58"/>
          <w:marBottom w:val="0"/>
          <w:divBdr>
            <w:top w:val="none" w:sz="0" w:space="0" w:color="auto"/>
            <w:left w:val="none" w:sz="0" w:space="0" w:color="auto"/>
            <w:bottom w:val="none" w:sz="0" w:space="0" w:color="auto"/>
            <w:right w:val="none" w:sz="0" w:space="0" w:color="auto"/>
          </w:divBdr>
        </w:div>
        <w:div w:id="1177385693">
          <w:marLeft w:val="936"/>
          <w:marRight w:val="0"/>
          <w:marTop w:val="58"/>
          <w:marBottom w:val="0"/>
          <w:divBdr>
            <w:top w:val="none" w:sz="0" w:space="0" w:color="auto"/>
            <w:left w:val="none" w:sz="0" w:space="0" w:color="auto"/>
            <w:bottom w:val="none" w:sz="0" w:space="0" w:color="auto"/>
            <w:right w:val="none" w:sz="0" w:space="0" w:color="auto"/>
          </w:divBdr>
        </w:div>
        <w:div w:id="530194489">
          <w:marLeft w:val="936"/>
          <w:marRight w:val="0"/>
          <w:marTop w:val="58"/>
          <w:marBottom w:val="0"/>
          <w:divBdr>
            <w:top w:val="none" w:sz="0" w:space="0" w:color="auto"/>
            <w:left w:val="none" w:sz="0" w:space="0" w:color="auto"/>
            <w:bottom w:val="none" w:sz="0" w:space="0" w:color="auto"/>
            <w:right w:val="none" w:sz="0" w:space="0" w:color="auto"/>
          </w:divBdr>
        </w:div>
        <w:div w:id="1749884265">
          <w:marLeft w:val="1310"/>
          <w:marRight w:val="0"/>
          <w:marTop w:val="58"/>
          <w:marBottom w:val="0"/>
          <w:divBdr>
            <w:top w:val="none" w:sz="0" w:space="0" w:color="auto"/>
            <w:left w:val="none" w:sz="0" w:space="0" w:color="auto"/>
            <w:bottom w:val="none" w:sz="0" w:space="0" w:color="auto"/>
            <w:right w:val="none" w:sz="0" w:space="0" w:color="auto"/>
          </w:divBdr>
        </w:div>
        <w:div w:id="1961960006">
          <w:marLeft w:val="1310"/>
          <w:marRight w:val="0"/>
          <w:marTop w:val="58"/>
          <w:marBottom w:val="0"/>
          <w:divBdr>
            <w:top w:val="none" w:sz="0" w:space="0" w:color="auto"/>
            <w:left w:val="none" w:sz="0" w:space="0" w:color="auto"/>
            <w:bottom w:val="none" w:sz="0" w:space="0" w:color="auto"/>
            <w:right w:val="none" w:sz="0" w:space="0" w:color="auto"/>
          </w:divBdr>
        </w:div>
        <w:div w:id="1772236927">
          <w:marLeft w:val="1310"/>
          <w:marRight w:val="0"/>
          <w:marTop w:val="58"/>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510038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78205499">
      <w:bodyDiv w:val="1"/>
      <w:marLeft w:val="0"/>
      <w:marRight w:val="0"/>
      <w:marTop w:val="0"/>
      <w:marBottom w:val="0"/>
      <w:divBdr>
        <w:top w:val="none" w:sz="0" w:space="0" w:color="auto"/>
        <w:left w:val="none" w:sz="0" w:space="0" w:color="auto"/>
        <w:bottom w:val="none" w:sz="0" w:space="0" w:color="auto"/>
        <w:right w:val="none" w:sz="0" w:space="0" w:color="auto"/>
      </w:divBdr>
      <w:divsChild>
        <w:div w:id="1611738583">
          <w:marLeft w:val="936"/>
          <w:marRight w:val="0"/>
          <w:marTop w:val="77"/>
          <w:marBottom w:val="0"/>
          <w:divBdr>
            <w:top w:val="none" w:sz="0" w:space="0" w:color="auto"/>
            <w:left w:val="none" w:sz="0" w:space="0" w:color="auto"/>
            <w:bottom w:val="none" w:sz="0" w:space="0" w:color="auto"/>
            <w:right w:val="none" w:sz="0" w:space="0" w:color="auto"/>
          </w:divBdr>
        </w:div>
        <w:div w:id="161162715">
          <w:marLeft w:val="1310"/>
          <w:marRight w:val="0"/>
          <w:marTop w:val="77"/>
          <w:marBottom w:val="0"/>
          <w:divBdr>
            <w:top w:val="none" w:sz="0" w:space="0" w:color="auto"/>
            <w:left w:val="none" w:sz="0" w:space="0" w:color="auto"/>
            <w:bottom w:val="none" w:sz="0" w:space="0" w:color="auto"/>
            <w:right w:val="none" w:sz="0" w:space="0" w:color="auto"/>
          </w:divBdr>
        </w:div>
        <w:div w:id="1839153423">
          <w:marLeft w:val="936"/>
          <w:marRight w:val="0"/>
          <w:marTop w:val="77"/>
          <w:marBottom w:val="0"/>
          <w:divBdr>
            <w:top w:val="none" w:sz="0" w:space="0" w:color="auto"/>
            <w:left w:val="none" w:sz="0" w:space="0" w:color="auto"/>
            <w:bottom w:val="none" w:sz="0" w:space="0" w:color="auto"/>
            <w:right w:val="none" w:sz="0" w:space="0" w:color="auto"/>
          </w:divBdr>
        </w:div>
        <w:div w:id="1597860012">
          <w:marLeft w:val="936"/>
          <w:marRight w:val="0"/>
          <w:marTop w:val="77"/>
          <w:marBottom w:val="0"/>
          <w:divBdr>
            <w:top w:val="none" w:sz="0" w:space="0" w:color="auto"/>
            <w:left w:val="none" w:sz="0" w:space="0" w:color="auto"/>
            <w:bottom w:val="none" w:sz="0" w:space="0" w:color="auto"/>
            <w:right w:val="none" w:sz="0" w:space="0" w:color="auto"/>
          </w:divBdr>
        </w:div>
        <w:div w:id="1671254349">
          <w:marLeft w:val="936"/>
          <w:marRight w:val="0"/>
          <w:marTop w:val="7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06523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227737">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865069">
      <w:bodyDiv w:val="1"/>
      <w:marLeft w:val="0"/>
      <w:marRight w:val="0"/>
      <w:marTop w:val="0"/>
      <w:marBottom w:val="0"/>
      <w:divBdr>
        <w:top w:val="none" w:sz="0" w:space="0" w:color="auto"/>
        <w:left w:val="none" w:sz="0" w:space="0" w:color="auto"/>
        <w:bottom w:val="none" w:sz="0" w:space="0" w:color="auto"/>
        <w:right w:val="none" w:sz="0" w:space="0" w:color="auto"/>
      </w:divBdr>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3935686">
      <w:bodyDiv w:val="1"/>
      <w:marLeft w:val="0"/>
      <w:marRight w:val="0"/>
      <w:marTop w:val="0"/>
      <w:marBottom w:val="0"/>
      <w:divBdr>
        <w:top w:val="none" w:sz="0" w:space="0" w:color="auto"/>
        <w:left w:val="none" w:sz="0" w:space="0" w:color="auto"/>
        <w:bottom w:val="none" w:sz="0" w:space="0" w:color="auto"/>
        <w:right w:val="none" w:sz="0" w:space="0" w:color="auto"/>
      </w:divBdr>
      <w:divsChild>
        <w:div w:id="121309970">
          <w:marLeft w:val="936"/>
          <w:marRight w:val="0"/>
          <w:marTop w:val="67"/>
          <w:marBottom w:val="0"/>
          <w:divBdr>
            <w:top w:val="none" w:sz="0" w:space="0" w:color="auto"/>
            <w:left w:val="none" w:sz="0" w:space="0" w:color="auto"/>
            <w:bottom w:val="none" w:sz="0" w:space="0" w:color="auto"/>
            <w:right w:val="none" w:sz="0" w:space="0" w:color="auto"/>
          </w:divBdr>
        </w:div>
        <w:div w:id="1610508798">
          <w:marLeft w:val="936"/>
          <w:marRight w:val="0"/>
          <w:marTop w:val="67"/>
          <w:marBottom w:val="0"/>
          <w:divBdr>
            <w:top w:val="none" w:sz="0" w:space="0" w:color="auto"/>
            <w:left w:val="none" w:sz="0" w:space="0" w:color="auto"/>
            <w:bottom w:val="none" w:sz="0" w:space="0" w:color="auto"/>
            <w:right w:val="none" w:sz="0" w:space="0" w:color="auto"/>
          </w:divBdr>
        </w:div>
        <w:div w:id="889611703">
          <w:marLeft w:val="936"/>
          <w:marRight w:val="0"/>
          <w:marTop w:val="67"/>
          <w:marBottom w:val="0"/>
          <w:divBdr>
            <w:top w:val="none" w:sz="0" w:space="0" w:color="auto"/>
            <w:left w:val="none" w:sz="0" w:space="0" w:color="auto"/>
            <w:bottom w:val="none" w:sz="0" w:space="0" w:color="auto"/>
            <w:right w:val="none" w:sz="0" w:space="0" w:color="auto"/>
          </w:divBdr>
        </w:div>
        <w:div w:id="1323435930">
          <w:marLeft w:val="1310"/>
          <w:marRight w:val="0"/>
          <w:marTop w:val="6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7523878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7055919">
      <w:bodyDiv w:val="1"/>
      <w:marLeft w:val="0"/>
      <w:marRight w:val="0"/>
      <w:marTop w:val="0"/>
      <w:marBottom w:val="0"/>
      <w:divBdr>
        <w:top w:val="none" w:sz="0" w:space="0" w:color="auto"/>
        <w:left w:val="none" w:sz="0" w:space="0" w:color="auto"/>
        <w:bottom w:val="none" w:sz="0" w:space="0" w:color="auto"/>
        <w:right w:val="none" w:sz="0" w:space="0" w:color="auto"/>
      </w:divBdr>
      <w:divsChild>
        <w:div w:id="1879122711">
          <w:marLeft w:val="936"/>
          <w:marRight w:val="0"/>
          <w:marTop w:val="77"/>
          <w:marBottom w:val="0"/>
          <w:divBdr>
            <w:top w:val="none" w:sz="0" w:space="0" w:color="auto"/>
            <w:left w:val="none" w:sz="0" w:space="0" w:color="auto"/>
            <w:bottom w:val="none" w:sz="0" w:space="0" w:color="auto"/>
            <w:right w:val="none" w:sz="0" w:space="0" w:color="auto"/>
          </w:divBdr>
        </w:div>
        <w:div w:id="537208836">
          <w:marLeft w:val="936"/>
          <w:marRight w:val="0"/>
          <w:marTop w:val="77"/>
          <w:marBottom w:val="0"/>
          <w:divBdr>
            <w:top w:val="none" w:sz="0" w:space="0" w:color="auto"/>
            <w:left w:val="none" w:sz="0" w:space="0" w:color="auto"/>
            <w:bottom w:val="none" w:sz="0" w:space="0" w:color="auto"/>
            <w:right w:val="none" w:sz="0" w:space="0" w:color="auto"/>
          </w:divBdr>
        </w:div>
        <w:div w:id="827750393">
          <w:marLeft w:val="936"/>
          <w:marRight w:val="0"/>
          <w:marTop w:val="77"/>
          <w:marBottom w:val="0"/>
          <w:divBdr>
            <w:top w:val="none" w:sz="0" w:space="0" w:color="auto"/>
            <w:left w:val="none" w:sz="0" w:space="0" w:color="auto"/>
            <w:bottom w:val="none" w:sz="0" w:space="0" w:color="auto"/>
            <w:right w:val="none" w:sz="0" w:space="0" w:color="auto"/>
          </w:divBdr>
        </w:div>
        <w:div w:id="1063210629">
          <w:marLeft w:val="1310"/>
          <w:marRight w:val="0"/>
          <w:marTop w:val="77"/>
          <w:marBottom w:val="0"/>
          <w:divBdr>
            <w:top w:val="none" w:sz="0" w:space="0" w:color="auto"/>
            <w:left w:val="none" w:sz="0" w:space="0" w:color="auto"/>
            <w:bottom w:val="none" w:sz="0" w:space="0" w:color="auto"/>
            <w:right w:val="none" w:sz="0" w:space="0" w:color="auto"/>
          </w:divBdr>
        </w:div>
        <w:div w:id="66418259">
          <w:marLeft w:val="1685"/>
          <w:marRight w:val="0"/>
          <w:marTop w:val="77"/>
          <w:marBottom w:val="0"/>
          <w:divBdr>
            <w:top w:val="none" w:sz="0" w:space="0" w:color="auto"/>
            <w:left w:val="none" w:sz="0" w:space="0" w:color="auto"/>
            <w:bottom w:val="none" w:sz="0" w:space="0" w:color="auto"/>
            <w:right w:val="none" w:sz="0" w:space="0" w:color="auto"/>
          </w:divBdr>
        </w:div>
        <w:div w:id="92017613">
          <w:marLeft w:val="1685"/>
          <w:marRight w:val="0"/>
          <w:marTop w:val="77"/>
          <w:marBottom w:val="0"/>
          <w:divBdr>
            <w:top w:val="none" w:sz="0" w:space="0" w:color="auto"/>
            <w:left w:val="none" w:sz="0" w:space="0" w:color="auto"/>
            <w:bottom w:val="none" w:sz="0" w:space="0" w:color="auto"/>
            <w:right w:val="none" w:sz="0" w:space="0" w:color="auto"/>
          </w:divBdr>
        </w:div>
        <w:div w:id="1150026571">
          <w:marLeft w:val="1310"/>
          <w:marRight w:val="0"/>
          <w:marTop w:val="77"/>
          <w:marBottom w:val="0"/>
          <w:divBdr>
            <w:top w:val="none" w:sz="0" w:space="0" w:color="auto"/>
            <w:left w:val="none" w:sz="0" w:space="0" w:color="auto"/>
            <w:bottom w:val="none" w:sz="0" w:space="0" w:color="auto"/>
            <w:right w:val="none" w:sz="0" w:space="0" w:color="auto"/>
          </w:divBdr>
        </w:div>
        <w:div w:id="2146970025">
          <w:marLeft w:val="1685"/>
          <w:marRight w:val="0"/>
          <w:marTop w:val="77"/>
          <w:marBottom w:val="0"/>
          <w:divBdr>
            <w:top w:val="none" w:sz="0" w:space="0" w:color="auto"/>
            <w:left w:val="none" w:sz="0" w:space="0" w:color="auto"/>
            <w:bottom w:val="none" w:sz="0" w:space="0" w:color="auto"/>
            <w:right w:val="none" w:sz="0" w:space="0" w:color="auto"/>
          </w:divBdr>
        </w:div>
        <w:div w:id="1765496614">
          <w:marLeft w:val="1685"/>
          <w:marRight w:val="0"/>
          <w:marTop w:val="77"/>
          <w:marBottom w:val="0"/>
          <w:divBdr>
            <w:top w:val="none" w:sz="0" w:space="0" w:color="auto"/>
            <w:left w:val="none" w:sz="0" w:space="0" w:color="auto"/>
            <w:bottom w:val="none" w:sz="0" w:space="0" w:color="auto"/>
            <w:right w:val="none" w:sz="0" w:space="0" w:color="auto"/>
          </w:divBdr>
        </w:div>
        <w:div w:id="1871145047">
          <w:marLeft w:val="1685"/>
          <w:marRight w:val="0"/>
          <w:marTop w:val="77"/>
          <w:marBottom w:val="0"/>
          <w:divBdr>
            <w:top w:val="none" w:sz="0" w:space="0" w:color="auto"/>
            <w:left w:val="none" w:sz="0" w:space="0" w:color="auto"/>
            <w:bottom w:val="none" w:sz="0" w:space="0" w:color="auto"/>
            <w:right w:val="none" w:sz="0" w:space="0" w:color="auto"/>
          </w:divBdr>
        </w:div>
        <w:div w:id="1517845866">
          <w:marLeft w:val="1685"/>
          <w:marRight w:val="0"/>
          <w:marTop w:val="77"/>
          <w:marBottom w:val="0"/>
          <w:divBdr>
            <w:top w:val="none" w:sz="0" w:space="0" w:color="auto"/>
            <w:left w:val="none" w:sz="0" w:space="0" w:color="auto"/>
            <w:bottom w:val="none" w:sz="0" w:space="0" w:color="auto"/>
            <w:right w:val="none" w:sz="0" w:space="0" w:color="auto"/>
          </w:divBdr>
        </w:div>
        <w:div w:id="301153275">
          <w:marLeft w:val="1685"/>
          <w:marRight w:val="0"/>
          <w:marTop w:val="7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0368485">
      <w:bodyDiv w:val="1"/>
      <w:marLeft w:val="0"/>
      <w:marRight w:val="0"/>
      <w:marTop w:val="0"/>
      <w:marBottom w:val="0"/>
      <w:divBdr>
        <w:top w:val="none" w:sz="0" w:space="0" w:color="auto"/>
        <w:left w:val="none" w:sz="0" w:space="0" w:color="auto"/>
        <w:bottom w:val="none" w:sz="0" w:space="0" w:color="auto"/>
        <w:right w:val="none" w:sz="0" w:space="0" w:color="auto"/>
      </w:divBdr>
      <w:divsChild>
        <w:div w:id="2016764481">
          <w:marLeft w:val="562"/>
          <w:marRight w:val="0"/>
          <w:marTop w:val="77"/>
          <w:marBottom w:val="0"/>
          <w:divBdr>
            <w:top w:val="none" w:sz="0" w:space="0" w:color="auto"/>
            <w:left w:val="none" w:sz="0" w:space="0" w:color="auto"/>
            <w:bottom w:val="none" w:sz="0" w:space="0" w:color="auto"/>
            <w:right w:val="none" w:sz="0" w:space="0" w:color="auto"/>
          </w:divBdr>
        </w:div>
        <w:div w:id="171385417">
          <w:marLeft w:val="936"/>
          <w:marRight w:val="0"/>
          <w:marTop w:val="77"/>
          <w:marBottom w:val="0"/>
          <w:divBdr>
            <w:top w:val="none" w:sz="0" w:space="0" w:color="auto"/>
            <w:left w:val="none" w:sz="0" w:space="0" w:color="auto"/>
            <w:bottom w:val="none" w:sz="0" w:space="0" w:color="auto"/>
            <w:right w:val="none" w:sz="0" w:space="0" w:color="auto"/>
          </w:divBdr>
        </w:div>
        <w:div w:id="2123525719">
          <w:marLeft w:val="1310"/>
          <w:marRight w:val="0"/>
          <w:marTop w:val="77"/>
          <w:marBottom w:val="0"/>
          <w:divBdr>
            <w:top w:val="none" w:sz="0" w:space="0" w:color="auto"/>
            <w:left w:val="none" w:sz="0" w:space="0" w:color="auto"/>
            <w:bottom w:val="none" w:sz="0" w:space="0" w:color="auto"/>
            <w:right w:val="none" w:sz="0" w:space="0" w:color="auto"/>
          </w:divBdr>
        </w:div>
        <w:div w:id="1919053523">
          <w:marLeft w:val="936"/>
          <w:marRight w:val="0"/>
          <w:marTop w:val="77"/>
          <w:marBottom w:val="0"/>
          <w:divBdr>
            <w:top w:val="none" w:sz="0" w:space="0" w:color="auto"/>
            <w:left w:val="none" w:sz="0" w:space="0" w:color="auto"/>
            <w:bottom w:val="none" w:sz="0" w:space="0" w:color="auto"/>
            <w:right w:val="none" w:sz="0" w:space="0" w:color="auto"/>
          </w:divBdr>
        </w:div>
        <w:div w:id="501049617">
          <w:marLeft w:val="1310"/>
          <w:marRight w:val="0"/>
          <w:marTop w:val="77"/>
          <w:marBottom w:val="0"/>
          <w:divBdr>
            <w:top w:val="none" w:sz="0" w:space="0" w:color="auto"/>
            <w:left w:val="none" w:sz="0" w:space="0" w:color="auto"/>
            <w:bottom w:val="none" w:sz="0" w:space="0" w:color="auto"/>
            <w:right w:val="none" w:sz="0" w:space="0" w:color="auto"/>
          </w:divBdr>
        </w:div>
        <w:div w:id="1832066069">
          <w:marLeft w:val="1310"/>
          <w:marRight w:val="0"/>
          <w:marTop w:val="77"/>
          <w:marBottom w:val="0"/>
          <w:divBdr>
            <w:top w:val="none" w:sz="0" w:space="0" w:color="auto"/>
            <w:left w:val="none" w:sz="0" w:space="0" w:color="auto"/>
            <w:bottom w:val="none" w:sz="0" w:space="0" w:color="auto"/>
            <w:right w:val="none" w:sz="0" w:space="0" w:color="auto"/>
          </w:divBdr>
        </w:div>
        <w:div w:id="1890222031">
          <w:marLeft w:val="1310"/>
          <w:marRight w:val="0"/>
          <w:marTop w:val="77"/>
          <w:marBottom w:val="0"/>
          <w:divBdr>
            <w:top w:val="none" w:sz="0" w:space="0" w:color="auto"/>
            <w:left w:val="none" w:sz="0" w:space="0" w:color="auto"/>
            <w:bottom w:val="none" w:sz="0" w:space="0" w:color="auto"/>
            <w:right w:val="none" w:sz="0" w:space="0" w:color="auto"/>
          </w:divBdr>
        </w:div>
        <w:div w:id="112789874">
          <w:marLeft w:val="936"/>
          <w:marRight w:val="0"/>
          <w:marTop w:val="77"/>
          <w:marBottom w:val="0"/>
          <w:divBdr>
            <w:top w:val="none" w:sz="0" w:space="0" w:color="auto"/>
            <w:left w:val="none" w:sz="0" w:space="0" w:color="auto"/>
            <w:bottom w:val="none" w:sz="0" w:space="0" w:color="auto"/>
            <w:right w:val="none" w:sz="0" w:space="0" w:color="auto"/>
          </w:divBdr>
        </w:div>
        <w:div w:id="46613694">
          <w:marLeft w:val="1310"/>
          <w:marRight w:val="0"/>
          <w:marTop w:val="77"/>
          <w:marBottom w:val="0"/>
          <w:divBdr>
            <w:top w:val="none" w:sz="0" w:space="0" w:color="auto"/>
            <w:left w:val="none" w:sz="0" w:space="0" w:color="auto"/>
            <w:bottom w:val="none" w:sz="0" w:space="0" w:color="auto"/>
            <w:right w:val="none" w:sz="0" w:space="0" w:color="auto"/>
          </w:divBdr>
        </w:div>
        <w:div w:id="1383559834">
          <w:marLeft w:val="1310"/>
          <w:marRight w:val="0"/>
          <w:marTop w:val="77"/>
          <w:marBottom w:val="0"/>
          <w:divBdr>
            <w:top w:val="none" w:sz="0" w:space="0" w:color="auto"/>
            <w:left w:val="none" w:sz="0" w:space="0" w:color="auto"/>
            <w:bottom w:val="none" w:sz="0" w:space="0" w:color="auto"/>
            <w:right w:val="none" w:sz="0" w:space="0" w:color="auto"/>
          </w:divBdr>
        </w:div>
        <w:div w:id="1306357603">
          <w:marLeft w:val="1310"/>
          <w:marRight w:val="0"/>
          <w:marTop w:val="77"/>
          <w:marBottom w:val="0"/>
          <w:divBdr>
            <w:top w:val="none" w:sz="0" w:space="0" w:color="auto"/>
            <w:left w:val="none" w:sz="0" w:space="0" w:color="auto"/>
            <w:bottom w:val="none" w:sz="0" w:space="0" w:color="auto"/>
            <w:right w:val="none" w:sz="0" w:space="0" w:color="auto"/>
          </w:divBdr>
        </w:div>
        <w:div w:id="1393886315">
          <w:marLeft w:val="562"/>
          <w:marRight w:val="0"/>
          <w:marTop w:val="77"/>
          <w:marBottom w:val="0"/>
          <w:divBdr>
            <w:top w:val="none" w:sz="0" w:space="0" w:color="auto"/>
            <w:left w:val="none" w:sz="0" w:space="0" w:color="auto"/>
            <w:bottom w:val="none" w:sz="0" w:space="0" w:color="auto"/>
            <w:right w:val="none" w:sz="0" w:space="0" w:color="auto"/>
          </w:divBdr>
        </w:div>
        <w:div w:id="1235778400">
          <w:marLeft w:val="936"/>
          <w:marRight w:val="0"/>
          <w:marTop w:val="77"/>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7493438">
      <w:bodyDiv w:val="1"/>
      <w:marLeft w:val="0"/>
      <w:marRight w:val="0"/>
      <w:marTop w:val="0"/>
      <w:marBottom w:val="0"/>
      <w:divBdr>
        <w:top w:val="none" w:sz="0" w:space="0" w:color="auto"/>
        <w:left w:val="none" w:sz="0" w:space="0" w:color="auto"/>
        <w:bottom w:val="none" w:sz="0" w:space="0" w:color="auto"/>
        <w:right w:val="none" w:sz="0" w:space="0" w:color="auto"/>
      </w:divBdr>
      <w:divsChild>
        <w:div w:id="497581244">
          <w:marLeft w:val="936"/>
          <w:marRight w:val="0"/>
          <w:marTop w:val="77"/>
          <w:marBottom w:val="0"/>
          <w:divBdr>
            <w:top w:val="none" w:sz="0" w:space="0" w:color="auto"/>
            <w:left w:val="none" w:sz="0" w:space="0" w:color="auto"/>
            <w:bottom w:val="none" w:sz="0" w:space="0" w:color="auto"/>
            <w:right w:val="none" w:sz="0" w:space="0" w:color="auto"/>
          </w:divBdr>
        </w:div>
        <w:div w:id="1398279209">
          <w:marLeft w:val="1310"/>
          <w:marRight w:val="0"/>
          <w:marTop w:val="77"/>
          <w:marBottom w:val="0"/>
          <w:divBdr>
            <w:top w:val="none" w:sz="0" w:space="0" w:color="auto"/>
            <w:left w:val="none" w:sz="0" w:space="0" w:color="auto"/>
            <w:bottom w:val="none" w:sz="0" w:space="0" w:color="auto"/>
            <w:right w:val="none" w:sz="0" w:space="0" w:color="auto"/>
          </w:divBdr>
        </w:div>
        <w:div w:id="1652442048">
          <w:marLeft w:val="936"/>
          <w:marRight w:val="0"/>
          <w:marTop w:val="77"/>
          <w:marBottom w:val="0"/>
          <w:divBdr>
            <w:top w:val="none" w:sz="0" w:space="0" w:color="auto"/>
            <w:left w:val="none" w:sz="0" w:space="0" w:color="auto"/>
            <w:bottom w:val="none" w:sz="0" w:space="0" w:color="auto"/>
            <w:right w:val="none" w:sz="0" w:space="0" w:color="auto"/>
          </w:divBdr>
        </w:div>
        <w:div w:id="1506938648">
          <w:marLeft w:val="936"/>
          <w:marRight w:val="0"/>
          <w:marTop w:val="77"/>
          <w:marBottom w:val="0"/>
          <w:divBdr>
            <w:top w:val="none" w:sz="0" w:space="0" w:color="auto"/>
            <w:left w:val="none" w:sz="0" w:space="0" w:color="auto"/>
            <w:bottom w:val="none" w:sz="0" w:space="0" w:color="auto"/>
            <w:right w:val="none" w:sz="0" w:space="0" w:color="auto"/>
          </w:divBdr>
        </w:div>
        <w:div w:id="741177551">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595590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1489935">
      <w:bodyDiv w:val="1"/>
      <w:marLeft w:val="0"/>
      <w:marRight w:val="0"/>
      <w:marTop w:val="0"/>
      <w:marBottom w:val="0"/>
      <w:divBdr>
        <w:top w:val="none" w:sz="0" w:space="0" w:color="auto"/>
        <w:left w:val="none" w:sz="0" w:space="0" w:color="auto"/>
        <w:bottom w:val="none" w:sz="0" w:space="0" w:color="auto"/>
        <w:right w:val="none" w:sz="0" w:space="0" w:color="auto"/>
      </w:divBdr>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27687787">
      <w:bodyDiv w:val="1"/>
      <w:marLeft w:val="0"/>
      <w:marRight w:val="0"/>
      <w:marTop w:val="0"/>
      <w:marBottom w:val="0"/>
      <w:divBdr>
        <w:top w:val="none" w:sz="0" w:space="0" w:color="auto"/>
        <w:left w:val="none" w:sz="0" w:space="0" w:color="auto"/>
        <w:bottom w:val="none" w:sz="0" w:space="0" w:color="auto"/>
        <w:right w:val="none" w:sz="0" w:space="0" w:color="auto"/>
      </w:divBdr>
      <w:divsChild>
        <w:div w:id="434666670">
          <w:marLeft w:val="562"/>
          <w:marRight w:val="0"/>
          <w:marTop w:val="77"/>
          <w:marBottom w:val="0"/>
          <w:divBdr>
            <w:top w:val="none" w:sz="0" w:space="0" w:color="auto"/>
            <w:left w:val="none" w:sz="0" w:space="0" w:color="auto"/>
            <w:bottom w:val="none" w:sz="0" w:space="0" w:color="auto"/>
            <w:right w:val="none" w:sz="0" w:space="0" w:color="auto"/>
          </w:divBdr>
        </w:div>
        <w:div w:id="160052695">
          <w:marLeft w:val="936"/>
          <w:marRight w:val="0"/>
          <w:marTop w:val="77"/>
          <w:marBottom w:val="0"/>
          <w:divBdr>
            <w:top w:val="none" w:sz="0" w:space="0" w:color="auto"/>
            <w:left w:val="none" w:sz="0" w:space="0" w:color="auto"/>
            <w:bottom w:val="none" w:sz="0" w:space="0" w:color="auto"/>
            <w:right w:val="none" w:sz="0" w:space="0" w:color="auto"/>
          </w:divBdr>
        </w:div>
        <w:div w:id="1911770116">
          <w:marLeft w:val="936"/>
          <w:marRight w:val="0"/>
          <w:marTop w:val="77"/>
          <w:marBottom w:val="0"/>
          <w:divBdr>
            <w:top w:val="none" w:sz="0" w:space="0" w:color="auto"/>
            <w:left w:val="none" w:sz="0" w:space="0" w:color="auto"/>
            <w:bottom w:val="none" w:sz="0" w:space="0" w:color="auto"/>
            <w:right w:val="none" w:sz="0" w:space="0" w:color="auto"/>
          </w:divBdr>
        </w:div>
      </w:divsChild>
    </w:div>
    <w:div w:id="1250887200">
      <w:bodyDiv w:val="1"/>
      <w:marLeft w:val="0"/>
      <w:marRight w:val="0"/>
      <w:marTop w:val="0"/>
      <w:marBottom w:val="0"/>
      <w:divBdr>
        <w:top w:val="none" w:sz="0" w:space="0" w:color="auto"/>
        <w:left w:val="none" w:sz="0" w:space="0" w:color="auto"/>
        <w:bottom w:val="none" w:sz="0" w:space="0" w:color="auto"/>
        <w:right w:val="none" w:sz="0" w:space="0" w:color="auto"/>
      </w:divBdr>
      <w:divsChild>
        <w:div w:id="1886866788">
          <w:marLeft w:val="936"/>
          <w:marRight w:val="0"/>
          <w:marTop w:val="58"/>
          <w:marBottom w:val="0"/>
          <w:divBdr>
            <w:top w:val="none" w:sz="0" w:space="0" w:color="auto"/>
            <w:left w:val="none" w:sz="0" w:space="0" w:color="auto"/>
            <w:bottom w:val="none" w:sz="0" w:space="0" w:color="auto"/>
            <w:right w:val="none" w:sz="0" w:space="0" w:color="auto"/>
          </w:divBdr>
        </w:div>
        <w:div w:id="1334456649">
          <w:marLeft w:val="1310"/>
          <w:marRight w:val="0"/>
          <w:marTop w:val="58"/>
          <w:marBottom w:val="0"/>
          <w:divBdr>
            <w:top w:val="none" w:sz="0" w:space="0" w:color="auto"/>
            <w:left w:val="none" w:sz="0" w:space="0" w:color="auto"/>
            <w:bottom w:val="none" w:sz="0" w:space="0" w:color="auto"/>
            <w:right w:val="none" w:sz="0" w:space="0" w:color="auto"/>
          </w:divBdr>
        </w:div>
        <w:div w:id="1074400904">
          <w:marLeft w:val="1310"/>
          <w:marRight w:val="0"/>
          <w:marTop w:val="58"/>
          <w:marBottom w:val="0"/>
          <w:divBdr>
            <w:top w:val="none" w:sz="0" w:space="0" w:color="auto"/>
            <w:left w:val="none" w:sz="0" w:space="0" w:color="auto"/>
            <w:bottom w:val="none" w:sz="0" w:space="0" w:color="auto"/>
            <w:right w:val="none" w:sz="0" w:space="0" w:color="auto"/>
          </w:divBdr>
        </w:div>
        <w:div w:id="2009864541">
          <w:marLeft w:val="1685"/>
          <w:marRight w:val="0"/>
          <w:marTop w:val="58"/>
          <w:marBottom w:val="0"/>
          <w:divBdr>
            <w:top w:val="none" w:sz="0" w:space="0" w:color="auto"/>
            <w:left w:val="none" w:sz="0" w:space="0" w:color="auto"/>
            <w:bottom w:val="none" w:sz="0" w:space="0" w:color="auto"/>
            <w:right w:val="none" w:sz="0" w:space="0" w:color="auto"/>
          </w:divBdr>
        </w:div>
        <w:div w:id="1276210718">
          <w:marLeft w:val="1685"/>
          <w:marRight w:val="0"/>
          <w:marTop w:val="58"/>
          <w:marBottom w:val="0"/>
          <w:divBdr>
            <w:top w:val="none" w:sz="0" w:space="0" w:color="auto"/>
            <w:left w:val="none" w:sz="0" w:space="0" w:color="auto"/>
            <w:bottom w:val="none" w:sz="0" w:space="0" w:color="auto"/>
            <w:right w:val="none" w:sz="0" w:space="0" w:color="auto"/>
          </w:divBdr>
        </w:div>
        <w:div w:id="1880555960">
          <w:marLeft w:val="1685"/>
          <w:marRight w:val="0"/>
          <w:marTop w:val="58"/>
          <w:marBottom w:val="0"/>
          <w:divBdr>
            <w:top w:val="none" w:sz="0" w:space="0" w:color="auto"/>
            <w:left w:val="none" w:sz="0" w:space="0" w:color="auto"/>
            <w:bottom w:val="none" w:sz="0" w:space="0" w:color="auto"/>
            <w:right w:val="none" w:sz="0" w:space="0" w:color="auto"/>
          </w:divBdr>
        </w:div>
        <w:div w:id="1389113001">
          <w:marLeft w:val="936"/>
          <w:marRight w:val="0"/>
          <w:marTop w:val="58"/>
          <w:marBottom w:val="0"/>
          <w:divBdr>
            <w:top w:val="none" w:sz="0" w:space="0" w:color="auto"/>
            <w:left w:val="none" w:sz="0" w:space="0" w:color="auto"/>
            <w:bottom w:val="none" w:sz="0" w:space="0" w:color="auto"/>
            <w:right w:val="none" w:sz="0" w:space="0" w:color="auto"/>
          </w:divBdr>
        </w:div>
        <w:div w:id="1033579698">
          <w:marLeft w:val="936"/>
          <w:marRight w:val="0"/>
          <w:marTop w:val="58"/>
          <w:marBottom w:val="0"/>
          <w:divBdr>
            <w:top w:val="none" w:sz="0" w:space="0" w:color="auto"/>
            <w:left w:val="none" w:sz="0" w:space="0" w:color="auto"/>
            <w:bottom w:val="none" w:sz="0" w:space="0" w:color="auto"/>
            <w:right w:val="none" w:sz="0" w:space="0" w:color="auto"/>
          </w:divBdr>
        </w:div>
        <w:div w:id="651525137">
          <w:marLeft w:val="1310"/>
          <w:marRight w:val="0"/>
          <w:marTop w:val="58"/>
          <w:marBottom w:val="0"/>
          <w:divBdr>
            <w:top w:val="none" w:sz="0" w:space="0" w:color="auto"/>
            <w:left w:val="none" w:sz="0" w:space="0" w:color="auto"/>
            <w:bottom w:val="none" w:sz="0" w:space="0" w:color="auto"/>
            <w:right w:val="none" w:sz="0" w:space="0" w:color="auto"/>
          </w:divBdr>
        </w:div>
        <w:div w:id="1788084513">
          <w:marLeft w:val="1310"/>
          <w:marRight w:val="0"/>
          <w:marTop w:val="58"/>
          <w:marBottom w:val="0"/>
          <w:divBdr>
            <w:top w:val="none" w:sz="0" w:space="0" w:color="auto"/>
            <w:left w:val="none" w:sz="0" w:space="0" w:color="auto"/>
            <w:bottom w:val="none" w:sz="0" w:space="0" w:color="auto"/>
            <w:right w:val="none" w:sz="0" w:space="0" w:color="auto"/>
          </w:divBdr>
        </w:div>
        <w:div w:id="1940017899">
          <w:marLeft w:val="1310"/>
          <w:marRight w:val="0"/>
          <w:marTop w:val="58"/>
          <w:marBottom w:val="0"/>
          <w:divBdr>
            <w:top w:val="none" w:sz="0" w:space="0" w:color="auto"/>
            <w:left w:val="none" w:sz="0" w:space="0" w:color="auto"/>
            <w:bottom w:val="none" w:sz="0" w:space="0" w:color="auto"/>
            <w:right w:val="none" w:sz="0" w:space="0" w:color="auto"/>
          </w:divBdr>
        </w:div>
        <w:div w:id="465583681">
          <w:marLeft w:val="936"/>
          <w:marRight w:val="0"/>
          <w:marTop w:val="58"/>
          <w:marBottom w:val="0"/>
          <w:divBdr>
            <w:top w:val="none" w:sz="0" w:space="0" w:color="auto"/>
            <w:left w:val="none" w:sz="0" w:space="0" w:color="auto"/>
            <w:bottom w:val="none" w:sz="0" w:space="0" w:color="auto"/>
            <w:right w:val="none" w:sz="0" w:space="0" w:color="auto"/>
          </w:divBdr>
        </w:div>
        <w:div w:id="1428387070">
          <w:marLeft w:val="1310"/>
          <w:marRight w:val="0"/>
          <w:marTop w:val="58"/>
          <w:marBottom w:val="0"/>
          <w:divBdr>
            <w:top w:val="none" w:sz="0" w:space="0" w:color="auto"/>
            <w:left w:val="none" w:sz="0" w:space="0" w:color="auto"/>
            <w:bottom w:val="none" w:sz="0" w:space="0" w:color="auto"/>
            <w:right w:val="none" w:sz="0" w:space="0" w:color="auto"/>
          </w:divBdr>
        </w:div>
        <w:div w:id="1000960737">
          <w:marLeft w:val="1310"/>
          <w:marRight w:val="0"/>
          <w:marTop w:val="58"/>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7274525">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1253419">
      <w:bodyDiv w:val="1"/>
      <w:marLeft w:val="0"/>
      <w:marRight w:val="0"/>
      <w:marTop w:val="0"/>
      <w:marBottom w:val="0"/>
      <w:divBdr>
        <w:top w:val="none" w:sz="0" w:space="0" w:color="auto"/>
        <w:left w:val="none" w:sz="0" w:space="0" w:color="auto"/>
        <w:bottom w:val="none" w:sz="0" w:space="0" w:color="auto"/>
        <w:right w:val="none" w:sz="0" w:space="0" w:color="auto"/>
      </w:divBdr>
      <w:divsChild>
        <w:div w:id="1348292462">
          <w:marLeft w:val="562"/>
          <w:marRight w:val="0"/>
          <w:marTop w:val="77"/>
          <w:marBottom w:val="0"/>
          <w:divBdr>
            <w:top w:val="none" w:sz="0" w:space="0" w:color="auto"/>
            <w:left w:val="none" w:sz="0" w:space="0" w:color="auto"/>
            <w:bottom w:val="none" w:sz="0" w:space="0" w:color="auto"/>
            <w:right w:val="none" w:sz="0" w:space="0" w:color="auto"/>
          </w:divBdr>
        </w:div>
        <w:div w:id="363363172">
          <w:marLeft w:val="936"/>
          <w:marRight w:val="0"/>
          <w:marTop w:val="77"/>
          <w:marBottom w:val="0"/>
          <w:divBdr>
            <w:top w:val="none" w:sz="0" w:space="0" w:color="auto"/>
            <w:left w:val="none" w:sz="0" w:space="0" w:color="auto"/>
            <w:bottom w:val="none" w:sz="0" w:space="0" w:color="auto"/>
            <w:right w:val="none" w:sz="0" w:space="0" w:color="auto"/>
          </w:divBdr>
        </w:div>
        <w:div w:id="906259680">
          <w:marLeft w:val="936"/>
          <w:marRight w:val="0"/>
          <w:marTop w:val="77"/>
          <w:marBottom w:val="0"/>
          <w:divBdr>
            <w:top w:val="none" w:sz="0" w:space="0" w:color="auto"/>
            <w:left w:val="none" w:sz="0" w:space="0" w:color="auto"/>
            <w:bottom w:val="none" w:sz="0" w:space="0" w:color="auto"/>
            <w:right w:val="none" w:sz="0" w:space="0" w:color="auto"/>
          </w:divBdr>
        </w:div>
        <w:div w:id="2069455220">
          <w:marLeft w:val="1310"/>
          <w:marRight w:val="0"/>
          <w:marTop w:val="77"/>
          <w:marBottom w:val="0"/>
          <w:divBdr>
            <w:top w:val="none" w:sz="0" w:space="0" w:color="auto"/>
            <w:left w:val="none" w:sz="0" w:space="0" w:color="auto"/>
            <w:bottom w:val="none" w:sz="0" w:space="0" w:color="auto"/>
            <w:right w:val="none" w:sz="0" w:space="0" w:color="auto"/>
          </w:divBdr>
        </w:div>
        <w:div w:id="906456774">
          <w:marLeft w:val="1685"/>
          <w:marRight w:val="0"/>
          <w:marTop w:val="77"/>
          <w:marBottom w:val="0"/>
          <w:divBdr>
            <w:top w:val="none" w:sz="0" w:space="0" w:color="auto"/>
            <w:left w:val="none" w:sz="0" w:space="0" w:color="auto"/>
            <w:bottom w:val="none" w:sz="0" w:space="0" w:color="auto"/>
            <w:right w:val="none" w:sz="0" w:space="0" w:color="auto"/>
          </w:divBdr>
        </w:div>
        <w:div w:id="394401932">
          <w:marLeft w:val="1685"/>
          <w:marRight w:val="0"/>
          <w:marTop w:val="77"/>
          <w:marBottom w:val="0"/>
          <w:divBdr>
            <w:top w:val="none" w:sz="0" w:space="0" w:color="auto"/>
            <w:left w:val="none" w:sz="0" w:space="0" w:color="auto"/>
            <w:bottom w:val="none" w:sz="0" w:space="0" w:color="auto"/>
            <w:right w:val="none" w:sz="0" w:space="0" w:color="auto"/>
          </w:divBdr>
        </w:div>
        <w:div w:id="1409306055">
          <w:marLeft w:val="562"/>
          <w:marRight w:val="0"/>
          <w:marTop w:val="77"/>
          <w:marBottom w:val="0"/>
          <w:divBdr>
            <w:top w:val="none" w:sz="0" w:space="0" w:color="auto"/>
            <w:left w:val="none" w:sz="0" w:space="0" w:color="auto"/>
            <w:bottom w:val="none" w:sz="0" w:space="0" w:color="auto"/>
            <w:right w:val="none" w:sz="0" w:space="0" w:color="auto"/>
          </w:divBdr>
        </w:div>
        <w:div w:id="529993161">
          <w:marLeft w:val="936"/>
          <w:marRight w:val="0"/>
          <w:marTop w:val="77"/>
          <w:marBottom w:val="0"/>
          <w:divBdr>
            <w:top w:val="none" w:sz="0" w:space="0" w:color="auto"/>
            <w:left w:val="none" w:sz="0" w:space="0" w:color="auto"/>
            <w:bottom w:val="none" w:sz="0" w:space="0" w:color="auto"/>
            <w:right w:val="none" w:sz="0" w:space="0" w:color="auto"/>
          </w:divBdr>
        </w:div>
        <w:div w:id="525338490">
          <w:marLeft w:val="1310"/>
          <w:marRight w:val="0"/>
          <w:marTop w:val="77"/>
          <w:marBottom w:val="0"/>
          <w:divBdr>
            <w:top w:val="none" w:sz="0" w:space="0" w:color="auto"/>
            <w:left w:val="none" w:sz="0" w:space="0" w:color="auto"/>
            <w:bottom w:val="none" w:sz="0" w:space="0" w:color="auto"/>
            <w:right w:val="none" w:sz="0" w:space="0" w:color="auto"/>
          </w:divBdr>
        </w:div>
      </w:divsChild>
    </w:div>
    <w:div w:id="1353532662">
      <w:bodyDiv w:val="1"/>
      <w:marLeft w:val="0"/>
      <w:marRight w:val="0"/>
      <w:marTop w:val="0"/>
      <w:marBottom w:val="0"/>
      <w:divBdr>
        <w:top w:val="none" w:sz="0" w:space="0" w:color="auto"/>
        <w:left w:val="none" w:sz="0" w:space="0" w:color="auto"/>
        <w:bottom w:val="none" w:sz="0" w:space="0" w:color="auto"/>
        <w:right w:val="none" w:sz="0" w:space="0" w:color="auto"/>
      </w:divBdr>
      <w:divsChild>
        <w:div w:id="535630160">
          <w:marLeft w:val="936"/>
          <w:marRight w:val="0"/>
          <w:marTop w:val="77"/>
          <w:marBottom w:val="0"/>
          <w:divBdr>
            <w:top w:val="none" w:sz="0" w:space="0" w:color="auto"/>
            <w:left w:val="none" w:sz="0" w:space="0" w:color="auto"/>
            <w:bottom w:val="none" w:sz="0" w:space="0" w:color="auto"/>
            <w:right w:val="none" w:sz="0" w:space="0" w:color="auto"/>
          </w:divBdr>
        </w:div>
        <w:div w:id="651526134">
          <w:marLeft w:val="1310"/>
          <w:marRight w:val="0"/>
          <w:marTop w:val="77"/>
          <w:marBottom w:val="0"/>
          <w:divBdr>
            <w:top w:val="none" w:sz="0" w:space="0" w:color="auto"/>
            <w:left w:val="none" w:sz="0" w:space="0" w:color="auto"/>
            <w:bottom w:val="none" w:sz="0" w:space="0" w:color="auto"/>
            <w:right w:val="none" w:sz="0" w:space="0" w:color="auto"/>
          </w:divBdr>
        </w:div>
        <w:div w:id="1071776882">
          <w:marLeft w:val="1310"/>
          <w:marRight w:val="0"/>
          <w:marTop w:val="77"/>
          <w:marBottom w:val="0"/>
          <w:divBdr>
            <w:top w:val="none" w:sz="0" w:space="0" w:color="auto"/>
            <w:left w:val="none" w:sz="0" w:space="0" w:color="auto"/>
            <w:bottom w:val="none" w:sz="0" w:space="0" w:color="auto"/>
            <w:right w:val="none" w:sz="0" w:space="0" w:color="auto"/>
          </w:divBdr>
        </w:div>
        <w:div w:id="2048723163">
          <w:marLeft w:val="1310"/>
          <w:marRight w:val="0"/>
          <w:marTop w:val="7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157936">
      <w:bodyDiv w:val="1"/>
      <w:marLeft w:val="0"/>
      <w:marRight w:val="0"/>
      <w:marTop w:val="0"/>
      <w:marBottom w:val="0"/>
      <w:divBdr>
        <w:top w:val="none" w:sz="0" w:space="0" w:color="auto"/>
        <w:left w:val="none" w:sz="0" w:space="0" w:color="auto"/>
        <w:bottom w:val="none" w:sz="0" w:space="0" w:color="auto"/>
        <w:right w:val="none" w:sz="0" w:space="0" w:color="auto"/>
      </w:divBdr>
      <w:divsChild>
        <w:div w:id="1396658102">
          <w:marLeft w:val="936"/>
          <w:marRight w:val="0"/>
          <w:marTop w:val="67"/>
          <w:marBottom w:val="0"/>
          <w:divBdr>
            <w:top w:val="none" w:sz="0" w:space="0" w:color="auto"/>
            <w:left w:val="none" w:sz="0" w:space="0" w:color="auto"/>
            <w:bottom w:val="none" w:sz="0" w:space="0" w:color="auto"/>
            <w:right w:val="none" w:sz="0" w:space="0" w:color="auto"/>
          </w:divBdr>
        </w:div>
        <w:div w:id="981346435">
          <w:marLeft w:val="1310"/>
          <w:marRight w:val="0"/>
          <w:marTop w:val="67"/>
          <w:marBottom w:val="0"/>
          <w:divBdr>
            <w:top w:val="none" w:sz="0" w:space="0" w:color="auto"/>
            <w:left w:val="none" w:sz="0" w:space="0" w:color="auto"/>
            <w:bottom w:val="none" w:sz="0" w:space="0" w:color="auto"/>
            <w:right w:val="none" w:sz="0" w:space="0" w:color="auto"/>
          </w:divBdr>
        </w:div>
        <w:div w:id="183053862">
          <w:marLeft w:val="936"/>
          <w:marRight w:val="0"/>
          <w:marTop w:val="67"/>
          <w:marBottom w:val="0"/>
          <w:divBdr>
            <w:top w:val="none" w:sz="0" w:space="0" w:color="auto"/>
            <w:left w:val="none" w:sz="0" w:space="0" w:color="auto"/>
            <w:bottom w:val="none" w:sz="0" w:space="0" w:color="auto"/>
            <w:right w:val="none" w:sz="0" w:space="0" w:color="auto"/>
          </w:divBdr>
        </w:div>
        <w:div w:id="718943767">
          <w:marLeft w:val="1310"/>
          <w:marRight w:val="0"/>
          <w:marTop w:val="67"/>
          <w:marBottom w:val="0"/>
          <w:divBdr>
            <w:top w:val="none" w:sz="0" w:space="0" w:color="auto"/>
            <w:left w:val="none" w:sz="0" w:space="0" w:color="auto"/>
            <w:bottom w:val="none" w:sz="0" w:space="0" w:color="auto"/>
            <w:right w:val="none" w:sz="0" w:space="0" w:color="auto"/>
          </w:divBdr>
        </w:div>
        <w:div w:id="507672138">
          <w:marLeft w:val="1310"/>
          <w:marRight w:val="0"/>
          <w:marTop w:val="67"/>
          <w:marBottom w:val="0"/>
          <w:divBdr>
            <w:top w:val="none" w:sz="0" w:space="0" w:color="auto"/>
            <w:left w:val="none" w:sz="0" w:space="0" w:color="auto"/>
            <w:bottom w:val="none" w:sz="0" w:space="0" w:color="auto"/>
            <w:right w:val="none" w:sz="0" w:space="0" w:color="auto"/>
          </w:divBdr>
        </w:div>
        <w:div w:id="1754816926">
          <w:marLeft w:val="1310"/>
          <w:marRight w:val="0"/>
          <w:marTop w:val="67"/>
          <w:marBottom w:val="0"/>
          <w:divBdr>
            <w:top w:val="none" w:sz="0" w:space="0" w:color="auto"/>
            <w:left w:val="none" w:sz="0" w:space="0" w:color="auto"/>
            <w:bottom w:val="none" w:sz="0" w:space="0" w:color="auto"/>
            <w:right w:val="none" w:sz="0" w:space="0" w:color="auto"/>
          </w:divBdr>
        </w:div>
        <w:div w:id="1844859649">
          <w:marLeft w:val="936"/>
          <w:marRight w:val="0"/>
          <w:marTop w:val="77"/>
          <w:marBottom w:val="0"/>
          <w:divBdr>
            <w:top w:val="none" w:sz="0" w:space="0" w:color="auto"/>
            <w:left w:val="none" w:sz="0" w:space="0" w:color="auto"/>
            <w:bottom w:val="none" w:sz="0" w:space="0" w:color="auto"/>
            <w:right w:val="none" w:sz="0" w:space="0" w:color="auto"/>
          </w:divBdr>
        </w:div>
        <w:div w:id="1385636745">
          <w:marLeft w:val="1310"/>
          <w:marRight w:val="0"/>
          <w:marTop w:val="67"/>
          <w:marBottom w:val="0"/>
          <w:divBdr>
            <w:top w:val="none" w:sz="0" w:space="0" w:color="auto"/>
            <w:left w:val="none" w:sz="0" w:space="0" w:color="auto"/>
            <w:bottom w:val="none" w:sz="0" w:space="0" w:color="auto"/>
            <w:right w:val="none" w:sz="0" w:space="0" w:color="auto"/>
          </w:divBdr>
        </w:div>
        <w:div w:id="655184242">
          <w:marLeft w:val="1310"/>
          <w:marRight w:val="0"/>
          <w:marTop w:val="67"/>
          <w:marBottom w:val="0"/>
          <w:divBdr>
            <w:top w:val="none" w:sz="0" w:space="0" w:color="auto"/>
            <w:left w:val="none" w:sz="0" w:space="0" w:color="auto"/>
            <w:bottom w:val="none" w:sz="0" w:space="0" w:color="auto"/>
            <w:right w:val="none" w:sz="0" w:space="0" w:color="auto"/>
          </w:divBdr>
        </w:div>
        <w:div w:id="1573419921">
          <w:marLeft w:val="1685"/>
          <w:marRight w:val="0"/>
          <w:marTop w:val="67"/>
          <w:marBottom w:val="0"/>
          <w:divBdr>
            <w:top w:val="none" w:sz="0" w:space="0" w:color="auto"/>
            <w:left w:val="none" w:sz="0" w:space="0" w:color="auto"/>
            <w:bottom w:val="none" w:sz="0" w:space="0" w:color="auto"/>
            <w:right w:val="none" w:sz="0" w:space="0" w:color="auto"/>
          </w:divBdr>
        </w:div>
        <w:div w:id="1522546113">
          <w:marLeft w:val="936"/>
          <w:marRight w:val="0"/>
          <w:marTop w:val="77"/>
          <w:marBottom w:val="0"/>
          <w:divBdr>
            <w:top w:val="none" w:sz="0" w:space="0" w:color="auto"/>
            <w:left w:val="none" w:sz="0" w:space="0" w:color="auto"/>
            <w:bottom w:val="none" w:sz="0" w:space="0" w:color="auto"/>
            <w:right w:val="none" w:sz="0" w:space="0" w:color="auto"/>
          </w:divBdr>
        </w:div>
        <w:div w:id="1108892794">
          <w:marLeft w:val="1310"/>
          <w:marRight w:val="0"/>
          <w:marTop w:val="67"/>
          <w:marBottom w:val="0"/>
          <w:divBdr>
            <w:top w:val="none" w:sz="0" w:space="0" w:color="auto"/>
            <w:left w:val="none" w:sz="0" w:space="0" w:color="auto"/>
            <w:bottom w:val="none" w:sz="0" w:space="0" w:color="auto"/>
            <w:right w:val="none" w:sz="0" w:space="0" w:color="auto"/>
          </w:divBdr>
        </w:div>
        <w:div w:id="2080201459">
          <w:marLeft w:val="1310"/>
          <w:marRight w:val="0"/>
          <w:marTop w:val="67"/>
          <w:marBottom w:val="0"/>
          <w:divBdr>
            <w:top w:val="none" w:sz="0" w:space="0" w:color="auto"/>
            <w:left w:val="none" w:sz="0" w:space="0" w:color="auto"/>
            <w:bottom w:val="none" w:sz="0" w:space="0" w:color="auto"/>
            <w:right w:val="none" w:sz="0" w:space="0" w:color="auto"/>
          </w:divBdr>
        </w:div>
        <w:div w:id="992834013">
          <w:marLeft w:val="1310"/>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459426">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228559">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48355">
      <w:bodyDiv w:val="1"/>
      <w:marLeft w:val="0"/>
      <w:marRight w:val="0"/>
      <w:marTop w:val="0"/>
      <w:marBottom w:val="0"/>
      <w:divBdr>
        <w:top w:val="none" w:sz="0" w:space="0" w:color="auto"/>
        <w:left w:val="none" w:sz="0" w:space="0" w:color="auto"/>
        <w:bottom w:val="none" w:sz="0" w:space="0" w:color="auto"/>
        <w:right w:val="none" w:sz="0" w:space="0" w:color="auto"/>
      </w:divBdr>
    </w:div>
    <w:div w:id="1499227839">
      <w:bodyDiv w:val="1"/>
      <w:marLeft w:val="0"/>
      <w:marRight w:val="0"/>
      <w:marTop w:val="0"/>
      <w:marBottom w:val="0"/>
      <w:divBdr>
        <w:top w:val="none" w:sz="0" w:space="0" w:color="auto"/>
        <w:left w:val="none" w:sz="0" w:space="0" w:color="auto"/>
        <w:bottom w:val="none" w:sz="0" w:space="0" w:color="auto"/>
        <w:right w:val="none" w:sz="0" w:space="0" w:color="auto"/>
      </w:divBdr>
      <w:divsChild>
        <w:div w:id="505635885">
          <w:marLeft w:val="562"/>
          <w:marRight w:val="0"/>
          <w:marTop w:val="77"/>
          <w:marBottom w:val="0"/>
          <w:divBdr>
            <w:top w:val="none" w:sz="0" w:space="0" w:color="auto"/>
            <w:left w:val="none" w:sz="0" w:space="0" w:color="auto"/>
            <w:bottom w:val="none" w:sz="0" w:space="0" w:color="auto"/>
            <w:right w:val="none" w:sz="0" w:space="0" w:color="auto"/>
          </w:divBdr>
        </w:div>
        <w:div w:id="1903367218">
          <w:marLeft w:val="936"/>
          <w:marRight w:val="0"/>
          <w:marTop w:val="77"/>
          <w:marBottom w:val="0"/>
          <w:divBdr>
            <w:top w:val="none" w:sz="0" w:space="0" w:color="auto"/>
            <w:left w:val="none" w:sz="0" w:space="0" w:color="auto"/>
            <w:bottom w:val="none" w:sz="0" w:space="0" w:color="auto"/>
            <w:right w:val="none" w:sz="0" w:space="0" w:color="auto"/>
          </w:divBdr>
        </w:div>
        <w:div w:id="619915381">
          <w:marLeft w:val="1310"/>
          <w:marRight w:val="0"/>
          <w:marTop w:val="77"/>
          <w:marBottom w:val="0"/>
          <w:divBdr>
            <w:top w:val="none" w:sz="0" w:space="0" w:color="auto"/>
            <w:left w:val="none" w:sz="0" w:space="0" w:color="auto"/>
            <w:bottom w:val="none" w:sz="0" w:space="0" w:color="auto"/>
            <w:right w:val="none" w:sz="0" w:space="0" w:color="auto"/>
          </w:divBdr>
        </w:div>
        <w:div w:id="442041256">
          <w:marLeft w:val="936"/>
          <w:marRight w:val="0"/>
          <w:marTop w:val="77"/>
          <w:marBottom w:val="0"/>
          <w:divBdr>
            <w:top w:val="none" w:sz="0" w:space="0" w:color="auto"/>
            <w:left w:val="none" w:sz="0" w:space="0" w:color="auto"/>
            <w:bottom w:val="none" w:sz="0" w:space="0" w:color="auto"/>
            <w:right w:val="none" w:sz="0" w:space="0" w:color="auto"/>
          </w:divBdr>
        </w:div>
        <w:div w:id="689842921">
          <w:marLeft w:val="1310"/>
          <w:marRight w:val="0"/>
          <w:marTop w:val="77"/>
          <w:marBottom w:val="0"/>
          <w:divBdr>
            <w:top w:val="none" w:sz="0" w:space="0" w:color="auto"/>
            <w:left w:val="none" w:sz="0" w:space="0" w:color="auto"/>
            <w:bottom w:val="none" w:sz="0" w:space="0" w:color="auto"/>
            <w:right w:val="none" w:sz="0" w:space="0" w:color="auto"/>
          </w:divBdr>
        </w:div>
        <w:div w:id="1439638326">
          <w:marLeft w:val="1310"/>
          <w:marRight w:val="0"/>
          <w:marTop w:val="77"/>
          <w:marBottom w:val="0"/>
          <w:divBdr>
            <w:top w:val="none" w:sz="0" w:space="0" w:color="auto"/>
            <w:left w:val="none" w:sz="0" w:space="0" w:color="auto"/>
            <w:bottom w:val="none" w:sz="0" w:space="0" w:color="auto"/>
            <w:right w:val="none" w:sz="0" w:space="0" w:color="auto"/>
          </w:divBdr>
        </w:div>
        <w:div w:id="935478124">
          <w:marLeft w:val="1310"/>
          <w:marRight w:val="0"/>
          <w:marTop w:val="77"/>
          <w:marBottom w:val="0"/>
          <w:divBdr>
            <w:top w:val="none" w:sz="0" w:space="0" w:color="auto"/>
            <w:left w:val="none" w:sz="0" w:space="0" w:color="auto"/>
            <w:bottom w:val="none" w:sz="0" w:space="0" w:color="auto"/>
            <w:right w:val="none" w:sz="0" w:space="0" w:color="auto"/>
          </w:divBdr>
        </w:div>
        <w:div w:id="1852915264">
          <w:marLeft w:val="936"/>
          <w:marRight w:val="0"/>
          <w:marTop w:val="77"/>
          <w:marBottom w:val="0"/>
          <w:divBdr>
            <w:top w:val="none" w:sz="0" w:space="0" w:color="auto"/>
            <w:left w:val="none" w:sz="0" w:space="0" w:color="auto"/>
            <w:bottom w:val="none" w:sz="0" w:space="0" w:color="auto"/>
            <w:right w:val="none" w:sz="0" w:space="0" w:color="auto"/>
          </w:divBdr>
        </w:div>
        <w:div w:id="899050304">
          <w:marLeft w:val="1310"/>
          <w:marRight w:val="0"/>
          <w:marTop w:val="77"/>
          <w:marBottom w:val="0"/>
          <w:divBdr>
            <w:top w:val="none" w:sz="0" w:space="0" w:color="auto"/>
            <w:left w:val="none" w:sz="0" w:space="0" w:color="auto"/>
            <w:bottom w:val="none" w:sz="0" w:space="0" w:color="auto"/>
            <w:right w:val="none" w:sz="0" w:space="0" w:color="auto"/>
          </w:divBdr>
        </w:div>
        <w:div w:id="2120370769">
          <w:marLeft w:val="1310"/>
          <w:marRight w:val="0"/>
          <w:marTop w:val="77"/>
          <w:marBottom w:val="0"/>
          <w:divBdr>
            <w:top w:val="none" w:sz="0" w:space="0" w:color="auto"/>
            <w:left w:val="none" w:sz="0" w:space="0" w:color="auto"/>
            <w:bottom w:val="none" w:sz="0" w:space="0" w:color="auto"/>
            <w:right w:val="none" w:sz="0" w:space="0" w:color="auto"/>
          </w:divBdr>
        </w:div>
        <w:div w:id="1374816687">
          <w:marLeft w:val="1310"/>
          <w:marRight w:val="0"/>
          <w:marTop w:val="77"/>
          <w:marBottom w:val="0"/>
          <w:divBdr>
            <w:top w:val="none" w:sz="0" w:space="0" w:color="auto"/>
            <w:left w:val="none" w:sz="0" w:space="0" w:color="auto"/>
            <w:bottom w:val="none" w:sz="0" w:space="0" w:color="auto"/>
            <w:right w:val="none" w:sz="0" w:space="0" w:color="auto"/>
          </w:divBdr>
        </w:div>
        <w:div w:id="1692760351">
          <w:marLeft w:val="562"/>
          <w:marRight w:val="0"/>
          <w:marTop w:val="77"/>
          <w:marBottom w:val="0"/>
          <w:divBdr>
            <w:top w:val="none" w:sz="0" w:space="0" w:color="auto"/>
            <w:left w:val="none" w:sz="0" w:space="0" w:color="auto"/>
            <w:bottom w:val="none" w:sz="0" w:space="0" w:color="auto"/>
            <w:right w:val="none" w:sz="0" w:space="0" w:color="auto"/>
          </w:divBdr>
        </w:div>
        <w:div w:id="1340501472">
          <w:marLeft w:val="936"/>
          <w:marRight w:val="0"/>
          <w:marTop w:val="77"/>
          <w:marBottom w:val="0"/>
          <w:divBdr>
            <w:top w:val="none" w:sz="0" w:space="0" w:color="auto"/>
            <w:left w:val="none" w:sz="0" w:space="0" w:color="auto"/>
            <w:bottom w:val="none" w:sz="0" w:space="0" w:color="auto"/>
            <w:right w:val="none" w:sz="0" w:space="0" w:color="auto"/>
          </w:divBdr>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692130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439520">
      <w:bodyDiv w:val="1"/>
      <w:marLeft w:val="0"/>
      <w:marRight w:val="0"/>
      <w:marTop w:val="0"/>
      <w:marBottom w:val="0"/>
      <w:divBdr>
        <w:top w:val="none" w:sz="0" w:space="0" w:color="auto"/>
        <w:left w:val="none" w:sz="0" w:space="0" w:color="auto"/>
        <w:bottom w:val="none" w:sz="0" w:space="0" w:color="auto"/>
        <w:right w:val="none" w:sz="0" w:space="0" w:color="auto"/>
      </w:divBdr>
    </w:div>
    <w:div w:id="1551265900">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0869858">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01252792">
      <w:bodyDiv w:val="1"/>
      <w:marLeft w:val="0"/>
      <w:marRight w:val="0"/>
      <w:marTop w:val="0"/>
      <w:marBottom w:val="0"/>
      <w:divBdr>
        <w:top w:val="none" w:sz="0" w:space="0" w:color="auto"/>
        <w:left w:val="none" w:sz="0" w:space="0" w:color="auto"/>
        <w:bottom w:val="none" w:sz="0" w:space="0" w:color="auto"/>
        <w:right w:val="none" w:sz="0" w:space="0" w:color="auto"/>
      </w:divBdr>
    </w:div>
    <w:div w:id="161050495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4731516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9331922">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2145486">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027728">
      <w:bodyDiv w:val="1"/>
      <w:marLeft w:val="0"/>
      <w:marRight w:val="0"/>
      <w:marTop w:val="0"/>
      <w:marBottom w:val="0"/>
      <w:divBdr>
        <w:top w:val="none" w:sz="0" w:space="0" w:color="auto"/>
        <w:left w:val="none" w:sz="0" w:space="0" w:color="auto"/>
        <w:bottom w:val="none" w:sz="0" w:space="0" w:color="auto"/>
        <w:right w:val="none" w:sz="0" w:space="0" w:color="auto"/>
      </w:divBdr>
      <w:divsChild>
        <w:div w:id="915357475">
          <w:marLeft w:val="936"/>
          <w:marRight w:val="0"/>
          <w:marTop w:val="77"/>
          <w:marBottom w:val="0"/>
          <w:divBdr>
            <w:top w:val="none" w:sz="0" w:space="0" w:color="auto"/>
            <w:left w:val="none" w:sz="0" w:space="0" w:color="auto"/>
            <w:bottom w:val="none" w:sz="0" w:space="0" w:color="auto"/>
            <w:right w:val="none" w:sz="0" w:space="0" w:color="auto"/>
          </w:divBdr>
        </w:div>
        <w:div w:id="1178423241">
          <w:marLeft w:val="1310"/>
          <w:marRight w:val="0"/>
          <w:marTop w:val="77"/>
          <w:marBottom w:val="0"/>
          <w:divBdr>
            <w:top w:val="none" w:sz="0" w:space="0" w:color="auto"/>
            <w:left w:val="none" w:sz="0" w:space="0" w:color="auto"/>
            <w:bottom w:val="none" w:sz="0" w:space="0" w:color="auto"/>
            <w:right w:val="none" w:sz="0" w:space="0" w:color="auto"/>
          </w:divBdr>
        </w:div>
      </w:divsChild>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748163">
      <w:bodyDiv w:val="1"/>
      <w:marLeft w:val="0"/>
      <w:marRight w:val="0"/>
      <w:marTop w:val="0"/>
      <w:marBottom w:val="0"/>
      <w:divBdr>
        <w:top w:val="none" w:sz="0" w:space="0" w:color="auto"/>
        <w:left w:val="none" w:sz="0" w:space="0" w:color="auto"/>
        <w:bottom w:val="none" w:sz="0" w:space="0" w:color="auto"/>
        <w:right w:val="none" w:sz="0" w:space="0" w:color="auto"/>
      </w:divBdr>
      <w:divsChild>
        <w:div w:id="434907184">
          <w:marLeft w:val="936"/>
          <w:marRight w:val="0"/>
          <w:marTop w:val="67"/>
          <w:marBottom w:val="0"/>
          <w:divBdr>
            <w:top w:val="none" w:sz="0" w:space="0" w:color="auto"/>
            <w:left w:val="none" w:sz="0" w:space="0" w:color="auto"/>
            <w:bottom w:val="none" w:sz="0" w:space="0" w:color="auto"/>
            <w:right w:val="none" w:sz="0" w:space="0" w:color="auto"/>
          </w:divBdr>
        </w:div>
        <w:div w:id="651371563">
          <w:marLeft w:val="1310"/>
          <w:marRight w:val="0"/>
          <w:marTop w:val="67"/>
          <w:marBottom w:val="0"/>
          <w:divBdr>
            <w:top w:val="none" w:sz="0" w:space="0" w:color="auto"/>
            <w:left w:val="none" w:sz="0" w:space="0" w:color="auto"/>
            <w:bottom w:val="none" w:sz="0" w:space="0" w:color="auto"/>
            <w:right w:val="none" w:sz="0" w:space="0" w:color="auto"/>
          </w:divBdr>
        </w:div>
        <w:div w:id="1435635910">
          <w:marLeft w:val="936"/>
          <w:marRight w:val="0"/>
          <w:marTop w:val="67"/>
          <w:marBottom w:val="0"/>
          <w:divBdr>
            <w:top w:val="none" w:sz="0" w:space="0" w:color="auto"/>
            <w:left w:val="none" w:sz="0" w:space="0" w:color="auto"/>
            <w:bottom w:val="none" w:sz="0" w:space="0" w:color="auto"/>
            <w:right w:val="none" w:sz="0" w:space="0" w:color="auto"/>
          </w:divBdr>
        </w:div>
        <w:div w:id="1621572280">
          <w:marLeft w:val="1310"/>
          <w:marRight w:val="0"/>
          <w:marTop w:val="67"/>
          <w:marBottom w:val="0"/>
          <w:divBdr>
            <w:top w:val="none" w:sz="0" w:space="0" w:color="auto"/>
            <w:left w:val="none" w:sz="0" w:space="0" w:color="auto"/>
            <w:bottom w:val="none" w:sz="0" w:space="0" w:color="auto"/>
            <w:right w:val="none" w:sz="0" w:space="0" w:color="auto"/>
          </w:divBdr>
        </w:div>
        <w:div w:id="1623341299">
          <w:marLeft w:val="1310"/>
          <w:marRight w:val="0"/>
          <w:marTop w:val="67"/>
          <w:marBottom w:val="0"/>
          <w:divBdr>
            <w:top w:val="none" w:sz="0" w:space="0" w:color="auto"/>
            <w:left w:val="none" w:sz="0" w:space="0" w:color="auto"/>
            <w:bottom w:val="none" w:sz="0" w:space="0" w:color="auto"/>
            <w:right w:val="none" w:sz="0" w:space="0" w:color="auto"/>
          </w:divBdr>
        </w:div>
        <w:div w:id="210920232">
          <w:marLeft w:val="1310"/>
          <w:marRight w:val="0"/>
          <w:marTop w:val="67"/>
          <w:marBottom w:val="0"/>
          <w:divBdr>
            <w:top w:val="none" w:sz="0" w:space="0" w:color="auto"/>
            <w:left w:val="none" w:sz="0" w:space="0" w:color="auto"/>
            <w:bottom w:val="none" w:sz="0" w:space="0" w:color="auto"/>
            <w:right w:val="none" w:sz="0" w:space="0" w:color="auto"/>
          </w:divBdr>
        </w:div>
        <w:div w:id="1783916336">
          <w:marLeft w:val="936"/>
          <w:marRight w:val="0"/>
          <w:marTop w:val="77"/>
          <w:marBottom w:val="0"/>
          <w:divBdr>
            <w:top w:val="none" w:sz="0" w:space="0" w:color="auto"/>
            <w:left w:val="none" w:sz="0" w:space="0" w:color="auto"/>
            <w:bottom w:val="none" w:sz="0" w:space="0" w:color="auto"/>
            <w:right w:val="none" w:sz="0" w:space="0" w:color="auto"/>
          </w:divBdr>
        </w:div>
        <w:div w:id="1317998631">
          <w:marLeft w:val="1310"/>
          <w:marRight w:val="0"/>
          <w:marTop w:val="67"/>
          <w:marBottom w:val="0"/>
          <w:divBdr>
            <w:top w:val="none" w:sz="0" w:space="0" w:color="auto"/>
            <w:left w:val="none" w:sz="0" w:space="0" w:color="auto"/>
            <w:bottom w:val="none" w:sz="0" w:space="0" w:color="auto"/>
            <w:right w:val="none" w:sz="0" w:space="0" w:color="auto"/>
          </w:divBdr>
        </w:div>
        <w:div w:id="1191576134">
          <w:marLeft w:val="1310"/>
          <w:marRight w:val="0"/>
          <w:marTop w:val="67"/>
          <w:marBottom w:val="0"/>
          <w:divBdr>
            <w:top w:val="none" w:sz="0" w:space="0" w:color="auto"/>
            <w:left w:val="none" w:sz="0" w:space="0" w:color="auto"/>
            <w:bottom w:val="none" w:sz="0" w:space="0" w:color="auto"/>
            <w:right w:val="none" w:sz="0" w:space="0" w:color="auto"/>
          </w:divBdr>
        </w:div>
        <w:div w:id="1795976721">
          <w:marLeft w:val="1685"/>
          <w:marRight w:val="0"/>
          <w:marTop w:val="67"/>
          <w:marBottom w:val="0"/>
          <w:divBdr>
            <w:top w:val="none" w:sz="0" w:space="0" w:color="auto"/>
            <w:left w:val="none" w:sz="0" w:space="0" w:color="auto"/>
            <w:bottom w:val="none" w:sz="0" w:space="0" w:color="auto"/>
            <w:right w:val="none" w:sz="0" w:space="0" w:color="auto"/>
          </w:divBdr>
        </w:div>
        <w:div w:id="1657881821">
          <w:marLeft w:val="936"/>
          <w:marRight w:val="0"/>
          <w:marTop w:val="77"/>
          <w:marBottom w:val="0"/>
          <w:divBdr>
            <w:top w:val="none" w:sz="0" w:space="0" w:color="auto"/>
            <w:left w:val="none" w:sz="0" w:space="0" w:color="auto"/>
            <w:bottom w:val="none" w:sz="0" w:space="0" w:color="auto"/>
            <w:right w:val="none" w:sz="0" w:space="0" w:color="auto"/>
          </w:divBdr>
        </w:div>
        <w:div w:id="1008870961">
          <w:marLeft w:val="1310"/>
          <w:marRight w:val="0"/>
          <w:marTop w:val="67"/>
          <w:marBottom w:val="0"/>
          <w:divBdr>
            <w:top w:val="none" w:sz="0" w:space="0" w:color="auto"/>
            <w:left w:val="none" w:sz="0" w:space="0" w:color="auto"/>
            <w:bottom w:val="none" w:sz="0" w:space="0" w:color="auto"/>
            <w:right w:val="none" w:sz="0" w:space="0" w:color="auto"/>
          </w:divBdr>
        </w:div>
        <w:div w:id="1627543682">
          <w:marLeft w:val="1310"/>
          <w:marRight w:val="0"/>
          <w:marTop w:val="67"/>
          <w:marBottom w:val="0"/>
          <w:divBdr>
            <w:top w:val="none" w:sz="0" w:space="0" w:color="auto"/>
            <w:left w:val="none" w:sz="0" w:space="0" w:color="auto"/>
            <w:bottom w:val="none" w:sz="0" w:space="0" w:color="auto"/>
            <w:right w:val="none" w:sz="0" w:space="0" w:color="auto"/>
          </w:divBdr>
        </w:div>
        <w:div w:id="1621909717">
          <w:marLeft w:val="131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0585235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26713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0312967">
      <w:bodyDiv w:val="1"/>
      <w:marLeft w:val="0"/>
      <w:marRight w:val="0"/>
      <w:marTop w:val="0"/>
      <w:marBottom w:val="0"/>
      <w:divBdr>
        <w:top w:val="none" w:sz="0" w:space="0" w:color="auto"/>
        <w:left w:val="none" w:sz="0" w:space="0" w:color="auto"/>
        <w:bottom w:val="none" w:sz="0" w:space="0" w:color="auto"/>
        <w:right w:val="none" w:sz="0" w:space="0" w:color="auto"/>
      </w:divBdr>
      <w:divsChild>
        <w:div w:id="1126969185">
          <w:marLeft w:val="936"/>
          <w:marRight w:val="0"/>
          <w:marTop w:val="67"/>
          <w:marBottom w:val="0"/>
          <w:divBdr>
            <w:top w:val="none" w:sz="0" w:space="0" w:color="auto"/>
            <w:left w:val="none" w:sz="0" w:space="0" w:color="auto"/>
            <w:bottom w:val="none" w:sz="0" w:space="0" w:color="auto"/>
            <w:right w:val="none" w:sz="0" w:space="0" w:color="auto"/>
          </w:divBdr>
        </w:div>
        <w:div w:id="2112624654">
          <w:marLeft w:val="1310"/>
          <w:marRight w:val="0"/>
          <w:marTop w:val="67"/>
          <w:marBottom w:val="0"/>
          <w:divBdr>
            <w:top w:val="none" w:sz="0" w:space="0" w:color="auto"/>
            <w:left w:val="none" w:sz="0" w:space="0" w:color="auto"/>
            <w:bottom w:val="none" w:sz="0" w:space="0" w:color="auto"/>
            <w:right w:val="none" w:sz="0" w:space="0" w:color="auto"/>
          </w:divBdr>
        </w:div>
      </w:divsChild>
    </w:div>
    <w:div w:id="1883832602">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7984204">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895383785">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405125">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7979198">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5336537">
      <w:bodyDiv w:val="1"/>
      <w:marLeft w:val="0"/>
      <w:marRight w:val="0"/>
      <w:marTop w:val="0"/>
      <w:marBottom w:val="0"/>
      <w:divBdr>
        <w:top w:val="none" w:sz="0" w:space="0" w:color="auto"/>
        <w:left w:val="none" w:sz="0" w:space="0" w:color="auto"/>
        <w:bottom w:val="none" w:sz="0" w:space="0" w:color="auto"/>
        <w:right w:val="none" w:sz="0" w:space="0" w:color="auto"/>
      </w:divBdr>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474375">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3413675">
      <w:bodyDiv w:val="1"/>
      <w:marLeft w:val="0"/>
      <w:marRight w:val="0"/>
      <w:marTop w:val="0"/>
      <w:marBottom w:val="0"/>
      <w:divBdr>
        <w:top w:val="none" w:sz="0" w:space="0" w:color="auto"/>
        <w:left w:val="none" w:sz="0" w:space="0" w:color="auto"/>
        <w:bottom w:val="none" w:sz="0" w:space="0" w:color="auto"/>
        <w:right w:val="none" w:sz="0" w:space="0" w:color="auto"/>
      </w:divBdr>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69818134">
      <w:bodyDiv w:val="1"/>
      <w:marLeft w:val="0"/>
      <w:marRight w:val="0"/>
      <w:marTop w:val="0"/>
      <w:marBottom w:val="0"/>
      <w:divBdr>
        <w:top w:val="none" w:sz="0" w:space="0" w:color="auto"/>
        <w:left w:val="none" w:sz="0" w:space="0" w:color="auto"/>
        <w:bottom w:val="none" w:sz="0" w:space="0" w:color="auto"/>
        <w:right w:val="none" w:sz="0" w:space="0" w:color="auto"/>
      </w:divBdr>
      <w:divsChild>
        <w:div w:id="167015666">
          <w:marLeft w:val="936"/>
          <w:marRight w:val="0"/>
          <w:marTop w:val="67"/>
          <w:marBottom w:val="0"/>
          <w:divBdr>
            <w:top w:val="none" w:sz="0" w:space="0" w:color="auto"/>
            <w:left w:val="none" w:sz="0" w:space="0" w:color="auto"/>
            <w:bottom w:val="none" w:sz="0" w:space="0" w:color="auto"/>
            <w:right w:val="none" w:sz="0" w:space="0" w:color="auto"/>
          </w:divBdr>
        </w:div>
        <w:div w:id="626662375">
          <w:marLeft w:val="936"/>
          <w:marRight w:val="0"/>
          <w:marTop w:val="67"/>
          <w:marBottom w:val="0"/>
          <w:divBdr>
            <w:top w:val="none" w:sz="0" w:space="0" w:color="auto"/>
            <w:left w:val="none" w:sz="0" w:space="0" w:color="auto"/>
            <w:bottom w:val="none" w:sz="0" w:space="0" w:color="auto"/>
            <w:right w:val="none" w:sz="0" w:space="0" w:color="auto"/>
          </w:divBdr>
        </w:div>
        <w:div w:id="1073162509">
          <w:marLeft w:val="1310"/>
          <w:marRight w:val="0"/>
          <w:marTop w:val="67"/>
          <w:marBottom w:val="0"/>
          <w:divBdr>
            <w:top w:val="none" w:sz="0" w:space="0" w:color="auto"/>
            <w:left w:val="none" w:sz="0" w:space="0" w:color="auto"/>
            <w:bottom w:val="none" w:sz="0" w:space="0" w:color="auto"/>
            <w:right w:val="none" w:sz="0" w:space="0" w:color="auto"/>
          </w:divBdr>
        </w:div>
        <w:div w:id="172499539">
          <w:marLeft w:val="1310"/>
          <w:marRight w:val="0"/>
          <w:marTop w:val="67"/>
          <w:marBottom w:val="0"/>
          <w:divBdr>
            <w:top w:val="none" w:sz="0" w:space="0" w:color="auto"/>
            <w:left w:val="none" w:sz="0" w:space="0" w:color="auto"/>
            <w:bottom w:val="none" w:sz="0" w:space="0" w:color="auto"/>
            <w:right w:val="none" w:sz="0" w:space="0" w:color="auto"/>
          </w:divBdr>
        </w:div>
        <w:div w:id="439298665">
          <w:marLeft w:val="936"/>
          <w:marRight w:val="0"/>
          <w:marTop w:val="67"/>
          <w:marBottom w:val="0"/>
          <w:divBdr>
            <w:top w:val="none" w:sz="0" w:space="0" w:color="auto"/>
            <w:left w:val="none" w:sz="0" w:space="0" w:color="auto"/>
            <w:bottom w:val="none" w:sz="0" w:space="0" w:color="auto"/>
            <w:right w:val="none" w:sz="0" w:space="0" w:color="auto"/>
          </w:divBdr>
        </w:div>
        <w:div w:id="1085108647">
          <w:marLeft w:val="1310"/>
          <w:marRight w:val="0"/>
          <w:marTop w:val="67"/>
          <w:marBottom w:val="0"/>
          <w:divBdr>
            <w:top w:val="none" w:sz="0" w:space="0" w:color="auto"/>
            <w:left w:val="none" w:sz="0" w:space="0" w:color="auto"/>
            <w:bottom w:val="none" w:sz="0" w:space="0" w:color="auto"/>
            <w:right w:val="none" w:sz="0" w:space="0" w:color="auto"/>
          </w:divBdr>
        </w:div>
        <w:div w:id="1387728898">
          <w:marLeft w:val="1310"/>
          <w:marRight w:val="0"/>
          <w:marTop w:val="67"/>
          <w:marBottom w:val="0"/>
          <w:divBdr>
            <w:top w:val="none" w:sz="0" w:space="0" w:color="auto"/>
            <w:left w:val="none" w:sz="0" w:space="0" w:color="auto"/>
            <w:bottom w:val="none" w:sz="0" w:space="0" w:color="auto"/>
            <w:right w:val="none" w:sz="0" w:space="0" w:color="auto"/>
          </w:divBdr>
        </w:div>
        <w:div w:id="1348016590">
          <w:marLeft w:val="936"/>
          <w:marRight w:val="0"/>
          <w:marTop w:val="67"/>
          <w:marBottom w:val="0"/>
          <w:divBdr>
            <w:top w:val="none" w:sz="0" w:space="0" w:color="auto"/>
            <w:left w:val="none" w:sz="0" w:space="0" w:color="auto"/>
            <w:bottom w:val="none" w:sz="0" w:space="0" w:color="auto"/>
            <w:right w:val="none" w:sz="0" w:space="0" w:color="auto"/>
          </w:divBdr>
        </w:div>
        <w:div w:id="488374891">
          <w:marLeft w:val="936"/>
          <w:marRight w:val="0"/>
          <w:marTop w:val="77"/>
          <w:marBottom w:val="0"/>
          <w:divBdr>
            <w:top w:val="none" w:sz="0" w:space="0" w:color="auto"/>
            <w:left w:val="none" w:sz="0" w:space="0" w:color="auto"/>
            <w:bottom w:val="none" w:sz="0" w:space="0" w:color="auto"/>
            <w:right w:val="none" w:sz="0" w:space="0" w:color="auto"/>
          </w:divBdr>
        </w:div>
        <w:div w:id="492377983">
          <w:marLeft w:val="1310"/>
          <w:marRight w:val="0"/>
          <w:marTop w:val="67"/>
          <w:marBottom w:val="0"/>
          <w:divBdr>
            <w:top w:val="none" w:sz="0" w:space="0" w:color="auto"/>
            <w:left w:val="none" w:sz="0" w:space="0" w:color="auto"/>
            <w:bottom w:val="none" w:sz="0" w:space="0" w:color="auto"/>
            <w:right w:val="none" w:sz="0" w:space="0" w:color="auto"/>
          </w:divBdr>
        </w:div>
        <w:div w:id="743841009">
          <w:marLeft w:val="1310"/>
          <w:marRight w:val="0"/>
          <w:marTop w:val="67"/>
          <w:marBottom w:val="0"/>
          <w:divBdr>
            <w:top w:val="none" w:sz="0" w:space="0" w:color="auto"/>
            <w:left w:val="none" w:sz="0" w:space="0" w:color="auto"/>
            <w:bottom w:val="none" w:sz="0" w:space="0" w:color="auto"/>
            <w:right w:val="none" w:sz="0" w:space="0" w:color="auto"/>
          </w:divBdr>
        </w:div>
        <w:div w:id="1721174017">
          <w:marLeft w:val="1310"/>
          <w:marRight w:val="0"/>
          <w:marTop w:val="67"/>
          <w:marBottom w:val="0"/>
          <w:divBdr>
            <w:top w:val="none" w:sz="0" w:space="0" w:color="auto"/>
            <w:left w:val="none" w:sz="0" w:space="0" w:color="auto"/>
            <w:bottom w:val="none" w:sz="0" w:space="0" w:color="auto"/>
            <w:right w:val="none" w:sz="0" w:space="0" w:color="auto"/>
          </w:divBdr>
        </w:div>
        <w:div w:id="355352731">
          <w:marLeft w:val="1310"/>
          <w:marRight w:val="0"/>
          <w:marTop w:val="67"/>
          <w:marBottom w:val="0"/>
          <w:divBdr>
            <w:top w:val="none" w:sz="0" w:space="0" w:color="auto"/>
            <w:left w:val="none" w:sz="0" w:space="0" w:color="auto"/>
            <w:bottom w:val="none" w:sz="0" w:space="0" w:color="auto"/>
            <w:right w:val="none" w:sz="0" w:space="0" w:color="auto"/>
          </w:divBdr>
        </w:div>
        <w:div w:id="1183671027">
          <w:marLeft w:val="936"/>
          <w:marRight w:val="0"/>
          <w:marTop w:val="77"/>
          <w:marBottom w:val="0"/>
          <w:divBdr>
            <w:top w:val="none" w:sz="0" w:space="0" w:color="auto"/>
            <w:left w:val="none" w:sz="0" w:space="0" w:color="auto"/>
            <w:bottom w:val="none" w:sz="0" w:space="0" w:color="auto"/>
            <w:right w:val="none" w:sz="0" w:space="0" w:color="auto"/>
          </w:divBdr>
        </w:div>
        <w:div w:id="1568492466">
          <w:marLeft w:val="1310"/>
          <w:marRight w:val="0"/>
          <w:marTop w:val="67"/>
          <w:marBottom w:val="0"/>
          <w:divBdr>
            <w:top w:val="none" w:sz="0" w:space="0" w:color="auto"/>
            <w:left w:val="none" w:sz="0" w:space="0" w:color="auto"/>
            <w:bottom w:val="none" w:sz="0" w:space="0" w:color="auto"/>
            <w:right w:val="none" w:sz="0" w:space="0" w:color="auto"/>
          </w:divBdr>
        </w:div>
        <w:div w:id="556092758">
          <w:marLeft w:val="1310"/>
          <w:marRight w:val="0"/>
          <w:marTop w:val="67"/>
          <w:marBottom w:val="0"/>
          <w:divBdr>
            <w:top w:val="none" w:sz="0" w:space="0" w:color="auto"/>
            <w:left w:val="none" w:sz="0" w:space="0" w:color="auto"/>
            <w:bottom w:val="none" w:sz="0" w:space="0" w:color="auto"/>
            <w:right w:val="none" w:sz="0" w:space="0" w:color="auto"/>
          </w:divBdr>
        </w:div>
      </w:divsChild>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0205510">
      <w:bodyDiv w:val="1"/>
      <w:marLeft w:val="0"/>
      <w:marRight w:val="0"/>
      <w:marTop w:val="0"/>
      <w:marBottom w:val="0"/>
      <w:divBdr>
        <w:top w:val="none" w:sz="0" w:space="0" w:color="auto"/>
        <w:left w:val="none" w:sz="0" w:space="0" w:color="auto"/>
        <w:bottom w:val="none" w:sz="0" w:space="0" w:color="auto"/>
        <w:right w:val="none" w:sz="0" w:space="0" w:color="auto"/>
      </w:divBdr>
      <w:divsChild>
        <w:div w:id="325325021">
          <w:marLeft w:val="562"/>
          <w:marRight w:val="0"/>
          <w:marTop w:val="77"/>
          <w:marBottom w:val="0"/>
          <w:divBdr>
            <w:top w:val="none" w:sz="0" w:space="0" w:color="auto"/>
            <w:left w:val="none" w:sz="0" w:space="0" w:color="auto"/>
            <w:bottom w:val="none" w:sz="0" w:space="0" w:color="auto"/>
            <w:right w:val="none" w:sz="0" w:space="0" w:color="auto"/>
          </w:divBdr>
        </w:div>
        <w:div w:id="2097365436">
          <w:marLeft w:val="936"/>
          <w:marRight w:val="0"/>
          <w:marTop w:val="77"/>
          <w:marBottom w:val="0"/>
          <w:divBdr>
            <w:top w:val="none" w:sz="0" w:space="0" w:color="auto"/>
            <w:left w:val="none" w:sz="0" w:space="0" w:color="auto"/>
            <w:bottom w:val="none" w:sz="0" w:space="0" w:color="auto"/>
            <w:right w:val="none" w:sz="0" w:space="0" w:color="auto"/>
          </w:divBdr>
        </w:div>
        <w:div w:id="1516336532">
          <w:marLeft w:val="936"/>
          <w:marRight w:val="0"/>
          <w:marTop w:val="77"/>
          <w:marBottom w:val="0"/>
          <w:divBdr>
            <w:top w:val="none" w:sz="0" w:space="0" w:color="auto"/>
            <w:left w:val="none" w:sz="0" w:space="0" w:color="auto"/>
            <w:bottom w:val="none" w:sz="0" w:space="0" w:color="auto"/>
            <w:right w:val="none" w:sz="0" w:space="0" w:color="auto"/>
          </w:divBdr>
        </w:div>
        <w:div w:id="1845583063">
          <w:marLeft w:val="1310"/>
          <w:marRight w:val="0"/>
          <w:marTop w:val="77"/>
          <w:marBottom w:val="0"/>
          <w:divBdr>
            <w:top w:val="none" w:sz="0" w:space="0" w:color="auto"/>
            <w:left w:val="none" w:sz="0" w:space="0" w:color="auto"/>
            <w:bottom w:val="none" w:sz="0" w:space="0" w:color="auto"/>
            <w:right w:val="none" w:sz="0" w:space="0" w:color="auto"/>
          </w:divBdr>
        </w:div>
        <w:div w:id="1852262275">
          <w:marLeft w:val="1685"/>
          <w:marRight w:val="0"/>
          <w:marTop w:val="77"/>
          <w:marBottom w:val="0"/>
          <w:divBdr>
            <w:top w:val="none" w:sz="0" w:space="0" w:color="auto"/>
            <w:left w:val="none" w:sz="0" w:space="0" w:color="auto"/>
            <w:bottom w:val="none" w:sz="0" w:space="0" w:color="auto"/>
            <w:right w:val="none" w:sz="0" w:space="0" w:color="auto"/>
          </w:divBdr>
        </w:div>
        <w:div w:id="652028951">
          <w:marLeft w:val="1685"/>
          <w:marRight w:val="0"/>
          <w:marTop w:val="77"/>
          <w:marBottom w:val="0"/>
          <w:divBdr>
            <w:top w:val="none" w:sz="0" w:space="0" w:color="auto"/>
            <w:left w:val="none" w:sz="0" w:space="0" w:color="auto"/>
            <w:bottom w:val="none" w:sz="0" w:space="0" w:color="auto"/>
            <w:right w:val="none" w:sz="0" w:space="0" w:color="auto"/>
          </w:divBdr>
        </w:div>
        <w:div w:id="262347447">
          <w:marLeft w:val="562"/>
          <w:marRight w:val="0"/>
          <w:marTop w:val="77"/>
          <w:marBottom w:val="0"/>
          <w:divBdr>
            <w:top w:val="none" w:sz="0" w:space="0" w:color="auto"/>
            <w:left w:val="none" w:sz="0" w:space="0" w:color="auto"/>
            <w:bottom w:val="none" w:sz="0" w:space="0" w:color="auto"/>
            <w:right w:val="none" w:sz="0" w:space="0" w:color="auto"/>
          </w:divBdr>
        </w:div>
        <w:div w:id="2081634993">
          <w:marLeft w:val="936"/>
          <w:marRight w:val="0"/>
          <w:marTop w:val="77"/>
          <w:marBottom w:val="0"/>
          <w:divBdr>
            <w:top w:val="none" w:sz="0" w:space="0" w:color="auto"/>
            <w:left w:val="none" w:sz="0" w:space="0" w:color="auto"/>
            <w:bottom w:val="none" w:sz="0" w:space="0" w:color="auto"/>
            <w:right w:val="none" w:sz="0" w:space="0" w:color="auto"/>
          </w:divBdr>
        </w:div>
        <w:div w:id="1086613958">
          <w:marLeft w:val="1310"/>
          <w:marRight w:val="0"/>
          <w:marTop w:val="77"/>
          <w:marBottom w:val="0"/>
          <w:divBdr>
            <w:top w:val="none" w:sz="0" w:space="0" w:color="auto"/>
            <w:left w:val="none" w:sz="0" w:space="0" w:color="auto"/>
            <w:bottom w:val="none" w:sz="0" w:space="0" w:color="auto"/>
            <w:right w:val="none" w:sz="0" w:space="0" w:color="auto"/>
          </w:divBdr>
        </w:div>
      </w:divsChild>
    </w:div>
    <w:div w:id="2014140092">
      <w:bodyDiv w:val="1"/>
      <w:marLeft w:val="0"/>
      <w:marRight w:val="0"/>
      <w:marTop w:val="0"/>
      <w:marBottom w:val="0"/>
      <w:divBdr>
        <w:top w:val="none" w:sz="0" w:space="0" w:color="auto"/>
        <w:left w:val="none" w:sz="0" w:space="0" w:color="auto"/>
        <w:bottom w:val="none" w:sz="0" w:space="0" w:color="auto"/>
        <w:right w:val="none" w:sz="0" w:space="0" w:color="auto"/>
      </w:divBdr>
      <w:divsChild>
        <w:div w:id="1065030652">
          <w:marLeft w:val="936"/>
          <w:marRight w:val="0"/>
          <w:marTop w:val="77"/>
          <w:marBottom w:val="0"/>
          <w:divBdr>
            <w:top w:val="none" w:sz="0" w:space="0" w:color="auto"/>
            <w:left w:val="none" w:sz="0" w:space="0" w:color="auto"/>
            <w:bottom w:val="none" w:sz="0" w:space="0" w:color="auto"/>
            <w:right w:val="none" w:sz="0" w:space="0" w:color="auto"/>
          </w:divBdr>
        </w:div>
        <w:div w:id="1136679604">
          <w:marLeft w:val="1310"/>
          <w:marRight w:val="0"/>
          <w:marTop w:val="77"/>
          <w:marBottom w:val="0"/>
          <w:divBdr>
            <w:top w:val="none" w:sz="0" w:space="0" w:color="auto"/>
            <w:left w:val="none" w:sz="0" w:space="0" w:color="auto"/>
            <w:bottom w:val="none" w:sz="0" w:space="0" w:color="auto"/>
            <w:right w:val="none" w:sz="0" w:space="0" w:color="auto"/>
          </w:divBdr>
        </w:div>
        <w:div w:id="934942831">
          <w:marLeft w:val="936"/>
          <w:marRight w:val="0"/>
          <w:marTop w:val="77"/>
          <w:marBottom w:val="0"/>
          <w:divBdr>
            <w:top w:val="none" w:sz="0" w:space="0" w:color="auto"/>
            <w:left w:val="none" w:sz="0" w:space="0" w:color="auto"/>
            <w:bottom w:val="none" w:sz="0" w:space="0" w:color="auto"/>
            <w:right w:val="none" w:sz="0" w:space="0" w:color="auto"/>
          </w:divBdr>
        </w:div>
        <w:div w:id="972906416">
          <w:marLeft w:val="936"/>
          <w:marRight w:val="0"/>
          <w:marTop w:val="77"/>
          <w:marBottom w:val="0"/>
          <w:divBdr>
            <w:top w:val="none" w:sz="0" w:space="0" w:color="auto"/>
            <w:left w:val="none" w:sz="0" w:space="0" w:color="auto"/>
            <w:bottom w:val="none" w:sz="0" w:space="0" w:color="auto"/>
            <w:right w:val="none" w:sz="0" w:space="0" w:color="auto"/>
          </w:divBdr>
        </w:div>
        <w:div w:id="290282852">
          <w:marLeft w:val="936"/>
          <w:marRight w:val="0"/>
          <w:marTop w:val="77"/>
          <w:marBottom w:val="0"/>
          <w:divBdr>
            <w:top w:val="none" w:sz="0" w:space="0" w:color="auto"/>
            <w:left w:val="none" w:sz="0" w:space="0" w:color="auto"/>
            <w:bottom w:val="none" w:sz="0" w:space="0" w:color="auto"/>
            <w:right w:val="none" w:sz="0" w:space="0" w:color="auto"/>
          </w:divBdr>
        </w:div>
      </w:divsChild>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542350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058563">
      <w:bodyDiv w:val="1"/>
      <w:marLeft w:val="0"/>
      <w:marRight w:val="0"/>
      <w:marTop w:val="0"/>
      <w:marBottom w:val="0"/>
      <w:divBdr>
        <w:top w:val="none" w:sz="0" w:space="0" w:color="auto"/>
        <w:left w:val="none" w:sz="0" w:space="0" w:color="auto"/>
        <w:bottom w:val="none" w:sz="0" w:space="0" w:color="auto"/>
        <w:right w:val="none" w:sz="0" w:space="0" w:color="auto"/>
      </w:divBdr>
      <w:divsChild>
        <w:div w:id="1975674112">
          <w:marLeft w:val="936"/>
          <w:marRight w:val="0"/>
          <w:marTop w:val="77"/>
          <w:marBottom w:val="0"/>
          <w:divBdr>
            <w:top w:val="none" w:sz="0" w:space="0" w:color="auto"/>
            <w:left w:val="none" w:sz="0" w:space="0" w:color="auto"/>
            <w:bottom w:val="none" w:sz="0" w:space="0" w:color="auto"/>
            <w:right w:val="none" w:sz="0" w:space="0" w:color="auto"/>
          </w:divBdr>
        </w:div>
        <w:div w:id="1106466392">
          <w:marLeft w:val="936"/>
          <w:marRight w:val="0"/>
          <w:marTop w:val="77"/>
          <w:marBottom w:val="0"/>
          <w:divBdr>
            <w:top w:val="none" w:sz="0" w:space="0" w:color="auto"/>
            <w:left w:val="none" w:sz="0" w:space="0" w:color="auto"/>
            <w:bottom w:val="none" w:sz="0" w:space="0" w:color="auto"/>
            <w:right w:val="none" w:sz="0" w:space="0" w:color="auto"/>
          </w:divBdr>
        </w:div>
        <w:div w:id="2121486379">
          <w:marLeft w:val="936"/>
          <w:marRight w:val="0"/>
          <w:marTop w:val="77"/>
          <w:marBottom w:val="0"/>
          <w:divBdr>
            <w:top w:val="none" w:sz="0" w:space="0" w:color="auto"/>
            <w:left w:val="none" w:sz="0" w:space="0" w:color="auto"/>
            <w:bottom w:val="none" w:sz="0" w:space="0" w:color="auto"/>
            <w:right w:val="none" w:sz="0" w:space="0" w:color="auto"/>
          </w:divBdr>
        </w:div>
        <w:div w:id="1919243851">
          <w:marLeft w:val="1310"/>
          <w:marRight w:val="0"/>
          <w:marTop w:val="77"/>
          <w:marBottom w:val="0"/>
          <w:divBdr>
            <w:top w:val="none" w:sz="0" w:space="0" w:color="auto"/>
            <w:left w:val="none" w:sz="0" w:space="0" w:color="auto"/>
            <w:bottom w:val="none" w:sz="0" w:space="0" w:color="auto"/>
            <w:right w:val="none" w:sz="0" w:space="0" w:color="auto"/>
          </w:divBdr>
        </w:div>
        <w:div w:id="1775708388">
          <w:marLeft w:val="1685"/>
          <w:marRight w:val="0"/>
          <w:marTop w:val="77"/>
          <w:marBottom w:val="0"/>
          <w:divBdr>
            <w:top w:val="none" w:sz="0" w:space="0" w:color="auto"/>
            <w:left w:val="none" w:sz="0" w:space="0" w:color="auto"/>
            <w:bottom w:val="none" w:sz="0" w:space="0" w:color="auto"/>
            <w:right w:val="none" w:sz="0" w:space="0" w:color="auto"/>
          </w:divBdr>
        </w:div>
        <w:div w:id="678390434">
          <w:marLeft w:val="1685"/>
          <w:marRight w:val="0"/>
          <w:marTop w:val="77"/>
          <w:marBottom w:val="0"/>
          <w:divBdr>
            <w:top w:val="none" w:sz="0" w:space="0" w:color="auto"/>
            <w:left w:val="none" w:sz="0" w:space="0" w:color="auto"/>
            <w:bottom w:val="none" w:sz="0" w:space="0" w:color="auto"/>
            <w:right w:val="none" w:sz="0" w:space="0" w:color="auto"/>
          </w:divBdr>
        </w:div>
        <w:div w:id="1858351582">
          <w:marLeft w:val="1310"/>
          <w:marRight w:val="0"/>
          <w:marTop w:val="77"/>
          <w:marBottom w:val="0"/>
          <w:divBdr>
            <w:top w:val="none" w:sz="0" w:space="0" w:color="auto"/>
            <w:left w:val="none" w:sz="0" w:space="0" w:color="auto"/>
            <w:bottom w:val="none" w:sz="0" w:space="0" w:color="auto"/>
            <w:right w:val="none" w:sz="0" w:space="0" w:color="auto"/>
          </w:divBdr>
        </w:div>
        <w:div w:id="1896967975">
          <w:marLeft w:val="1685"/>
          <w:marRight w:val="0"/>
          <w:marTop w:val="77"/>
          <w:marBottom w:val="0"/>
          <w:divBdr>
            <w:top w:val="none" w:sz="0" w:space="0" w:color="auto"/>
            <w:left w:val="none" w:sz="0" w:space="0" w:color="auto"/>
            <w:bottom w:val="none" w:sz="0" w:space="0" w:color="auto"/>
            <w:right w:val="none" w:sz="0" w:space="0" w:color="auto"/>
          </w:divBdr>
        </w:div>
        <w:div w:id="1231502550">
          <w:marLeft w:val="1685"/>
          <w:marRight w:val="0"/>
          <w:marTop w:val="77"/>
          <w:marBottom w:val="0"/>
          <w:divBdr>
            <w:top w:val="none" w:sz="0" w:space="0" w:color="auto"/>
            <w:left w:val="none" w:sz="0" w:space="0" w:color="auto"/>
            <w:bottom w:val="none" w:sz="0" w:space="0" w:color="auto"/>
            <w:right w:val="none" w:sz="0" w:space="0" w:color="auto"/>
          </w:divBdr>
        </w:div>
        <w:div w:id="1947423600">
          <w:marLeft w:val="1685"/>
          <w:marRight w:val="0"/>
          <w:marTop w:val="77"/>
          <w:marBottom w:val="0"/>
          <w:divBdr>
            <w:top w:val="none" w:sz="0" w:space="0" w:color="auto"/>
            <w:left w:val="none" w:sz="0" w:space="0" w:color="auto"/>
            <w:bottom w:val="none" w:sz="0" w:space="0" w:color="auto"/>
            <w:right w:val="none" w:sz="0" w:space="0" w:color="auto"/>
          </w:divBdr>
        </w:div>
        <w:div w:id="509762724">
          <w:marLeft w:val="1685"/>
          <w:marRight w:val="0"/>
          <w:marTop w:val="77"/>
          <w:marBottom w:val="0"/>
          <w:divBdr>
            <w:top w:val="none" w:sz="0" w:space="0" w:color="auto"/>
            <w:left w:val="none" w:sz="0" w:space="0" w:color="auto"/>
            <w:bottom w:val="none" w:sz="0" w:space="0" w:color="auto"/>
            <w:right w:val="none" w:sz="0" w:space="0" w:color="auto"/>
          </w:divBdr>
        </w:div>
        <w:div w:id="1758208185">
          <w:marLeft w:val="1685"/>
          <w:marRight w:val="0"/>
          <w:marTop w:val="77"/>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2024931">
      <w:bodyDiv w:val="1"/>
      <w:marLeft w:val="0"/>
      <w:marRight w:val="0"/>
      <w:marTop w:val="0"/>
      <w:marBottom w:val="0"/>
      <w:divBdr>
        <w:top w:val="none" w:sz="0" w:space="0" w:color="auto"/>
        <w:left w:val="none" w:sz="0" w:space="0" w:color="auto"/>
        <w:bottom w:val="none" w:sz="0" w:space="0" w:color="auto"/>
        <w:right w:val="none" w:sz="0" w:space="0" w:color="auto"/>
      </w:divBdr>
      <w:divsChild>
        <w:div w:id="2038122635">
          <w:marLeft w:val="936"/>
          <w:marRight w:val="0"/>
          <w:marTop w:val="77"/>
          <w:marBottom w:val="0"/>
          <w:divBdr>
            <w:top w:val="none" w:sz="0" w:space="0" w:color="auto"/>
            <w:left w:val="none" w:sz="0" w:space="0" w:color="auto"/>
            <w:bottom w:val="none" w:sz="0" w:space="0" w:color="auto"/>
            <w:right w:val="none" w:sz="0" w:space="0" w:color="auto"/>
          </w:divBdr>
        </w:div>
        <w:div w:id="954093684">
          <w:marLeft w:val="936"/>
          <w:marRight w:val="0"/>
          <w:marTop w:val="77"/>
          <w:marBottom w:val="0"/>
          <w:divBdr>
            <w:top w:val="none" w:sz="0" w:space="0" w:color="auto"/>
            <w:left w:val="none" w:sz="0" w:space="0" w:color="auto"/>
            <w:bottom w:val="none" w:sz="0" w:space="0" w:color="auto"/>
            <w:right w:val="none" w:sz="0" w:space="0" w:color="auto"/>
          </w:divBdr>
        </w:div>
        <w:div w:id="637343499">
          <w:marLeft w:val="1310"/>
          <w:marRight w:val="0"/>
          <w:marTop w:val="77"/>
          <w:marBottom w:val="0"/>
          <w:divBdr>
            <w:top w:val="none" w:sz="0" w:space="0" w:color="auto"/>
            <w:left w:val="none" w:sz="0" w:space="0" w:color="auto"/>
            <w:bottom w:val="none" w:sz="0" w:space="0" w:color="auto"/>
            <w:right w:val="none" w:sz="0" w:space="0" w:color="auto"/>
          </w:divBdr>
        </w:div>
      </w:divsChild>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8234586">
      <w:bodyDiv w:val="1"/>
      <w:marLeft w:val="0"/>
      <w:marRight w:val="0"/>
      <w:marTop w:val="0"/>
      <w:marBottom w:val="0"/>
      <w:divBdr>
        <w:top w:val="none" w:sz="0" w:space="0" w:color="auto"/>
        <w:left w:val="none" w:sz="0" w:space="0" w:color="auto"/>
        <w:bottom w:val="none" w:sz="0" w:space="0" w:color="auto"/>
        <w:right w:val="none" w:sz="0" w:space="0" w:color="auto"/>
      </w:divBdr>
      <w:divsChild>
        <w:div w:id="1195729868">
          <w:marLeft w:val="936"/>
          <w:marRight w:val="0"/>
          <w:marTop w:val="67"/>
          <w:marBottom w:val="0"/>
          <w:divBdr>
            <w:top w:val="none" w:sz="0" w:space="0" w:color="auto"/>
            <w:left w:val="none" w:sz="0" w:space="0" w:color="auto"/>
            <w:bottom w:val="none" w:sz="0" w:space="0" w:color="auto"/>
            <w:right w:val="none" w:sz="0" w:space="0" w:color="auto"/>
          </w:divBdr>
        </w:div>
        <w:div w:id="1919558523">
          <w:marLeft w:val="936"/>
          <w:marRight w:val="0"/>
          <w:marTop w:val="67"/>
          <w:marBottom w:val="0"/>
          <w:divBdr>
            <w:top w:val="none" w:sz="0" w:space="0" w:color="auto"/>
            <w:left w:val="none" w:sz="0" w:space="0" w:color="auto"/>
            <w:bottom w:val="none" w:sz="0" w:space="0" w:color="auto"/>
            <w:right w:val="none" w:sz="0" w:space="0" w:color="auto"/>
          </w:divBdr>
        </w:div>
        <w:div w:id="968390169">
          <w:marLeft w:val="936"/>
          <w:marRight w:val="0"/>
          <w:marTop w:val="77"/>
          <w:marBottom w:val="0"/>
          <w:divBdr>
            <w:top w:val="none" w:sz="0" w:space="0" w:color="auto"/>
            <w:left w:val="none" w:sz="0" w:space="0" w:color="auto"/>
            <w:bottom w:val="none" w:sz="0" w:space="0" w:color="auto"/>
            <w:right w:val="none" w:sz="0" w:space="0" w:color="auto"/>
          </w:divBdr>
        </w:div>
        <w:div w:id="1554081195">
          <w:marLeft w:val="1310"/>
          <w:marRight w:val="0"/>
          <w:marTop w:val="6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2344</Words>
  <Characters>12807</Characters>
  <Application>Microsoft Office Word</Application>
  <DocSecurity>4</DocSecurity>
  <Lines>106</Lines>
  <Paragraphs>30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Haruhi Echigo (越後 春陽)</cp:lastModifiedBy>
  <cp:revision>2</cp:revision>
  <cp:lastPrinted>2017-08-09T19:40:00Z</cp:lastPrinted>
  <dcterms:created xsi:type="dcterms:W3CDTF">2024-10-04T05:02:00Z</dcterms:created>
  <dcterms:modified xsi:type="dcterms:W3CDTF">2024-10-04T05:02:00Z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2024-10-04T05:08:15Z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61305960-89e3-4859-94b1-30d87d52b65b</vt:lpwstr>
  </property>
  <property fmtid="{D5CDD505-2E9C-101B-9397-08002B2CF9AE}" pid="10" name="MSIP_Label_f7b7771f-98a2-4ec9-8160-ee37e9359e20_ContentBits">
    <vt:lpwstr>0</vt:lpwstr>
  </property>
</Properties>
</file>